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0C0C0"/>
  <w:body>
    <w:p w14:paraId="6AD9D682" w14:textId="77777777" w:rsidR="009C03A9" w:rsidRPr="00DD36BC" w:rsidRDefault="00D81F09" w:rsidP="00FA4365">
      <w:pPr>
        <w:pStyle w:val="Titel"/>
        <w:pBdr>
          <w:top w:val="single" w:sz="4" w:space="1" w:color="auto"/>
          <w:left w:val="single" w:sz="4" w:space="4" w:color="auto"/>
          <w:bottom w:val="single" w:sz="4" w:space="1" w:color="auto"/>
          <w:right w:val="single" w:sz="4" w:space="4" w:color="auto"/>
        </w:pBdr>
        <w:outlineLvl w:val="0"/>
        <w:rPr>
          <w:rFonts w:ascii="Lucida Sans" w:hAnsi="Lucida Sans" w:cs="Arial"/>
          <w:sz w:val="20"/>
          <w:u w:val="none"/>
        </w:rPr>
      </w:pPr>
      <w:r w:rsidRPr="00DD36BC">
        <w:rPr>
          <w:rFonts w:ascii="Lucida Sans" w:hAnsi="Lucida Sans" w:cs="Arial"/>
          <w:sz w:val="20"/>
          <w:u w:val="none"/>
        </w:rPr>
        <w:t>DE VLAAMSE WATERWEG</w:t>
      </w:r>
      <w:r w:rsidR="001A5765" w:rsidRPr="00DD36BC">
        <w:rPr>
          <w:rFonts w:ascii="Lucida Sans" w:hAnsi="Lucida Sans" w:cs="Arial"/>
          <w:sz w:val="20"/>
          <w:u w:val="none"/>
        </w:rPr>
        <w:t xml:space="preserve"> </w:t>
      </w:r>
      <w:r w:rsidR="009C03A9" w:rsidRPr="00DD36BC">
        <w:rPr>
          <w:rFonts w:ascii="Lucida Sans" w:hAnsi="Lucida Sans" w:cs="Arial"/>
          <w:sz w:val="20"/>
          <w:u w:val="none"/>
        </w:rPr>
        <w:t>NV</w:t>
      </w:r>
    </w:p>
    <w:p w14:paraId="42071D7B" w14:textId="77777777" w:rsidR="00FA4365" w:rsidRPr="00DD36BC" w:rsidRDefault="00FA4365" w:rsidP="00FA4365">
      <w:pPr>
        <w:pBdr>
          <w:top w:val="single" w:sz="4" w:space="1" w:color="auto"/>
          <w:left w:val="single" w:sz="4" w:space="4" w:color="auto"/>
          <w:bottom w:val="single" w:sz="4" w:space="1" w:color="auto"/>
          <w:right w:val="single" w:sz="4" w:space="4" w:color="auto"/>
        </w:pBdr>
        <w:tabs>
          <w:tab w:val="left" w:pos="425"/>
          <w:tab w:val="center" w:pos="4513"/>
        </w:tabs>
        <w:jc w:val="center"/>
        <w:outlineLvl w:val="0"/>
        <w:rPr>
          <w:rFonts w:ascii="Lucida Sans" w:hAnsi="Lucida Sans" w:cs="Arial"/>
          <w:b/>
          <w:spacing w:val="-2"/>
        </w:rPr>
      </w:pPr>
    </w:p>
    <w:p w14:paraId="2602D306" w14:textId="1A52F34B" w:rsidR="009C03A9" w:rsidRPr="00DD36BC" w:rsidRDefault="00C87ECC" w:rsidP="00FA4365">
      <w:pPr>
        <w:pBdr>
          <w:top w:val="single" w:sz="4" w:space="1" w:color="auto"/>
          <w:left w:val="single" w:sz="4" w:space="4" w:color="auto"/>
          <w:bottom w:val="single" w:sz="4" w:space="1" w:color="auto"/>
          <w:right w:val="single" w:sz="4" w:space="4" w:color="auto"/>
        </w:pBdr>
        <w:tabs>
          <w:tab w:val="left" w:pos="425"/>
          <w:tab w:val="center" w:pos="4513"/>
        </w:tabs>
        <w:jc w:val="center"/>
        <w:outlineLvl w:val="0"/>
        <w:rPr>
          <w:rFonts w:ascii="Lucida Sans" w:hAnsi="Lucida Sans" w:cs="Arial"/>
          <w:spacing w:val="-2"/>
        </w:rPr>
      </w:pPr>
      <w:r>
        <w:rPr>
          <w:rFonts w:ascii="Lucida Sans" w:hAnsi="Lucida Sans" w:cs="Arial"/>
          <w:b/>
          <w:spacing w:val="-2"/>
        </w:rPr>
        <w:t>ONDERHANDSE OVEREENKOMST BETREFFENDE DE VESTIGING VAN EEN ACCESSOIR OPSTALRECHT MET OVERDRACHT VAN OPSTALLEN</w:t>
      </w:r>
    </w:p>
    <w:p w14:paraId="556650C4" w14:textId="77777777" w:rsidR="007F65C7" w:rsidRPr="00DD36BC" w:rsidRDefault="009C03A9" w:rsidP="005E2CD2">
      <w:pPr>
        <w:pStyle w:val="Plattetekst2"/>
        <w:tabs>
          <w:tab w:val="clear" w:pos="-1440"/>
          <w:tab w:val="clear" w:pos="-720"/>
          <w:tab w:val="left" w:pos="6237"/>
        </w:tabs>
        <w:jc w:val="both"/>
        <w:outlineLvl w:val="0"/>
        <w:rPr>
          <w:rFonts w:ascii="Lucida Sans" w:hAnsi="Lucida Sans" w:cs="Arial"/>
          <w:sz w:val="20"/>
        </w:rPr>
      </w:pPr>
      <w:r w:rsidRPr="00DD36BC">
        <w:rPr>
          <w:rFonts w:ascii="Lucida Sans" w:hAnsi="Lucida Sans" w:cs="Arial"/>
          <w:sz w:val="20"/>
        </w:rPr>
        <w:tab/>
      </w:r>
      <w:r w:rsidRPr="00DD36BC">
        <w:rPr>
          <w:rFonts w:ascii="Lucida Sans" w:hAnsi="Lucida Sans" w:cs="Arial"/>
          <w:sz w:val="20"/>
        </w:rPr>
        <w:tab/>
      </w:r>
    </w:p>
    <w:p w14:paraId="513542E6" w14:textId="3B140EF4" w:rsidR="009C03A9" w:rsidRPr="00DD36BC" w:rsidRDefault="00C87ECC" w:rsidP="007F65C7">
      <w:pPr>
        <w:pStyle w:val="Plattetekst2"/>
        <w:tabs>
          <w:tab w:val="clear" w:pos="-1440"/>
          <w:tab w:val="clear" w:pos="-720"/>
          <w:tab w:val="left" w:pos="6237"/>
        </w:tabs>
        <w:jc w:val="right"/>
        <w:outlineLvl w:val="0"/>
        <w:rPr>
          <w:rFonts w:ascii="Lucida Sans" w:hAnsi="Lucida Sans" w:cs="Arial"/>
          <w:sz w:val="20"/>
        </w:rPr>
      </w:pPr>
      <w:r>
        <w:rPr>
          <w:rFonts w:ascii="Lucida Sans" w:hAnsi="Lucida Sans" w:cs="Arial"/>
          <w:sz w:val="20"/>
        </w:rPr>
        <w:t xml:space="preserve">Opstal </w:t>
      </w:r>
      <w:r w:rsidR="009C03A9" w:rsidRPr="00DD36BC">
        <w:rPr>
          <w:rFonts w:ascii="Lucida Sans" w:hAnsi="Lucida Sans" w:cs="Arial"/>
          <w:sz w:val="20"/>
        </w:rPr>
        <w:t xml:space="preserve">. </w:t>
      </w:r>
      <w:r w:rsidR="0064721E" w:rsidRPr="00DD36BC">
        <w:rPr>
          <w:rFonts w:ascii="Lucida Sans" w:hAnsi="Lucida Sans" w:cs="Arial"/>
          <w:sz w:val="20"/>
        </w:rPr>
        <w:t>……………..</w:t>
      </w:r>
    </w:p>
    <w:p w14:paraId="03544747" w14:textId="77777777" w:rsidR="00577C86" w:rsidRPr="00DD36BC" w:rsidRDefault="00577C86" w:rsidP="005E2CD2">
      <w:pPr>
        <w:tabs>
          <w:tab w:val="left" w:pos="-1440"/>
          <w:tab w:val="left" w:pos="-720"/>
          <w:tab w:val="left" w:pos="425"/>
        </w:tabs>
        <w:jc w:val="both"/>
        <w:rPr>
          <w:rFonts w:ascii="Lucida Sans" w:hAnsi="Lucida Sans" w:cs="Arial"/>
          <w:spacing w:val="-2"/>
        </w:rPr>
      </w:pPr>
    </w:p>
    <w:p w14:paraId="533F1A7A" w14:textId="77777777" w:rsidR="007F65C7" w:rsidRPr="00DD36BC" w:rsidRDefault="007F65C7" w:rsidP="005E2CD2">
      <w:pPr>
        <w:tabs>
          <w:tab w:val="left" w:pos="-1440"/>
          <w:tab w:val="left" w:pos="-720"/>
          <w:tab w:val="left" w:pos="425"/>
        </w:tabs>
        <w:jc w:val="both"/>
        <w:rPr>
          <w:rFonts w:ascii="Lucida Sans" w:hAnsi="Lucida Sans" w:cs="Arial"/>
          <w:spacing w:val="-2"/>
        </w:rPr>
      </w:pPr>
    </w:p>
    <w:p w14:paraId="36E79031" w14:textId="77777777" w:rsidR="009C03A9" w:rsidRPr="00DD36BC" w:rsidRDefault="009C03A9" w:rsidP="005E2CD2">
      <w:pPr>
        <w:tabs>
          <w:tab w:val="left" w:pos="-1440"/>
          <w:tab w:val="left" w:pos="-720"/>
          <w:tab w:val="left" w:pos="425"/>
        </w:tabs>
        <w:jc w:val="both"/>
        <w:rPr>
          <w:rFonts w:ascii="Lucida Sans" w:hAnsi="Lucida Sans" w:cs="Arial"/>
          <w:spacing w:val="-2"/>
        </w:rPr>
      </w:pPr>
      <w:r w:rsidRPr="00DD36BC">
        <w:rPr>
          <w:rFonts w:ascii="Lucida Sans" w:hAnsi="Lucida Sans" w:cs="Arial"/>
          <w:spacing w:val="-2"/>
        </w:rPr>
        <w:t>TUSSEN,</w:t>
      </w:r>
    </w:p>
    <w:p w14:paraId="6C93786C" w14:textId="77777777" w:rsidR="009C03A9" w:rsidRPr="00DD36BC" w:rsidRDefault="009C03A9" w:rsidP="005E2CD2">
      <w:pPr>
        <w:tabs>
          <w:tab w:val="left" w:pos="-1440"/>
          <w:tab w:val="left" w:pos="-720"/>
          <w:tab w:val="left" w:pos="425"/>
        </w:tabs>
        <w:jc w:val="both"/>
        <w:rPr>
          <w:rFonts w:ascii="Lucida Sans" w:hAnsi="Lucida Sans" w:cs="Arial"/>
          <w:color w:val="333333"/>
          <w:spacing w:val="-2"/>
        </w:rPr>
      </w:pPr>
    </w:p>
    <w:p w14:paraId="707FB228" w14:textId="5BCC3D84" w:rsidR="00D81F09" w:rsidRPr="00DD36BC" w:rsidRDefault="00D81F09" w:rsidP="00D81F09">
      <w:pPr>
        <w:tabs>
          <w:tab w:val="left" w:pos="-1440"/>
          <w:tab w:val="left" w:pos="-720"/>
          <w:tab w:val="left" w:pos="425"/>
        </w:tabs>
        <w:jc w:val="both"/>
        <w:rPr>
          <w:rFonts w:ascii="Lucida Sans" w:hAnsi="Lucida Sans" w:cs="Arial"/>
          <w:color w:val="333333"/>
          <w:spacing w:val="-2"/>
        </w:rPr>
      </w:pPr>
      <w:r w:rsidRPr="00DD36BC">
        <w:rPr>
          <w:rFonts w:ascii="Lucida Sans" w:hAnsi="Lucida Sans" w:cs="Arial"/>
          <w:color w:val="333333"/>
          <w:spacing w:val="-2"/>
        </w:rPr>
        <w:t>De Vlaamse Waterweg nv, naamloze vennootschap van publiek recht, met maatschappelijke zetel gevestigd te 3500 Hasselt, Havenstraat 44 en KBO 0216.173.309, rechtsgeldig vertegenwoordigd door dhr. ir.</w:t>
      </w:r>
      <w:r w:rsidR="008D419E" w:rsidRPr="00DD36BC">
        <w:rPr>
          <w:rFonts w:ascii="Lucida Sans" w:hAnsi="Lucida Sans" w:cs="Arial"/>
          <w:color w:val="333333"/>
          <w:spacing w:val="-2"/>
        </w:rPr>
        <w:t xml:space="preserve"> </w:t>
      </w:r>
      <w:r w:rsidRPr="00DD36BC">
        <w:rPr>
          <w:rFonts w:ascii="Lucida Sans" w:hAnsi="Lucida Sans" w:cs="Arial"/>
          <w:color w:val="333333"/>
          <w:spacing w:val="-2"/>
        </w:rPr>
        <w:t xml:space="preserve">Chris Danckaerts, de gedelegeerd bestuurder en dhr. Joël Bijnens, afdelingshoofd; </w:t>
      </w:r>
    </w:p>
    <w:p w14:paraId="6DE28A29" w14:textId="77777777" w:rsidR="00D81F09" w:rsidRPr="00DD36BC" w:rsidRDefault="00D81F09" w:rsidP="00D81F09">
      <w:pPr>
        <w:tabs>
          <w:tab w:val="left" w:pos="-1440"/>
          <w:tab w:val="left" w:pos="-720"/>
          <w:tab w:val="left" w:pos="425"/>
        </w:tabs>
        <w:jc w:val="both"/>
        <w:rPr>
          <w:rFonts w:ascii="Lucida Sans" w:hAnsi="Lucida Sans" w:cs="Arial"/>
          <w:color w:val="333333"/>
          <w:spacing w:val="-2"/>
        </w:rPr>
      </w:pPr>
    </w:p>
    <w:p w14:paraId="26DB3ACF" w14:textId="77777777" w:rsidR="00D81F09" w:rsidRPr="00DD36BC" w:rsidRDefault="00D81F09" w:rsidP="00D81F09">
      <w:pPr>
        <w:tabs>
          <w:tab w:val="left" w:pos="-1440"/>
          <w:tab w:val="left" w:pos="-720"/>
          <w:tab w:val="left" w:pos="425"/>
        </w:tabs>
        <w:jc w:val="both"/>
        <w:rPr>
          <w:rFonts w:ascii="Lucida Sans" w:hAnsi="Lucida Sans" w:cs="Arial"/>
          <w:color w:val="333333"/>
          <w:spacing w:val="-2"/>
        </w:rPr>
      </w:pPr>
      <w:r w:rsidRPr="00DD36BC">
        <w:rPr>
          <w:rFonts w:ascii="Lucida Sans" w:hAnsi="Lucida Sans" w:cs="Arial"/>
          <w:color w:val="333333"/>
          <w:spacing w:val="-2"/>
        </w:rPr>
        <w:t>hierna “</w:t>
      </w:r>
      <w:r w:rsidRPr="00DD36BC">
        <w:rPr>
          <w:rFonts w:ascii="Lucida Sans" w:hAnsi="Lucida Sans" w:cs="Arial"/>
          <w:b/>
          <w:color w:val="333333"/>
          <w:spacing w:val="-2"/>
        </w:rPr>
        <w:t>De Vlaamse Waterweg nv</w:t>
      </w:r>
      <w:r w:rsidRPr="00DD36BC">
        <w:rPr>
          <w:rFonts w:ascii="Lucida Sans" w:hAnsi="Lucida Sans" w:cs="Arial"/>
          <w:color w:val="333333"/>
          <w:spacing w:val="-2"/>
        </w:rPr>
        <w:t>” genoemd,</w:t>
      </w:r>
    </w:p>
    <w:p w14:paraId="436BF10A" w14:textId="77777777" w:rsidR="00D81F09" w:rsidRPr="00DD36BC" w:rsidRDefault="00D81F09" w:rsidP="00D81F09">
      <w:pPr>
        <w:tabs>
          <w:tab w:val="left" w:pos="-1440"/>
          <w:tab w:val="left" w:pos="-720"/>
          <w:tab w:val="left" w:pos="425"/>
        </w:tabs>
        <w:jc w:val="both"/>
        <w:rPr>
          <w:rFonts w:ascii="Lucida Sans" w:hAnsi="Lucida Sans" w:cs="Arial"/>
          <w:color w:val="333333"/>
          <w:spacing w:val="-2"/>
        </w:rPr>
      </w:pPr>
    </w:p>
    <w:p w14:paraId="1F0ADE4F" w14:textId="77777777" w:rsidR="009C03A9" w:rsidRPr="00DD36BC" w:rsidRDefault="009C03A9" w:rsidP="005E2CD2">
      <w:pPr>
        <w:tabs>
          <w:tab w:val="left" w:pos="-1440"/>
          <w:tab w:val="left" w:pos="-720"/>
          <w:tab w:val="left" w:pos="425"/>
        </w:tabs>
        <w:jc w:val="both"/>
        <w:outlineLvl w:val="0"/>
        <w:rPr>
          <w:rFonts w:ascii="Lucida Sans" w:hAnsi="Lucida Sans" w:cs="Arial"/>
          <w:spacing w:val="-2"/>
        </w:rPr>
      </w:pPr>
      <w:r w:rsidRPr="00DD36BC">
        <w:rPr>
          <w:rFonts w:ascii="Lucida Sans" w:hAnsi="Lucida Sans" w:cs="Arial"/>
          <w:spacing w:val="-2"/>
        </w:rPr>
        <w:t>ENERZIJDS,</w:t>
      </w:r>
    </w:p>
    <w:p w14:paraId="7EFF2FB9" w14:textId="77777777" w:rsidR="009C03A9" w:rsidRPr="00DD36BC" w:rsidRDefault="009C03A9" w:rsidP="005E2CD2">
      <w:pPr>
        <w:tabs>
          <w:tab w:val="left" w:pos="-1440"/>
          <w:tab w:val="left" w:pos="-720"/>
          <w:tab w:val="left" w:pos="425"/>
        </w:tabs>
        <w:jc w:val="both"/>
        <w:rPr>
          <w:rFonts w:ascii="Lucida Sans" w:hAnsi="Lucida Sans" w:cs="Arial"/>
          <w:spacing w:val="-2"/>
        </w:rPr>
      </w:pPr>
    </w:p>
    <w:p w14:paraId="1ED6C0CC" w14:textId="77777777" w:rsidR="00D81F09" w:rsidRPr="00DD36BC" w:rsidRDefault="00D81F09" w:rsidP="005E2CD2">
      <w:pPr>
        <w:tabs>
          <w:tab w:val="left" w:pos="-1440"/>
          <w:tab w:val="left" w:pos="-720"/>
          <w:tab w:val="left" w:pos="425"/>
        </w:tabs>
        <w:jc w:val="both"/>
        <w:rPr>
          <w:rFonts w:ascii="Lucida Sans" w:hAnsi="Lucida Sans" w:cs="Arial"/>
          <w:spacing w:val="-2"/>
        </w:rPr>
      </w:pPr>
    </w:p>
    <w:p w14:paraId="2FAF1DDD" w14:textId="77777777" w:rsidR="007F65C7" w:rsidRPr="00DD36BC" w:rsidRDefault="007F65C7" w:rsidP="005E2CD2">
      <w:pPr>
        <w:tabs>
          <w:tab w:val="left" w:pos="-1440"/>
          <w:tab w:val="left" w:pos="-720"/>
          <w:tab w:val="left" w:pos="425"/>
        </w:tabs>
        <w:jc w:val="both"/>
        <w:rPr>
          <w:rFonts w:ascii="Lucida Sans" w:hAnsi="Lucida Sans" w:cs="Arial"/>
          <w:spacing w:val="-2"/>
        </w:rPr>
      </w:pPr>
      <w:r w:rsidRPr="00DD36BC">
        <w:rPr>
          <w:rFonts w:ascii="Lucida Sans" w:hAnsi="Lucida Sans" w:cs="Arial"/>
          <w:spacing w:val="-2"/>
        </w:rPr>
        <w:t>EN</w:t>
      </w:r>
    </w:p>
    <w:p w14:paraId="6C197343" w14:textId="77777777" w:rsidR="007F65C7" w:rsidRPr="00DD36BC" w:rsidRDefault="007F65C7" w:rsidP="005E2CD2">
      <w:pPr>
        <w:tabs>
          <w:tab w:val="left" w:pos="-1440"/>
          <w:tab w:val="left" w:pos="-720"/>
          <w:tab w:val="left" w:pos="425"/>
        </w:tabs>
        <w:jc w:val="both"/>
        <w:rPr>
          <w:rFonts w:ascii="Lucida Sans" w:hAnsi="Lucida Sans" w:cs="Arial"/>
          <w:spacing w:val="-2"/>
        </w:rPr>
      </w:pPr>
    </w:p>
    <w:p w14:paraId="2767B239" w14:textId="77777777" w:rsidR="00D81F09" w:rsidRPr="00DD36BC" w:rsidRDefault="009C03A9" w:rsidP="005E2CD2">
      <w:pPr>
        <w:tabs>
          <w:tab w:val="left" w:pos="-1440"/>
          <w:tab w:val="left" w:pos="-720"/>
          <w:tab w:val="left" w:pos="425"/>
        </w:tabs>
        <w:jc w:val="both"/>
        <w:rPr>
          <w:rFonts w:ascii="Lucida Sans" w:hAnsi="Lucida Sans" w:cs="Arial"/>
          <w:color w:val="333333"/>
          <w:spacing w:val="-2"/>
        </w:rPr>
      </w:pPr>
      <w:r w:rsidRPr="00DD36BC">
        <w:rPr>
          <w:rFonts w:ascii="Lucida Sans" w:hAnsi="Lucida Sans" w:cs="Arial"/>
          <w:spacing w:val="-2"/>
        </w:rPr>
        <w:t>……………, met maatschappe</w:t>
      </w:r>
      <w:r w:rsidR="00F30030" w:rsidRPr="00DD36BC">
        <w:rPr>
          <w:rFonts w:ascii="Lucida Sans" w:hAnsi="Lucida Sans" w:cs="Arial"/>
          <w:spacing w:val="-2"/>
        </w:rPr>
        <w:t xml:space="preserve">lijke zetel te ………………………, </w:t>
      </w:r>
      <w:r w:rsidR="00366732" w:rsidRPr="00DD36BC">
        <w:rPr>
          <w:rFonts w:ascii="Lucida Sans" w:hAnsi="Lucida Sans" w:cs="Arial"/>
          <w:color w:val="333333"/>
          <w:spacing w:val="-2"/>
        </w:rPr>
        <w:t>ondernemingsnummer …………</w:t>
      </w:r>
      <w:r w:rsidRPr="00DD36BC">
        <w:rPr>
          <w:rFonts w:ascii="Lucida Sans" w:hAnsi="Lucida Sans" w:cs="Arial"/>
          <w:color w:val="333333"/>
          <w:spacing w:val="-2"/>
        </w:rPr>
        <w:t>, rechtsgeldig vertegenwoordigd door ………, hiertoe gemachtigd volgens de Bijlage van het Belgisch Staatsblad</w:t>
      </w:r>
      <w:r w:rsidR="00366732" w:rsidRPr="00DD36BC">
        <w:rPr>
          <w:rFonts w:ascii="Lucida Sans" w:hAnsi="Lucida Sans" w:cs="Arial"/>
          <w:color w:val="333333"/>
          <w:spacing w:val="-2"/>
        </w:rPr>
        <w:t xml:space="preserve"> d</w:t>
      </w:r>
      <w:r w:rsidRPr="00DD36BC">
        <w:rPr>
          <w:rFonts w:ascii="Lucida Sans" w:hAnsi="Lucida Sans" w:cs="Arial"/>
          <w:color w:val="333333"/>
          <w:spacing w:val="-2"/>
        </w:rPr>
        <w:t xml:space="preserve">.d. ……. </w:t>
      </w:r>
    </w:p>
    <w:p w14:paraId="502D094D" w14:textId="77777777" w:rsidR="00D81F09" w:rsidRPr="00DD36BC" w:rsidRDefault="00D81F09" w:rsidP="005E2CD2">
      <w:pPr>
        <w:tabs>
          <w:tab w:val="left" w:pos="-1440"/>
          <w:tab w:val="left" w:pos="-720"/>
          <w:tab w:val="left" w:pos="425"/>
        </w:tabs>
        <w:jc w:val="both"/>
        <w:rPr>
          <w:rFonts w:ascii="Lucida Sans" w:hAnsi="Lucida Sans" w:cs="Arial"/>
          <w:color w:val="333333"/>
          <w:spacing w:val="-2"/>
        </w:rPr>
      </w:pPr>
    </w:p>
    <w:p w14:paraId="6ACAAB95" w14:textId="4B4B08AF" w:rsidR="009C03A9" w:rsidRPr="00DD36BC" w:rsidRDefault="009C03A9" w:rsidP="005E2CD2">
      <w:pPr>
        <w:tabs>
          <w:tab w:val="left" w:pos="-1440"/>
          <w:tab w:val="left" w:pos="-720"/>
          <w:tab w:val="left" w:pos="425"/>
        </w:tabs>
        <w:jc w:val="both"/>
        <w:rPr>
          <w:rFonts w:ascii="Lucida Sans" w:hAnsi="Lucida Sans" w:cs="Arial"/>
          <w:spacing w:val="-2"/>
        </w:rPr>
      </w:pPr>
      <w:r w:rsidRPr="00DD36BC">
        <w:rPr>
          <w:rFonts w:ascii="Lucida Sans" w:hAnsi="Lucida Sans" w:cs="Arial"/>
          <w:color w:val="333333"/>
          <w:spacing w:val="-2"/>
        </w:rPr>
        <w:t>hierna “</w:t>
      </w:r>
      <w:r w:rsidRPr="00DD36BC">
        <w:rPr>
          <w:rFonts w:ascii="Lucida Sans" w:hAnsi="Lucida Sans" w:cs="Arial"/>
          <w:b/>
          <w:color w:val="333333"/>
          <w:spacing w:val="-2"/>
        </w:rPr>
        <w:t xml:space="preserve">de </w:t>
      </w:r>
      <w:r w:rsidR="00525A44">
        <w:rPr>
          <w:rFonts w:ascii="Lucida Sans" w:hAnsi="Lucida Sans" w:cs="Arial"/>
          <w:b/>
          <w:color w:val="333333"/>
          <w:spacing w:val="-2"/>
        </w:rPr>
        <w:t>O</w:t>
      </w:r>
      <w:r w:rsidR="00C87ECC">
        <w:rPr>
          <w:rFonts w:ascii="Lucida Sans" w:hAnsi="Lucida Sans" w:cs="Arial"/>
          <w:b/>
          <w:color w:val="333333"/>
          <w:spacing w:val="-2"/>
        </w:rPr>
        <w:t>pstalhouder</w:t>
      </w:r>
      <w:r w:rsidRPr="00DD36BC">
        <w:rPr>
          <w:rFonts w:ascii="Lucida Sans" w:hAnsi="Lucida Sans" w:cs="Arial"/>
          <w:color w:val="333333"/>
          <w:spacing w:val="-2"/>
        </w:rPr>
        <w:t>”</w:t>
      </w:r>
      <w:r w:rsidRPr="00DD36BC">
        <w:rPr>
          <w:rFonts w:ascii="Lucida Sans" w:hAnsi="Lucida Sans" w:cs="Arial"/>
          <w:spacing w:val="-2"/>
        </w:rPr>
        <w:t xml:space="preserve"> genoemd,</w:t>
      </w:r>
    </w:p>
    <w:p w14:paraId="7C256072" w14:textId="77777777" w:rsidR="009C03A9" w:rsidRPr="00DD36BC" w:rsidRDefault="009C03A9" w:rsidP="005E2CD2">
      <w:pPr>
        <w:tabs>
          <w:tab w:val="left" w:pos="-1440"/>
          <w:tab w:val="left" w:pos="-720"/>
          <w:tab w:val="left" w:pos="425"/>
        </w:tabs>
        <w:jc w:val="both"/>
        <w:rPr>
          <w:rFonts w:ascii="Lucida Sans" w:hAnsi="Lucida Sans" w:cs="Arial"/>
          <w:spacing w:val="-2"/>
        </w:rPr>
      </w:pPr>
    </w:p>
    <w:p w14:paraId="40F1F637" w14:textId="77777777" w:rsidR="009C03A9" w:rsidRPr="00DD36BC" w:rsidRDefault="009C03A9" w:rsidP="005E2CD2">
      <w:pPr>
        <w:tabs>
          <w:tab w:val="left" w:pos="-1440"/>
          <w:tab w:val="left" w:pos="-720"/>
          <w:tab w:val="left" w:pos="425"/>
        </w:tabs>
        <w:jc w:val="both"/>
        <w:outlineLvl w:val="0"/>
        <w:rPr>
          <w:rFonts w:ascii="Lucida Sans" w:hAnsi="Lucida Sans" w:cs="Arial"/>
          <w:spacing w:val="-2"/>
        </w:rPr>
      </w:pPr>
      <w:r w:rsidRPr="00DD36BC">
        <w:rPr>
          <w:rFonts w:ascii="Lucida Sans" w:hAnsi="Lucida Sans" w:cs="Arial"/>
          <w:spacing w:val="-2"/>
        </w:rPr>
        <w:t>ANDERZIJDS,</w:t>
      </w:r>
    </w:p>
    <w:p w14:paraId="1D7F7F1D" w14:textId="77777777" w:rsidR="009C03A9" w:rsidRPr="00DD36BC" w:rsidRDefault="009C03A9" w:rsidP="005E2CD2">
      <w:pPr>
        <w:tabs>
          <w:tab w:val="left" w:pos="-1440"/>
          <w:tab w:val="left" w:pos="-720"/>
          <w:tab w:val="left" w:pos="425"/>
        </w:tabs>
        <w:jc w:val="both"/>
        <w:rPr>
          <w:rFonts w:ascii="Lucida Sans" w:hAnsi="Lucida Sans" w:cs="Arial"/>
          <w:spacing w:val="-2"/>
        </w:rPr>
      </w:pPr>
    </w:p>
    <w:p w14:paraId="3F3C3AED" w14:textId="77777777" w:rsidR="007F65C7" w:rsidRPr="00DD36BC" w:rsidRDefault="007F65C7" w:rsidP="005E2CD2">
      <w:pPr>
        <w:tabs>
          <w:tab w:val="left" w:pos="-1440"/>
          <w:tab w:val="left" w:pos="-720"/>
          <w:tab w:val="left" w:pos="425"/>
        </w:tabs>
        <w:jc w:val="both"/>
        <w:rPr>
          <w:rFonts w:ascii="Lucida Sans" w:hAnsi="Lucida Sans" w:cs="Arial"/>
          <w:spacing w:val="-2"/>
        </w:rPr>
      </w:pPr>
    </w:p>
    <w:p w14:paraId="04AD6334" w14:textId="77777777" w:rsidR="007F65C7" w:rsidRPr="00DD36BC" w:rsidRDefault="009C03A9" w:rsidP="007F65C7">
      <w:pPr>
        <w:pStyle w:val="Plattetekstinspringen2"/>
        <w:tabs>
          <w:tab w:val="clear" w:pos="425"/>
        </w:tabs>
        <w:rPr>
          <w:rFonts w:ascii="Lucida Sans" w:hAnsi="Lucida Sans" w:cs="Arial"/>
          <w:sz w:val="20"/>
        </w:rPr>
      </w:pPr>
      <w:r w:rsidRPr="00DD36BC">
        <w:rPr>
          <w:rFonts w:ascii="Lucida Sans" w:hAnsi="Lucida Sans" w:cs="Arial"/>
          <w:sz w:val="20"/>
        </w:rPr>
        <w:t>Gelet op</w:t>
      </w:r>
      <w:r w:rsidR="007F65C7" w:rsidRPr="00DD36BC">
        <w:rPr>
          <w:rFonts w:ascii="Lucida Sans" w:hAnsi="Lucida Sans" w:cs="Arial"/>
          <w:sz w:val="20"/>
        </w:rPr>
        <w:t>:</w:t>
      </w:r>
    </w:p>
    <w:p w14:paraId="0AC371D9" w14:textId="77777777" w:rsidR="007F65C7" w:rsidRPr="00DD36BC" w:rsidRDefault="007F65C7" w:rsidP="007F65C7">
      <w:pPr>
        <w:pStyle w:val="Plattetekstinspringen2"/>
        <w:tabs>
          <w:tab w:val="clear" w:pos="425"/>
        </w:tabs>
        <w:rPr>
          <w:rFonts w:ascii="Lucida Sans" w:hAnsi="Lucida Sans" w:cs="Arial"/>
          <w:sz w:val="20"/>
        </w:rPr>
      </w:pPr>
    </w:p>
    <w:p w14:paraId="06F34EE7" w14:textId="77777777" w:rsidR="009C03A9" w:rsidRPr="00DD36BC" w:rsidRDefault="009C03A9" w:rsidP="007F65C7">
      <w:pPr>
        <w:pStyle w:val="Plattetekstinspringen2"/>
        <w:numPr>
          <w:ilvl w:val="0"/>
          <w:numId w:val="13"/>
        </w:numPr>
        <w:tabs>
          <w:tab w:val="clear" w:pos="425"/>
        </w:tabs>
        <w:rPr>
          <w:rFonts w:ascii="Lucida Sans" w:hAnsi="Lucida Sans" w:cs="Arial"/>
          <w:sz w:val="20"/>
        </w:rPr>
      </w:pPr>
      <w:r w:rsidRPr="00DD36BC">
        <w:rPr>
          <w:rFonts w:ascii="Lucida Sans" w:hAnsi="Lucida Sans" w:cs="Arial"/>
          <w:sz w:val="20"/>
        </w:rPr>
        <w:t xml:space="preserve">het decreet van </w:t>
      </w:r>
      <w:smartTag w:uri="urn:schemas-microsoft-com:office:smarttags" w:element="date">
        <w:smartTagPr>
          <w:attr w:name="Year" w:val="2004"/>
          <w:attr w:name="Day" w:val="2"/>
          <w:attr w:name="Month" w:val="4"/>
          <w:attr w:name="ls" w:val="trans"/>
        </w:smartTagPr>
        <w:r w:rsidRPr="00DD36BC">
          <w:rPr>
            <w:rFonts w:ascii="Lucida Sans" w:hAnsi="Lucida Sans" w:cs="Arial"/>
            <w:sz w:val="20"/>
          </w:rPr>
          <w:t>2 april 2004</w:t>
        </w:r>
      </w:smartTag>
      <w:r w:rsidRPr="00DD36BC">
        <w:rPr>
          <w:rFonts w:ascii="Lucida Sans" w:hAnsi="Lucida Sans" w:cs="Arial"/>
          <w:sz w:val="20"/>
        </w:rPr>
        <w:t xml:space="preserve"> betreffende het publiekrechtelijk vormgeg</w:t>
      </w:r>
      <w:r w:rsidR="00C57325" w:rsidRPr="00DD36BC">
        <w:rPr>
          <w:rFonts w:ascii="Lucida Sans" w:hAnsi="Lucida Sans" w:cs="Arial"/>
          <w:sz w:val="20"/>
        </w:rPr>
        <w:t>e</w:t>
      </w:r>
      <w:r w:rsidRPr="00DD36BC">
        <w:rPr>
          <w:rFonts w:ascii="Lucida Sans" w:hAnsi="Lucida Sans" w:cs="Arial"/>
          <w:sz w:val="20"/>
        </w:rPr>
        <w:t xml:space="preserve">ven extern verzelfstandigd agentschap </w:t>
      </w:r>
      <w:r w:rsidR="00761BD8" w:rsidRPr="00DD36BC">
        <w:rPr>
          <w:rFonts w:ascii="Lucida Sans" w:hAnsi="Lucida Sans" w:cs="Arial"/>
          <w:sz w:val="20"/>
        </w:rPr>
        <w:t>De Vlaamse Waterweg nv</w:t>
      </w:r>
      <w:r w:rsidRPr="00DD36BC">
        <w:rPr>
          <w:rFonts w:ascii="Lucida Sans" w:hAnsi="Lucida Sans" w:cs="Arial"/>
          <w:sz w:val="20"/>
        </w:rPr>
        <w:t>;</w:t>
      </w:r>
    </w:p>
    <w:p w14:paraId="3F26A8D1" w14:textId="77777777" w:rsidR="009C03A9" w:rsidRPr="00DD36BC" w:rsidRDefault="009C03A9" w:rsidP="005E2CD2">
      <w:pPr>
        <w:pStyle w:val="Plattetekstinspringen2"/>
        <w:tabs>
          <w:tab w:val="clear" w:pos="425"/>
        </w:tabs>
        <w:rPr>
          <w:rFonts w:ascii="Lucida Sans" w:hAnsi="Lucida Sans" w:cs="Arial"/>
          <w:sz w:val="20"/>
        </w:rPr>
      </w:pPr>
    </w:p>
    <w:p w14:paraId="49273CE8" w14:textId="77777777" w:rsidR="009C03A9" w:rsidRPr="00DD36BC" w:rsidRDefault="009C03A9" w:rsidP="00C57325">
      <w:pPr>
        <w:pStyle w:val="Plattetekstinspringen2"/>
        <w:numPr>
          <w:ilvl w:val="0"/>
          <w:numId w:val="13"/>
        </w:numPr>
        <w:tabs>
          <w:tab w:val="clear" w:pos="425"/>
        </w:tabs>
        <w:rPr>
          <w:rFonts w:ascii="Lucida Sans" w:hAnsi="Lucida Sans" w:cs="Arial"/>
          <w:sz w:val="20"/>
        </w:rPr>
      </w:pPr>
      <w:r w:rsidRPr="00DD36BC">
        <w:rPr>
          <w:rFonts w:ascii="Lucida Sans" w:hAnsi="Lucida Sans" w:cs="Arial"/>
          <w:sz w:val="20"/>
        </w:rPr>
        <w:t xml:space="preserve">het Besluit van de Vlaamse regering van </w:t>
      </w:r>
      <w:smartTag w:uri="urn:schemas-microsoft-com:office:smarttags" w:element="date">
        <w:smartTagPr>
          <w:attr w:name="Year" w:val="2004"/>
          <w:attr w:name="Day" w:val="4"/>
          <w:attr w:name="Month" w:val="6"/>
          <w:attr w:name="ls" w:val="trans"/>
        </w:smartTagPr>
        <w:r w:rsidRPr="00DD36BC">
          <w:rPr>
            <w:rFonts w:ascii="Lucida Sans" w:hAnsi="Lucida Sans" w:cs="Arial"/>
            <w:sz w:val="20"/>
          </w:rPr>
          <w:t>4 juni 2004</w:t>
        </w:r>
      </w:smartTag>
      <w:r w:rsidRPr="00DD36BC">
        <w:rPr>
          <w:rFonts w:ascii="Lucida Sans" w:hAnsi="Lucida Sans" w:cs="Arial"/>
          <w:sz w:val="20"/>
        </w:rPr>
        <w:t xml:space="preserve"> houdende de omschrijving van de territoriale bevoegdheid van </w:t>
      </w:r>
      <w:r w:rsidR="00761BD8" w:rsidRPr="00DD36BC">
        <w:rPr>
          <w:rFonts w:ascii="Lucida Sans" w:hAnsi="Lucida Sans" w:cs="Arial"/>
          <w:sz w:val="20"/>
        </w:rPr>
        <w:t>De Vlaamse Waterweg nv</w:t>
      </w:r>
      <w:r w:rsidRPr="00DD36BC">
        <w:rPr>
          <w:rFonts w:ascii="Lucida Sans" w:hAnsi="Lucida Sans" w:cs="Arial"/>
          <w:sz w:val="20"/>
        </w:rPr>
        <w:t>;</w:t>
      </w:r>
    </w:p>
    <w:p w14:paraId="0158681A" w14:textId="77777777" w:rsidR="007F65C7" w:rsidRPr="00DD36BC" w:rsidRDefault="007F65C7" w:rsidP="007F65C7">
      <w:pPr>
        <w:pStyle w:val="Plattetekstinspringen2"/>
        <w:tabs>
          <w:tab w:val="clear" w:pos="425"/>
        </w:tabs>
        <w:ind w:left="720" w:firstLine="0"/>
        <w:rPr>
          <w:rFonts w:ascii="Lucida Sans" w:hAnsi="Lucida Sans" w:cs="Arial"/>
          <w:sz w:val="20"/>
        </w:rPr>
      </w:pPr>
    </w:p>
    <w:p w14:paraId="379E5C6D" w14:textId="03A3CF21" w:rsidR="00603BF5" w:rsidRDefault="00603BF5" w:rsidP="00603BF5">
      <w:pPr>
        <w:numPr>
          <w:ilvl w:val="0"/>
          <w:numId w:val="13"/>
        </w:numPr>
        <w:rPr>
          <w:rFonts w:ascii="Lucida Sans" w:hAnsi="Lucida Sans"/>
          <w:spacing w:val="-2"/>
        </w:rPr>
      </w:pPr>
      <w:r w:rsidRPr="00DD36BC">
        <w:rPr>
          <w:rFonts w:ascii="Lucida Sans" w:hAnsi="Lucida Sans"/>
          <w:spacing w:val="-2"/>
        </w:rPr>
        <w:t xml:space="preserve">de beslissing van de Raad van Bestuur van </w:t>
      </w:r>
      <w:r w:rsidR="00761BD8" w:rsidRPr="00DD36BC">
        <w:rPr>
          <w:rFonts w:ascii="Lucida Sans" w:hAnsi="Lucida Sans" w:cs="Arial"/>
          <w:spacing w:val="-2"/>
        </w:rPr>
        <w:t>De Vlaamse Waterweg nv</w:t>
      </w:r>
      <w:r w:rsidRPr="00DD36BC">
        <w:rPr>
          <w:rFonts w:ascii="Lucida Sans" w:hAnsi="Lucida Sans"/>
          <w:spacing w:val="-2"/>
        </w:rPr>
        <w:t>, genomen op ……………………………….[datum],</w:t>
      </w:r>
    </w:p>
    <w:p w14:paraId="48E6BC63" w14:textId="77777777" w:rsidR="00C87ECC" w:rsidRDefault="00C87ECC" w:rsidP="00C87ECC">
      <w:pPr>
        <w:pStyle w:val="Lijstalinea"/>
        <w:rPr>
          <w:rFonts w:ascii="Lucida Sans" w:hAnsi="Lucida Sans"/>
          <w:spacing w:val="-2"/>
        </w:rPr>
      </w:pPr>
    </w:p>
    <w:p w14:paraId="3E4DC761" w14:textId="051BB638" w:rsidR="00C87ECC" w:rsidRPr="00DD36BC" w:rsidRDefault="00C87ECC" w:rsidP="00603BF5">
      <w:pPr>
        <w:numPr>
          <w:ilvl w:val="0"/>
          <w:numId w:val="13"/>
        </w:numPr>
        <w:rPr>
          <w:rFonts w:ascii="Lucida Sans" w:hAnsi="Lucida Sans"/>
          <w:spacing w:val="-2"/>
        </w:rPr>
      </w:pPr>
      <w:r>
        <w:rPr>
          <w:rFonts w:ascii="Lucida Sans" w:hAnsi="Lucida Sans"/>
          <w:spacing w:val="-2"/>
        </w:rPr>
        <w:t xml:space="preserve">de concessieovereenkomst </w:t>
      </w:r>
      <w:proofErr w:type="spellStart"/>
      <w:r>
        <w:rPr>
          <w:rFonts w:ascii="Lucida Sans" w:hAnsi="Lucida Sans"/>
          <w:spacing w:val="-2"/>
        </w:rPr>
        <w:t>Conc</w:t>
      </w:r>
      <w:proofErr w:type="spellEnd"/>
      <w:r>
        <w:rPr>
          <w:rFonts w:ascii="Lucida Sans" w:hAnsi="Lucida Sans"/>
          <w:spacing w:val="-2"/>
        </w:rPr>
        <w:t xml:space="preserve">…… </w:t>
      </w:r>
      <w:proofErr w:type="spellStart"/>
      <w:r>
        <w:rPr>
          <w:rFonts w:ascii="Lucida Sans" w:hAnsi="Lucida Sans"/>
          <w:spacing w:val="-2"/>
        </w:rPr>
        <w:t>d.d</w:t>
      </w:r>
      <w:proofErr w:type="spellEnd"/>
      <w:r>
        <w:rPr>
          <w:rFonts w:ascii="Lucida Sans" w:hAnsi="Lucida Sans"/>
          <w:spacing w:val="-2"/>
        </w:rPr>
        <w:t>……</w:t>
      </w:r>
    </w:p>
    <w:p w14:paraId="514C972B" w14:textId="77777777" w:rsidR="00603BF5" w:rsidRPr="00DD36BC" w:rsidRDefault="00603BF5" w:rsidP="00E80B1D">
      <w:pPr>
        <w:rPr>
          <w:rFonts w:ascii="Lucida Sans" w:hAnsi="Lucida Sans"/>
          <w:spacing w:val="-2"/>
        </w:rPr>
      </w:pPr>
    </w:p>
    <w:p w14:paraId="02501C33" w14:textId="77777777" w:rsidR="00943BA4" w:rsidRPr="00DD36BC" w:rsidRDefault="00943BA4" w:rsidP="005E2CD2">
      <w:pPr>
        <w:tabs>
          <w:tab w:val="left" w:pos="-1440"/>
          <w:tab w:val="left" w:pos="-720"/>
          <w:tab w:val="left" w:pos="425"/>
        </w:tabs>
        <w:jc w:val="both"/>
        <w:outlineLvl w:val="0"/>
        <w:rPr>
          <w:rFonts w:ascii="Lucida Sans" w:hAnsi="Lucida Sans" w:cs="Arial"/>
          <w:spacing w:val="-2"/>
        </w:rPr>
      </w:pPr>
    </w:p>
    <w:p w14:paraId="56568041" w14:textId="77777777" w:rsidR="009C03A9" w:rsidRPr="00DD36BC" w:rsidRDefault="009C03A9" w:rsidP="005E2CD2">
      <w:pPr>
        <w:tabs>
          <w:tab w:val="left" w:pos="-1440"/>
          <w:tab w:val="left" w:pos="-720"/>
          <w:tab w:val="left" w:pos="425"/>
        </w:tabs>
        <w:jc w:val="both"/>
        <w:outlineLvl w:val="0"/>
        <w:rPr>
          <w:rFonts w:ascii="Lucida Sans" w:hAnsi="Lucida Sans" w:cs="Arial"/>
          <w:spacing w:val="-2"/>
        </w:rPr>
      </w:pPr>
      <w:r w:rsidRPr="00DD36BC">
        <w:rPr>
          <w:rFonts w:ascii="Lucida Sans" w:hAnsi="Lucida Sans" w:cs="Arial"/>
          <w:spacing w:val="-2"/>
        </w:rPr>
        <w:t>WE</w:t>
      </w:r>
      <w:r w:rsidR="002F3904" w:rsidRPr="00DD36BC">
        <w:rPr>
          <w:rFonts w:ascii="Lucida Sans" w:hAnsi="Lucida Sans" w:cs="Arial"/>
          <w:spacing w:val="-2"/>
        </w:rPr>
        <w:t>RD  OVEREENGEKOMEN  WAT  VOLGT</w:t>
      </w:r>
      <w:r w:rsidRPr="00DD36BC">
        <w:rPr>
          <w:rFonts w:ascii="Lucida Sans" w:hAnsi="Lucida Sans" w:cs="Arial"/>
          <w:spacing w:val="-2"/>
        </w:rPr>
        <w:t>:</w:t>
      </w:r>
    </w:p>
    <w:p w14:paraId="4F833281" w14:textId="77777777" w:rsidR="007F65C7" w:rsidRPr="00DD36BC" w:rsidRDefault="007F65C7" w:rsidP="005E2CD2">
      <w:pPr>
        <w:tabs>
          <w:tab w:val="left" w:pos="-1440"/>
          <w:tab w:val="left" w:pos="-720"/>
          <w:tab w:val="left" w:pos="425"/>
        </w:tabs>
        <w:jc w:val="both"/>
        <w:outlineLvl w:val="0"/>
        <w:rPr>
          <w:rFonts w:ascii="Lucida Sans" w:hAnsi="Lucida Sans" w:cs="Arial"/>
          <w:spacing w:val="-2"/>
        </w:rPr>
      </w:pPr>
    </w:p>
    <w:p w14:paraId="77355720" w14:textId="77777777" w:rsidR="00943BA4" w:rsidRPr="00DD36BC" w:rsidRDefault="00943BA4" w:rsidP="005E2CD2">
      <w:pPr>
        <w:keepNext/>
        <w:tabs>
          <w:tab w:val="left" w:pos="-1440"/>
          <w:tab w:val="left" w:pos="-720"/>
          <w:tab w:val="left" w:pos="425"/>
        </w:tabs>
        <w:jc w:val="both"/>
        <w:outlineLvl w:val="0"/>
        <w:rPr>
          <w:rFonts w:ascii="Lucida Sans" w:hAnsi="Lucida Sans" w:cs="Arial"/>
          <w:b/>
          <w:spacing w:val="-2"/>
          <w:u w:val="single"/>
        </w:rPr>
      </w:pPr>
    </w:p>
    <w:p w14:paraId="125CE68E" w14:textId="77777777" w:rsidR="00F70166" w:rsidRDefault="00F70166">
      <w:pPr>
        <w:rPr>
          <w:rFonts w:ascii="Lucida Sans" w:hAnsi="Lucida Sans" w:cs="Arial"/>
          <w:b/>
          <w:spacing w:val="-2"/>
          <w:u w:val="single"/>
        </w:rPr>
      </w:pPr>
      <w:bookmarkStart w:id="0" w:name="_Hlk36123449"/>
      <w:r>
        <w:rPr>
          <w:rFonts w:ascii="Lucida Sans" w:hAnsi="Lucida Sans" w:cs="Arial"/>
          <w:b/>
          <w:spacing w:val="-2"/>
          <w:u w:val="single"/>
        </w:rPr>
        <w:br w:type="page"/>
      </w:r>
    </w:p>
    <w:p w14:paraId="545C65C7" w14:textId="739F129D" w:rsidR="009C03A9" w:rsidRPr="00DD36BC" w:rsidRDefault="002F3904" w:rsidP="005E2CD2">
      <w:pPr>
        <w:keepNext/>
        <w:tabs>
          <w:tab w:val="left" w:pos="-1440"/>
          <w:tab w:val="left" w:pos="-720"/>
          <w:tab w:val="left" w:pos="425"/>
        </w:tabs>
        <w:jc w:val="both"/>
        <w:outlineLvl w:val="0"/>
        <w:rPr>
          <w:rFonts w:ascii="Lucida Sans" w:hAnsi="Lucida Sans" w:cs="Arial"/>
          <w:b/>
          <w:spacing w:val="-2"/>
        </w:rPr>
      </w:pPr>
      <w:r w:rsidRPr="00DD36BC">
        <w:rPr>
          <w:rFonts w:ascii="Lucida Sans" w:hAnsi="Lucida Sans" w:cs="Arial"/>
          <w:b/>
          <w:spacing w:val="-2"/>
          <w:u w:val="single"/>
        </w:rPr>
        <w:lastRenderedPageBreak/>
        <w:t>ARTIKEL 1.</w:t>
      </w:r>
      <w:r w:rsidR="00F70166">
        <w:rPr>
          <w:rFonts w:ascii="Lucida Sans" w:hAnsi="Lucida Sans" w:cs="Arial"/>
          <w:b/>
          <w:spacing w:val="-2"/>
          <w:u w:val="single"/>
        </w:rPr>
        <w:t xml:space="preserve"> – </w:t>
      </w:r>
      <w:r w:rsidRPr="00DD36BC">
        <w:rPr>
          <w:rFonts w:ascii="Lucida Sans" w:hAnsi="Lucida Sans" w:cs="Arial"/>
          <w:b/>
          <w:spacing w:val="-2"/>
          <w:u w:val="single"/>
        </w:rPr>
        <w:t>VOORWERP</w:t>
      </w:r>
    </w:p>
    <w:bookmarkEnd w:id="0"/>
    <w:p w14:paraId="77B96692" w14:textId="77777777" w:rsidR="009C03A9" w:rsidRPr="00DD36BC" w:rsidRDefault="009C03A9" w:rsidP="005E2CD2">
      <w:pPr>
        <w:keepNext/>
        <w:tabs>
          <w:tab w:val="left" w:pos="-1440"/>
          <w:tab w:val="left" w:pos="-720"/>
          <w:tab w:val="left" w:pos="425"/>
        </w:tabs>
        <w:jc w:val="both"/>
        <w:rPr>
          <w:rFonts w:ascii="Lucida Sans" w:hAnsi="Lucida Sans" w:cs="Arial"/>
          <w:spacing w:val="-2"/>
        </w:rPr>
      </w:pPr>
    </w:p>
    <w:p w14:paraId="1EA0E2BB" w14:textId="194C039F" w:rsidR="009C03A9" w:rsidRPr="00DD36BC" w:rsidRDefault="00F70166" w:rsidP="005E2CD2">
      <w:pPr>
        <w:keepNext/>
        <w:tabs>
          <w:tab w:val="left" w:pos="-1440"/>
          <w:tab w:val="left" w:pos="-720"/>
          <w:tab w:val="left" w:pos="425"/>
        </w:tabs>
        <w:jc w:val="both"/>
        <w:rPr>
          <w:rFonts w:ascii="Lucida Sans" w:hAnsi="Lucida Sans" w:cs="Arial"/>
          <w:b/>
          <w:spacing w:val="-2"/>
          <w:u w:val="single"/>
        </w:rPr>
      </w:pPr>
      <w:bookmarkStart w:id="1" w:name="_Hlk87864615"/>
      <w:r>
        <w:rPr>
          <w:rFonts w:ascii="Lucida Sans" w:hAnsi="Lucida Sans" w:cs="Arial"/>
          <w:b/>
          <w:spacing w:val="-2"/>
          <w:u w:val="single"/>
        </w:rPr>
        <w:t xml:space="preserve">§1. </w:t>
      </w:r>
      <w:r w:rsidR="009C03A9" w:rsidRPr="00DD36BC">
        <w:rPr>
          <w:rFonts w:ascii="Lucida Sans" w:hAnsi="Lucida Sans" w:cs="Arial"/>
          <w:b/>
          <w:spacing w:val="-2"/>
          <w:u w:val="single"/>
        </w:rPr>
        <w:t>Oppervlakte en ligging</w:t>
      </w:r>
    </w:p>
    <w:bookmarkEnd w:id="1"/>
    <w:p w14:paraId="1D26E4CC" w14:textId="77777777" w:rsidR="009C03A9" w:rsidRPr="00DD36BC" w:rsidRDefault="009C03A9" w:rsidP="00F70166">
      <w:pPr>
        <w:keepNext/>
        <w:tabs>
          <w:tab w:val="left" w:pos="-1440"/>
          <w:tab w:val="left" w:pos="-720"/>
          <w:tab w:val="left" w:pos="425"/>
        </w:tabs>
        <w:jc w:val="both"/>
        <w:rPr>
          <w:rFonts w:ascii="Lucida Sans" w:hAnsi="Lucida Sans" w:cs="Arial"/>
          <w:spacing w:val="-2"/>
        </w:rPr>
      </w:pPr>
    </w:p>
    <w:p w14:paraId="524A9BC1" w14:textId="5B3FF84D" w:rsidR="00C87ECC" w:rsidRPr="00C87ECC" w:rsidRDefault="00C87ECC" w:rsidP="00F70166">
      <w:pPr>
        <w:tabs>
          <w:tab w:val="left" w:pos="-1440"/>
          <w:tab w:val="left" w:pos="-720"/>
          <w:tab w:val="left" w:pos="425"/>
        </w:tabs>
        <w:jc w:val="both"/>
        <w:rPr>
          <w:rFonts w:ascii="Lucida Sans" w:hAnsi="Lucida Sans" w:cs="Arial"/>
          <w:spacing w:val="-2"/>
        </w:rPr>
      </w:pPr>
      <w:r>
        <w:rPr>
          <w:rFonts w:ascii="Lucida Sans" w:hAnsi="Lucida Sans" w:cs="Arial"/>
          <w:spacing w:val="-2"/>
        </w:rPr>
        <w:t xml:space="preserve">Huidige overeenkomst heeft betrekking op een </w:t>
      </w:r>
      <w:r w:rsidR="00FC6670">
        <w:rPr>
          <w:rFonts w:ascii="Lucida Sans" w:hAnsi="Lucida Sans" w:cs="Arial"/>
          <w:spacing w:val="-2"/>
        </w:rPr>
        <w:t>bedrijfsgebou</w:t>
      </w:r>
      <w:r>
        <w:rPr>
          <w:rFonts w:ascii="Lucida Sans" w:hAnsi="Lucida Sans" w:cs="Arial"/>
          <w:spacing w:val="-2"/>
        </w:rPr>
        <w:t>w</w:t>
      </w:r>
      <w:r w:rsidR="00576F96">
        <w:rPr>
          <w:rFonts w:ascii="Lucida Sans" w:hAnsi="Lucida Sans" w:cs="Arial"/>
          <w:spacing w:val="-2"/>
        </w:rPr>
        <w:t>, hierna genoemd het “</w:t>
      </w:r>
      <w:r w:rsidR="00FC6670">
        <w:rPr>
          <w:rFonts w:ascii="Lucida Sans" w:hAnsi="Lucida Sans" w:cs="Arial"/>
          <w:spacing w:val="-2"/>
        </w:rPr>
        <w:t>Bedrijfs</w:t>
      </w:r>
      <w:r w:rsidR="00576F96">
        <w:rPr>
          <w:rFonts w:ascii="Lucida Sans" w:hAnsi="Lucida Sans" w:cs="Arial"/>
          <w:spacing w:val="-2"/>
        </w:rPr>
        <w:t>gebouw”</w:t>
      </w:r>
      <w:r w:rsidRPr="00C87ECC">
        <w:rPr>
          <w:rFonts w:ascii="Lucida Sans" w:hAnsi="Lucida Sans" w:cs="Arial"/>
          <w:spacing w:val="-2"/>
        </w:rPr>
        <w:t xml:space="preserve">, zoals </w:t>
      </w:r>
      <w:r>
        <w:rPr>
          <w:rFonts w:ascii="Lucida Sans" w:hAnsi="Lucida Sans" w:cs="Arial"/>
          <w:spacing w:val="-2"/>
        </w:rPr>
        <w:t>omschreven in de plaatsbeschrijving die als bijlage 2 bij huidige overeenkomst</w:t>
      </w:r>
      <w:r w:rsidR="00B7324A">
        <w:rPr>
          <w:rFonts w:ascii="Lucida Sans" w:hAnsi="Lucida Sans" w:cs="Arial"/>
          <w:spacing w:val="-2"/>
        </w:rPr>
        <w:t xml:space="preserve"> wordt gevoegd</w:t>
      </w:r>
      <w:r w:rsidRPr="00C87ECC">
        <w:rPr>
          <w:rFonts w:ascii="Lucida Sans" w:hAnsi="Lucida Sans" w:cs="Arial"/>
          <w:spacing w:val="-2"/>
        </w:rPr>
        <w:t xml:space="preserve">, gelegen op </w:t>
      </w:r>
      <w:r w:rsidR="00FC6670">
        <w:rPr>
          <w:rFonts w:ascii="Lucida Sans" w:hAnsi="Lucida Sans" w:cs="Arial"/>
          <w:spacing w:val="-2"/>
        </w:rPr>
        <w:t xml:space="preserve">een terrein, </w:t>
      </w:r>
      <w:r w:rsidR="00FC6670" w:rsidRPr="00FC6670">
        <w:rPr>
          <w:rFonts w:ascii="Lucida Sans" w:hAnsi="Lucida Sans" w:cs="Arial"/>
          <w:spacing w:val="-2"/>
        </w:rPr>
        <w:t>kadastraal gekend als Grimbergen 1ste afdeling sectie B percelen 193C en 193M</w:t>
      </w:r>
      <w:r w:rsidR="00FC6670">
        <w:rPr>
          <w:rFonts w:ascii="Lucida Sans" w:hAnsi="Lucida Sans" w:cs="Arial"/>
          <w:spacing w:val="-2"/>
        </w:rPr>
        <w:t>, zoals aangeduid op bijgevoegd plan (plannummer 20-23).</w:t>
      </w:r>
    </w:p>
    <w:p w14:paraId="13461EEC" w14:textId="77777777" w:rsidR="00C87ECC" w:rsidRPr="00C87ECC" w:rsidRDefault="00C87ECC" w:rsidP="00F70166">
      <w:pPr>
        <w:tabs>
          <w:tab w:val="left" w:pos="-1440"/>
          <w:tab w:val="left" w:pos="-720"/>
          <w:tab w:val="left" w:pos="425"/>
        </w:tabs>
        <w:jc w:val="both"/>
        <w:rPr>
          <w:rFonts w:ascii="Lucida Sans" w:hAnsi="Lucida Sans" w:cs="Arial"/>
          <w:spacing w:val="-2"/>
        </w:rPr>
      </w:pPr>
    </w:p>
    <w:p w14:paraId="3E73ED39" w14:textId="3F1A4CE1" w:rsidR="00B7324A" w:rsidRDefault="005C5B9D" w:rsidP="00F70166">
      <w:pPr>
        <w:spacing w:line="259" w:lineRule="auto"/>
        <w:jc w:val="both"/>
        <w:rPr>
          <w:rFonts w:ascii="Lucida Sans" w:eastAsia="Calibri" w:hAnsi="Lucida Sans"/>
          <w:lang w:val="nl-BE" w:eastAsia="en-US"/>
        </w:rPr>
      </w:pPr>
      <w:r w:rsidRPr="00DD36BC">
        <w:rPr>
          <w:rFonts w:ascii="Lucida Sans" w:eastAsia="Calibri" w:hAnsi="Lucida Sans"/>
          <w:lang w:val="nl-BE" w:eastAsia="en-US"/>
        </w:rPr>
        <w:t>Partijen verklaren dat tussen hen reeds een concessieovereenkomst</w:t>
      </w:r>
      <w:r w:rsidR="00576F96">
        <w:rPr>
          <w:rFonts w:ascii="Lucida Sans" w:eastAsia="Calibri" w:hAnsi="Lucida Sans"/>
          <w:lang w:val="nl-BE" w:eastAsia="en-US"/>
        </w:rPr>
        <w:t>, hierna genoemd de “Concessieovereenkomst”</w:t>
      </w:r>
      <w:r w:rsidRPr="00DD36BC">
        <w:rPr>
          <w:rFonts w:ascii="Lucida Sans" w:eastAsia="Calibri" w:hAnsi="Lucida Sans"/>
          <w:lang w:val="nl-BE" w:eastAsia="en-US"/>
        </w:rPr>
        <w:t xml:space="preserve"> werd afgesloten – voorwaarde van  onderhavige  overeenkomst – waarbij door  </w:t>
      </w:r>
      <w:r w:rsidR="00B7324A">
        <w:rPr>
          <w:rFonts w:ascii="Lucida Sans" w:eastAsia="Calibri" w:hAnsi="Lucida Sans"/>
          <w:lang w:val="nl-BE" w:eastAsia="en-US"/>
        </w:rPr>
        <w:t>De Vlaamse Waterweg nv</w:t>
      </w:r>
      <w:r w:rsidRPr="00DD36BC">
        <w:rPr>
          <w:rFonts w:ascii="Lucida Sans" w:eastAsia="Calibri" w:hAnsi="Lucida Sans"/>
          <w:lang w:val="nl-BE" w:eastAsia="en-US"/>
        </w:rPr>
        <w:t xml:space="preserve"> aan </w:t>
      </w:r>
      <w:r w:rsidR="00B7324A">
        <w:rPr>
          <w:rFonts w:ascii="Lucida Sans" w:eastAsia="Calibri" w:hAnsi="Lucida Sans"/>
          <w:lang w:val="nl-BE" w:eastAsia="en-US"/>
        </w:rPr>
        <w:t xml:space="preserve">de </w:t>
      </w:r>
      <w:r w:rsidR="00525A44">
        <w:rPr>
          <w:rFonts w:ascii="Lucida Sans" w:eastAsia="Calibri" w:hAnsi="Lucida Sans"/>
          <w:lang w:val="nl-BE" w:eastAsia="en-US"/>
        </w:rPr>
        <w:t>O</w:t>
      </w:r>
      <w:r w:rsidR="00B7324A">
        <w:rPr>
          <w:rFonts w:ascii="Lucida Sans" w:eastAsia="Calibri" w:hAnsi="Lucida Sans"/>
          <w:lang w:val="nl-BE" w:eastAsia="en-US"/>
        </w:rPr>
        <w:t>pstalhouder</w:t>
      </w:r>
      <w:r w:rsidRPr="00DD36BC">
        <w:rPr>
          <w:rFonts w:ascii="Lucida Sans" w:eastAsia="Calibri" w:hAnsi="Lucida Sans"/>
          <w:lang w:val="nl-BE" w:eastAsia="en-US"/>
        </w:rPr>
        <w:t xml:space="preserve"> een concessie werd verleend </w:t>
      </w:r>
      <w:r w:rsidR="00B7324A">
        <w:rPr>
          <w:rFonts w:ascii="Lucida Sans" w:eastAsia="Calibri" w:hAnsi="Lucida Sans"/>
          <w:lang w:val="nl-BE" w:eastAsia="en-US"/>
        </w:rPr>
        <w:t>voor</w:t>
      </w:r>
      <w:r w:rsidR="00FC6670">
        <w:rPr>
          <w:rFonts w:ascii="Lucida Sans" w:eastAsia="Calibri" w:hAnsi="Lucida Sans"/>
          <w:lang w:val="nl-BE" w:eastAsia="en-US"/>
        </w:rPr>
        <w:t xml:space="preserve"> bovenvermeld terrein.</w:t>
      </w:r>
    </w:p>
    <w:p w14:paraId="4659A086" w14:textId="77777777" w:rsidR="00F70166" w:rsidRDefault="00F70166" w:rsidP="00F70166">
      <w:pPr>
        <w:spacing w:line="259" w:lineRule="auto"/>
        <w:jc w:val="both"/>
        <w:rPr>
          <w:rFonts w:ascii="Lucida Sans" w:eastAsia="Calibri" w:hAnsi="Lucida Sans"/>
          <w:lang w:val="nl-BE" w:eastAsia="en-US"/>
        </w:rPr>
      </w:pPr>
    </w:p>
    <w:p w14:paraId="41F224FC" w14:textId="0A521739" w:rsidR="00A06601" w:rsidRPr="00DD36BC" w:rsidRDefault="005C5B9D" w:rsidP="00F70166">
      <w:pPr>
        <w:spacing w:line="259" w:lineRule="auto"/>
        <w:jc w:val="both"/>
        <w:rPr>
          <w:rFonts w:ascii="Lucida Sans" w:eastAsia="Calibri" w:hAnsi="Lucida Sans"/>
          <w:lang w:val="nl-BE" w:eastAsia="en-US"/>
        </w:rPr>
      </w:pPr>
      <w:r w:rsidRPr="00DD36BC">
        <w:rPr>
          <w:rFonts w:ascii="Lucida Sans" w:eastAsia="Calibri" w:hAnsi="Lucida Sans"/>
          <w:lang w:val="nl-BE" w:eastAsia="en-US"/>
        </w:rPr>
        <w:t xml:space="preserve">Deze </w:t>
      </w:r>
      <w:r w:rsidR="00576F96">
        <w:rPr>
          <w:rFonts w:ascii="Lucida Sans" w:eastAsia="Calibri" w:hAnsi="Lucida Sans"/>
          <w:lang w:val="nl-BE" w:eastAsia="en-US"/>
        </w:rPr>
        <w:t>C</w:t>
      </w:r>
      <w:r w:rsidRPr="00DD36BC">
        <w:rPr>
          <w:rFonts w:ascii="Lucida Sans" w:eastAsia="Calibri" w:hAnsi="Lucida Sans"/>
          <w:lang w:val="nl-BE" w:eastAsia="en-US"/>
        </w:rPr>
        <w:t xml:space="preserve">oncessieovereenkomst werd gesloten op </w:t>
      </w:r>
      <w:r w:rsidR="001A03C3" w:rsidRPr="00F70166">
        <w:rPr>
          <w:rFonts w:ascii="Lucida Sans" w:eastAsia="Calibri" w:hAnsi="Lucida Sans"/>
          <w:lang w:val="nl-BE" w:eastAsia="en-US"/>
        </w:rPr>
        <w:t>…</w:t>
      </w:r>
      <w:r w:rsidRPr="00F70166">
        <w:rPr>
          <w:rFonts w:ascii="Lucida Sans" w:eastAsia="Calibri" w:hAnsi="Lucida Sans"/>
          <w:lang w:val="nl-BE" w:eastAsia="en-US"/>
        </w:rPr>
        <w:t>.</w:t>
      </w:r>
      <w:r w:rsidR="00A47249">
        <w:rPr>
          <w:rFonts w:ascii="Lucida Sans" w:eastAsia="Calibri" w:hAnsi="Lucida Sans"/>
          <w:lang w:val="nl-BE" w:eastAsia="en-US"/>
        </w:rPr>
        <w:t xml:space="preserve"> [DATUM]</w:t>
      </w:r>
    </w:p>
    <w:p w14:paraId="0EA0D84E" w14:textId="7C0FF4DB" w:rsidR="005C5B9D" w:rsidRDefault="005C5B9D" w:rsidP="00F70166">
      <w:pPr>
        <w:spacing w:line="259" w:lineRule="auto"/>
        <w:jc w:val="both"/>
        <w:rPr>
          <w:rFonts w:ascii="Lucida Sans" w:eastAsia="Calibri" w:hAnsi="Lucida Sans"/>
          <w:lang w:val="nl-BE" w:eastAsia="en-US"/>
        </w:rPr>
      </w:pPr>
    </w:p>
    <w:p w14:paraId="353B8915" w14:textId="1BB71D12" w:rsidR="00DE7248" w:rsidRDefault="00DE7248" w:rsidP="00F70166">
      <w:pPr>
        <w:spacing w:line="259" w:lineRule="auto"/>
        <w:jc w:val="both"/>
        <w:rPr>
          <w:rFonts w:ascii="Lucida Sans" w:eastAsia="Calibri" w:hAnsi="Lucida Sans"/>
          <w:lang w:val="nl-BE" w:eastAsia="en-US"/>
        </w:rPr>
      </w:pPr>
    </w:p>
    <w:p w14:paraId="0B517C8B" w14:textId="7EF0474E" w:rsidR="00DE7248" w:rsidRDefault="00DE7248" w:rsidP="00DE7248">
      <w:pPr>
        <w:spacing w:line="259" w:lineRule="auto"/>
        <w:rPr>
          <w:rFonts w:ascii="Lucida Sans" w:eastAsia="Calibri" w:hAnsi="Lucida Sans"/>
          <w:b/>
          <w:u w:val="single"/>
          <w:lang w:val="nl-BE" w:eastAsia="en-US"/>
        </w:rPr>
      </w:pPr>
      <w:r>
        <w:rPr>
          <w:rFonts w:ascii="Lucida Sans" w:eastAsia="Calibri" w:hAnsi="Lucida Sans"/>
          <w:b/>
          <w:u w:val="single"/>
          <w:lang w:val="nl-BE" w:eastAsia="en-US"/>
        </w:rPr>
        <w:t xml:space="preserve">§2. Recht van opstal </w:t>
      </w:r>
    </w:p>
    <w:p w14:paraId="30487D64" w14:textId="3CF15E9C" w:rsidR="00DE7248" w:rsidRDefault="00DE7248" w:rsidP="00DE7248">
      <w:pPr>
        <w:spacing w:line="259" w:lineRule="auto"/>
        <w:rPr>
          <w:rFonts w:ascii="Lucida Sans" w:eastAsia="Calibri" w:hAnsi="Lucida Sans"/>
          <w:bCs/>
          <w:lang w:val="nl-BE" w:eastAsia="en-US"/>
        </w:rPr>
      </w:pPr>
      <w:r w:rsidRPr="005703F5">
        <w:rPr>
          <w:rFonts w:ascii="Lucida Sans" w:eastAsia="Calibri" w:hAnsi="Lucida Sans"/>
          <w:bCs/>
          <w:lang w:val="nl-BE" w:eastAsia="en-US"/>
        </w:rPr>
        <w:t>De Vlaamse Waterweg nv verleent aan de Opstalhouder een recht van opstal, onder de modaliteiten en voorwaarden zoals in onderhavige overeenkomst worden vastgelegd. In overeenstemming met artikel 3.177</w:t>
      </w:r>
      <w:r w:rsidR="0022677B" w:rsidRPr="005703F5">
        <w:rPr>
          <w:rFonts w:ascii="Lucida Sans" w:eastAsia="Calibri" w:hAnsi="Lucida Sans"/>
          <w:bCs/>
          <w:lang w:val="nl-BE" w:eastAsia="en-US"/>
        </w:rPr>
        <w:t xml:space="preserve"> en 3.179</w:t>
      </w:r>
      <w:r w:rsidRPr="005703F5">
        <w:rPr>
          <w:rFonts w:ascii="Lucida Sans" w:eastAsia="Calibri" w:hAnsi="Lucida Sans"/>
          <w:bCs/>
          <w:lang w:val="nl-BE" w:eastAsia="en-US"/>
        </w:rPr>
        <w:t xml:space="preserve"> Boek 3 Burgerlijk Wetboek houdt dit het (</w:t>
      </w:r>
      <w:proofErr w:type="spellStart"/>
      <w:r w:rsidRPr="005703F5">
        <w:rPr>
          <w:rFonts w:ascii="Lucida Sans" w:eastAsia="Calibri" w:hAnsi="Lucida Sans"/>
          <w:bCs/>
          <w:lang w:val="nl-BE" w:eastAsia="en-US"/>
        </w:rPr>
        <w:t>tijdeljike</w:t>
      </w:r>
      <w:proofErr w:type="spellEnd"/>
      <w:r w:rsidRPr="005703F5">
        <w:rPr>
          <w:rFonts w:ascii="Lucida Sans" w:eastAsia="Calibri" w:hAnsi="Lucida Sans"/>
          <w:bCs/>
          <w:lang w:val="nl-BE" w:eastAsia="en-US"/>
        </w:rPr>
        <w:t>) eigendomsrecht in op het in §1 geschetste voorwerp, om er bouwwerken of beplantingen op te hebben.</w:t>
      </w:r>
    </w:p>
    <w:p w14:paraId="12C74E28" w14:textId="77777777" w:rsidR="00737936" w:rsidRPr="005703F5" w:rsidRDefault="00737936" w:rsidP="00DE7248">
      <w:pPr>
        <w:spacing w:line="259" w:lineRule="auto"/>
        <w:rPr>
          <w:rFonts w:ascii="Lucida Sans" w:eastAsia="Calibri" w:hAnsi="Lucida Sans"/>
          <w:bCs/>
          <w:lang w:val="nl-BE" w:eastAsia="en-US"/>
        </w:rPr>
      </w:pPr>
    </w:p>
    <w:p w14:paraId="4B96EA92" w14:textId="42BB6631" w:rsidR="005C5B9D" w:rsidRPr="00F70166" w:rsidRDefault="00F70166" w:rsidP="00F70166">
      <w:pPr>
        <w:spacing w:line="259" w:lineRule="auto"/>
        <w:jc w:val="both"/>
        <w:rPr>
          <w:rFonts w:ascii="Lucida Sans" w:eastAsia="Calibri" w:hAnsi="Lucida Sans"/>
          <w:b/>
          <w:u w:val="single"/>
          <w:lang w:val="nl-BE" w:eastAsia="en-US"/>
        </w:rPr>
      </w:pPr>
      <w:bookmarkStart w:id="2" w:name="_Hlk87866768"/>
      <w:r>
        <w:rPr>
          <w:rFonts w:ascii="Lucida Sans" w:eastAsia="Calibri" w:hAnsi="Lucida Sans"/>
          <w:b/>
          <w:u w:val="single"/>
          <w:lang w:val="nl-BE" w:eastAsia="en-US"/>
        </w:rPr>
        <w:t>§</w:t>
      </w:r>
      <w:r w:rsidR="007624C8">
        <w:rPr>
          <w:rFonts w:ascii="Lucida Sans" w:eastAsia="Calibri" w:hAnsi="Lucida Sans"/>
          <w:b/>
          <w:u w:val="single"/>
          <w:lang w:val="nl-BE" w:eastAsia="en-US"/>
        </w:rPr>
        <w:t>3</w:t>
      </w:r>
      <w:r>
        <w:rPr>
          <w:rFonts w:ascii="Lucida Sans" w:eastAsia="Calibri" w:hAnsi="Lucida Sans"/>
          <w:b/>
          <w:u w:val="single"/>
          <w:lang w:val="nl-BE" w:eastAsia="en-US"/>
        </w:rPr>
        <w:t xml:space="preserve">. </w:t>
      </w:r>
      <w:r w:rsidR="00DE7248">
        <w:rPr>
          <w:rFonts w:ascii="Lucida Sans" w:eastAsia="Calibri" w:hAnsi="Lucida Sans"/>
          <w:b/>
          <w:u w:val="single"/>
          <w:lang w:val="nl-BE" w:eastAsia="en-US"/>
        </w:rPr>
        <w:t>R</w:t>
      </w:r>
      <w:r w:rsidR="005C5B9D" w:rsidRPr="00F70166">
        <w:rPr>
          <w:rFonts w:ascii="Lucida Sans" w:eastAsia="Calibri" w:hAnsi="Lucida Sans"/>
          <w:b/>
          <w:u w:val="single"/>
          <w:lang w:val="nl-BE" w:eastAsia="en-US"/>
        </w:rPr>
        <w:t>oerende goederen:</w:t>
      </w:r>
      <w:bookmarkEnd w:id="2"/>
    </w:p>
    <w:p w14:paraId="77B1D2C1" w14:textId="6C9FEB3A" w:rsidR="005C5B9D" w:rsidRDefault="005C5B9D" w:rsidP="00F70166">
      <w:pPr>
        <w:spacing w:line="259" w:lineRule="auto"/>
        <w:jc w:val="both"/>
        <w:rPr>
          <w:rFonts w:ascii="Lucida Sans" w:eastAsia="Calibri" w:hAnsi="Lucida Sans"/>
          <w:lang w:val="nl-BE" w:eastAsia="en-US"/>
        </w:rPr>
      </w:pPr>
      <w:r w:rsidRPr="00FC6670">
        <w:rPr>
          <w:rFonts w:ascii="Lucida Sans" w:eastAsia="Calibri" w:hAnsi="Lucida Sans"/>
          <w:lang w:val="nl-BE" w:eastAsia="en-US"/>
        </w:rPr>
        <w:t xml:space="preserve">In </w:t>
      </w:r>
      <w:r w:rsidR="00DE7248">
        <w:rPr>
          <w:rFonts w:ascii="Lucida Sans" w:eastAsia="Calibri" w:hAnsi="Lucida Sans"/>
          <w:lang w:val="nl-BE" w:eastAsia="en-US"/>
        </w:rPr>
        <w:t>het opstalrecht</w:t>
      </w:r>
      <w:r w:rsidRPr="00FC6670">
        <w:rPr>
          <w:rFonts w:ascii="Lucida Sans" w:eastAsia="Calibri" w:hAnsi="Lucida Sans"/>
          <w:lang w:val="nl-BE" w:eastAsia="en-US"/>
        </w:rPr>
        <w:t xml:space="preserve"> zijn geen roerende goederen begrepen.</w:t>
      </w:r>
    </w:p>
    <w:p w14:paraId="6A8DBD37" w14:textId="77777777" w:rsidR="00A06601" w:rsidRDefault="00A06601" w:rsidP="00F70166">
      <w:pPr>
        <w:spacing w:line="259" w:lineRule="auto"/>
        <w:jc w:val="both"/>
        <w:rPr>
          <w:rFonts w:ascii="Lucida Sans" w:eastAsia="Calibri" w:hAnsi="Lucida Sans"/>
          <w:lang w:val="nl-BE" w:eastAsia="en-US"/>
        </w:rPr>
      </w:pPr>
    </w:p>
    <w:p w14:paraId="028B6708" w14:textId="74B6B06C" w:rsidR="00A06601" w:rsidRDefault="00A06601" w:rsidP="00F70166">
      <w:pPr>
        <w:spacing w:line="259" w:lineRule="auto"/>
        <w:jc w:val="both"/>
        <w:rPr>
          <w:rFonts w:ascii="Lucida Sans" w:eastAsia="Calibri" w:hAnsi="Lucida Sans"/>
          <w:lang w:val="nl-BE" w:eastAsia="en-US"/>
        </w:rPr>
      </w:pPr>
    </w:p>
    <w:p w14:paraId="1F9B0C8F" w14:textId="405E2DAF" w:rsidR="00A06601" w:rsidRDefault="00A06601" w:rsidP="00F70166">
      <w:pPr>
        <w:spacing w:line="259" w:lineRule="auto"/>
        <w:jc w:val="both"/>
        <w:rPr>
          <w:rFonts w:ascii="Lucida Sans" w:eastAsia="Calibri" w:hAnsi="Lucida Sans"/>
          <w:lang w:val="nl-BE" w:eastAsia="en-US"/>
        </w:rPr>
      </w:pPr>
      <w:r w:rsidRPr="004A3623">
        <w:rPr>
          <w:rFonts w:ascii="Lucida Sans" w:hAnsi="Lucida Sans" w:cs="Arial"/>
          <w:b/>
          <w:spacing w:val="-2"/>
          <w:u w:val="single"/>
          <w:lang w:val="nl-BE"/>
        </w:rPr>
        <w:t>ARTIKEL 2. –</w:t>
      </w:r>
      <w:r>
        <w:rPr>
          <w:rFonts w:ascii="Lucida Sans" w:hAnsi="Lucida Sans" w:cs="Arial"/>
          <w:b/>
          <w:spacing w:val="-2"/>
          <w:u w:val="single"/>
          <w:lang w:val="nl-BE"/>
        </w:rPr>
        <w:t xml:space="preserve"> DUURTIJD</w:t>
      </w:r>
    </w:p>
    <w:p w14:paraId="0E16D00E" w14:textId="77777777" w:rsidR="00A06601" w:rsidRDefault="00A06601" w:rsidP="00F70166">
      <w:pPr>
        <w:spacing w:line="259" w:lineRule="auto"/>
        <w:jc w:val="both"/>
        <w:rPr>
          <w:rFonts w:ascii="Lucida Sans" w:eastAsia="Calibri" w:hAnsi="Lucida Sans"/>
          <w:lang w:val="nl-BE" w:eastAsia="en-US"/>
        </w:rPr>
      </w:pPr>
    </w:p>
    <w:p w14:paraId="7AE22113" w14:textId="7014530F" w:rsidR="00A06601" w:rsidRPr="00E8774E" w:rsidRDefault="00A06601" w:rsidP="00E8774E">
      <w:pPr>
        <w:keepNext/>
        <w:tabs>
          <w:tab w:val="left" w:pos="-1440"/>
          <w:tab w:val="left" w:pos="-720"/>
          <w:tab w:val="left" w:pos="425"/>
        </w:tabs>
        <w:jc w:val="both"/>
        <w:rPr>
          <w:rFonts w:ascii="Lucida Sans" w:hAnsi="Lucida Sans" w:cs="Arial"/>
          <w:b/>
          <w:spacing w:val="-2"/>
          <w:u w:val="single"/>
        </w:rPr>
      </w:pPr>
      <w:bookmarkStart w:id="3" w:name="_Hlk87864777"/>
      <w:r>
        <w:rPr>
          <w:rFonts w:ascii="Lucida Sans" w:hAnsi="Lucida Sans" w:cs="Arial"/>
          <w:b/>
          <w:spacing w:val="-2"/>
          <w:u w:val="single"/>
        </w:rPr>
        <w:t>§1. Duur</w:t>
      </w:r>
      <w:bookmarkEnd w:id="3"/>
    </w:p>
    <w:p w14:paraId="215272C6" w14:textId="77777777" w:rsidR="00A06601" w:rsidRDefault="00A06601" w:rsidP="00A06601">
      <w:pPr>
        <w:spacing w:line="259" w:lineRule="auto"/>
        <w:jc w:val="both"/>
        <w:rPr>
          <w:rFonts w:ascii="Lucida Sans" w:eastAsia="Calibri" w:hAnsi="Lucida Sans"/>
          <w:lang w:val="nl-BE" w:eastAsia="en-US"/>
        </w:rPr>
      </w:pPr>
    </w:p>
    <w:p w14:paraId="61A6890E" w14:textId="48A6D5F0" w:rsidR="00A06601" w:rsidRDefault="00A06601" w:rsidP="00A06601">
      <w:pPr>
        <w:spacing w:line="259" w:lineRule="auto"/>
        <w:jc w:val="both"/>
        <w:rPr>
          <w:rFonts w:ascii="Lucida Sans" w:eastAsia="Calibri" w:hAnsi="Lucida Sans"/>
          <w:lang w:val="nl-BE" w:eastAsia="en-US"/>
        </w:rPr>
      </w:pPr>
      <w:r>
        <w:rPr>
          <w:rFonts w:ascii="Lucida Sans" w:eastAsia="Calibri" w:hAnsi="Lucida Sans"/>
          <w:lang w:val="nl-BE" w:eastAsia="en-US"/>
        </w:rPr>
        <w:t>Het opstalrecht dat bij huidige overeenkomst wordt gevestigd</w:t>
      </w:r>
      <w:r w:rsidR="0022677B">
        <w:rPr>
          <w:rFonts w:ascii="Lucida Sans" w:eastAsia="Calibri" w:hAnsi="Lucida Sans"/>
          <w:lang w:val="nl-BE" w:eastAsia="en-US"/>
        </w:rPr>
        <w:t>,</w:t>
      </w:r>
      <w:r>
        <w:rPr>
          <w:rFonts w:ascii="Lucida Sans" w:eastAsia="Calibri" w:hAnsi="Lucida Sans"/>
          <w:lang w:val="nl-BE" w:eastAsia="en-US"/>
        </w:rPr>
        <w:t xml:space="preserve"> is </w:t>
      </w:r>
      <w:r w:rsidRPr="00DD36BC">
        <w:rPr>
          <w:rFonts w:ascii="Lucida Sans" w:eastAsia="Calibri" w:hAnsi="Lucida Sans"/>
          <w:lang w:val="nl-BE" w:eastAsia="en-US"/>
        </w:rPr>
        <w:t xml:space="preserve">accessoir </w:t>
      </w:r>
      <w:r>
        <w:rPr>
          <w:rFonts w:ascii="Lucida Sans" w:eastAsia="Calibri" w:hAnsi="Lucida Sans"/>
          <w:lang w:val="nl-BE" w:eastAsia="en-US"/>
        </w:rPr>
        <w:t xml:space="preserve">en samenhangend met de Concessieovereenkomst. </w:t>
      </w:r>
    </w:p>
    <w:p w14:paraId="04FEE06F" w14:textId="77777777" w:rsidR="00A06601" w:rsidRDefault="00A06601" w:rsidP="00A06601">
      <w:pPr>
        <w:spacing w:line="259" w:lineRule="auto"/>
        <w:jc w:val="both"/>
        <w:rPr>
          <w:rFonts w:ascii="Lucida Sans" w:eastAsia="Calibri" w:hAnsi="Lucida Sans"/>
          <w:lang w:val="nl-BE" w:eastAsia="en-US"/>
        </w:rPr>
      </w:pPr>
    </w:p>
    <w:p w14:paraId="2EC2EEEE" w14:textId="4D937A0D" w:rsidR="00A06601" w:rsidRDefault="00A06601" w:rsidP="00A06601">
      <w:pPr>
        <w:spacing w:line="259" w:lineRule="auto"/>
        <w:jc w:val="both"/>
        <w:rPr>
          <w:rFonts w:ascii="Lucida Sans" w:eastAsia="Calibri" w:hAnsi="Lucida Sans"/>
          <w:lang w:val="nl-BE" w:eastAsia="en-US"/>
        </w:rPr>
      </w:pPr>
      <w:r>
        <w:rPr>
          <w:rFonts w:ascii="Lucida Sans" w:eastAsia="Calibri" w:hAnsi="Lucida Sans"/>
          <w:lang w:val="nl-BE" w:eastAsia="en-US"/>
        </w:rPr>
        <w:t xml:space="preserve">Dit </w:t>
      </w:r>
      <w:r w:rsidRPr="00DD36BC">
        <w:rPr>
          <w:rFonts w:ascii="Lucida Sans" w:eastAsia="Calibri" w:hAnsi="Lucida Sans"/>
          <w:lang w:val="nl-BE" w:eastAsia="en-US"/>
        </w:rPr>
        <w:t>accessoir opstalrecht</w:t>
      </w:r>
      <w:r w:rsidR="00E8774E">
        <w:rPr>
          <w:rFonts w:ascii="Lucida Sans" w:eastAsia="Calibri" w:hAnsi="Lucida Sans"/>
          <w:lang w:val="nl-BE" w:eastAsia="en-US"/>
        </w:rPr>
        <w:t>, in overeenstemming met artikel 3.182 Boek 3 Burgerlijk Wetboek,</w:t>
      </w:r>
      <w:r w:rsidRPr="00DD36BC">
        <w:rPr>
          <w:rFonts w:ascii="Lucida Sans" w:eastAsia="Calibri" w:hAnsi="Lucida Sans"/>
          <w:lang w:val="nl-BE" w:eastAsia="en-US"/>
        </w:rPr>
        <w:t xml:space="preserve"> zal gelden voor de duur van de </w:t>
      </w:r>
      <w:r>
        <w:rPr>
          <w:rFonts w:ascii="Lucida Sans" w:eastAsia="Calibri" w:hAnsi="Lucida Sans"/>
          <w:lang w:val="nl-BE" w:eastAsia="en-US"/>
        </w:rPr>
        <w:t>Concessieovereenkomst</w:t>
      </w:r>
      <w:r w:rsidRPr="00DD36BC">
        <w:rPr>
          <w:rFonts w:ascii="Lucida Sans" w:eastAsia="Calibri" w:hAnsi="Lucida Sans"/>
          <w:lang w:val="nl-BE" w:eastAsia="en-US"/>
        </w:rPr>
        <w:t xml:space="preserve"> en volgens de modaliteiten zoals bepaald in de </w:t>
      </w:r>
      <w:r>
        <w:rPr>
          <w:rFonts w:ascii="Lucida Sans" w:eastAsia="Calibri" w:hAnsi="Lucida Sans"/>
          <w:lang w:val="nl-BE" w:eastAsia="en-US"/>
        </w:rPr>
        <w:t>C</w:t>
      </w:r>
      <w:r w:rsidRPr="00DD36BC">
        <w:rPr>
          <w:rFonts w:ascii="Lucida Sans" w:eastAsia="Calibri" w:hAnsi="Lucida Sans"/>
          <w:lang w:val="nl-BE" w:eastAsia="en-US"/>
        </w:rPr>
        <w:t>oncessieovereenkomst</w:t>
      </w:r>
      <w:r>
        <w:rPr>
          <w:rFonts w:ascii="Lucida Sans" w:eastAsia="Calibri" w:hAnsi="Lucida Sans"/>
          <w:lang w:val="nl-BE" w:eastAsia="en-US"/>
        </w:rPr>
        <w:t xml:space="preserve">. Indien de Concessieovereenkomst ten einde komt, zal tevens </w:t>
      </w:r>
      <w:proofErr w:type="spellStart"/>
      <w:r>
        <w:rPr>
          <w:rFonts w:ascii="Lucida Sans" w:eastAsia="Calibri" w:hAnsi="Lucida Sans"/>
          <w:lang w:val="nl-BE" w:eastAsia="en-US"/>
        </w:rPr>
        <w:t>onverhavige</w:t>
      </w:r>
      <w:proofErr w:type="spellEnd"/>
      <w:r>
        <w:rPr>
          <w:rFonts w:ascii="Lucida Sans" w:eastAsia="Calibri" w:hAnsi="Lucida Sans"/>
          <w:lang w:val="nl-BE" w:eastAsia="en-US"/>
        </w:rPr>
        <w:t xml:space="preserve"> overeenkomst van rechtswege zijn beëindigd</w:t>
      </w:r>
      <w:r w:rsidR="00D8297F">
        <w:rPr>
          <w:rFonts w:ascii="Lucida Sans" w:eastAsia="Calibri" w:hAnsi="Lucida Sans"/>
          <w:lang w:val="nl-BE" w:eastAsia="en-US"/>
        </w:rPr>
        <w:t xml:space="preserve"> en omgekeerd. </w:t>
      </w:r>
    </w:p>
    <w:p w14:paraId="48DF486A" w14:textId="77777777" w:rsidR="00A06601" w:rsidRDefault="00A06601" w:rsidP="00A06601">
      <w:pPr>
        <w:spacing w:line="259" w:lineRule="auto"/>
        <w:jc w:val="both"/>
        <w:rPr>
          <w:rFonts w:ascii="Lucida Sans" w:eastAsia="Calibri" w:hAnsi="Lucida Sans"/>
          <w:lang w:val="nl-BE" w:eastAsia="en-US"/>
        </w:rPr>
      </w:pPr>
    </w:p>
    <w:p w14:paraId="1A5372B2" w14:textId="15C8BD28" w:rsidR="00A06601" w:rsidRDefault="00A06601" w:rsidP="00A06601">
      <w:pPr>
        <w:spacing w:line="259" w:lineRule="auto"/>
        <w:jc w:val="both"/>
        <w:rPr>
          <w:rFonts w:ascii="Lucida Sans" w:hAnsi="Lucida Sans" w:cs="Arial"/>
          <w:b/>
          <w:spacing w:val="-2"/>
          <w:u w:val="single"/>
        </w:rPr>
      </w:pPr>
      <w:r>
        <w:rPr>
          <w:rFonts w:ascii="Lucida Sans" w:hAnsi="Lucida Sans" w:cs="Arial"/>
          <w:b/>
          <w:spacing w:val="-2"/>
          <w:u w:val="single"/>
        </w:rPr>
        <w:t xml:space="preserve">§2. Gevolgen </w:t>
      </w:r>
    </w:p>
    <w:p w14:paraId="510D5862" w14:textId="77777777" w:rsidR="00E8774E" w:rsidRDefault="00E8774E" w:rsidP="00A06601">
      <w:pPr>
        <w:spacing w:line="259" w:lineRule="auto"/>
        <w:jc w:val="both"/>
        <w:rPr>
          <w:rFonts w:ascii="Lucida Sans" w:eastAsia="Calibri" w:hAnsi="Lucida Sans"/>
          <w:lang w:val="nl-BE" w:eastAsia="en-US"/>
        </w:rPr>
      </w:pPr>
    </w:p>
    <w:p w14:paraId="52658BA4" w14:textId="38E0B6F5" w:rsidR="00A06601" w:rsidRDefault="00E8774E" w:rsidP="00A06601">
      <w:pPr>
        <w:spacing w:line="259" w:lineRule="auto"/>
        <w:jc w:val="both"/>
        <w:rPr>
          <w:rFonts w:ascii="Lucida Sans" w:eastAsia="Calibri" w:hAnsi="Lucida Sans"/>
          <w:lang w:val="nl-BE" w:eastAsia="en-US"/>
        </w:rPr>
      </w:pPr>
      <w:r>
        <w:rPr>
          <w:rFonts w:ascii="Lucida Sans" w:eastAsia="Calibri" w:hAnsi="Lucida Sans"/>
          <w:lang w:val="nl-BE" w:eastAsia="en-US"/>
        </w:rPr>
        <w:t>In afwijking van artikel 3.188 Boek 3 Burgerlijk Wetboek zal b</w:t>
      </w:r>
      <w:r w:rsidR="00A06601">
        <w:rPr>
          <w:rFonts w:ascii="Lucida Sans" w:eastAsia="Calibri" w:hAnsi="Lucida Sans"/>
          <w:lang w:val="nl-BE" w:eastAsia="en-US"/>
        </w:rPr>
        <w:t xml:space="preserve">ij beëindiging van de Concessieovereenkomst (en </w:t>
      </w:r>
      <w:r w:rsidR="0022677B">
        <w:rPr>
          <w:rFonts w:ascii="Lucida Sans" w:eastAsia="Calibri" w:hAnsi="Lucida Sans"/>
          <w:lang w:val="nl-BE" w:eastAsia="en-US"/>
        </w:rPr>
        <w:t>dus</w:t>
      </w:r>
      <w:r w:rsidR="00A06601">
        <w:rPr>
          <w:rFonts w:ascii="Lucida Sans" w:eastAsia="Calibri" w:hAnsi="Lucida Sans"/>
          <w:lang w:val="nl-BE" w:eastAsia="en-US"/>
        </w:rPr>
        <w:t xml:space="preserve"> </w:t>
      </w:r>
      <w:r w:rsidR="00DE7248">
        <w:rPr>
          <w:rFonts w:ascii="Lucida Sans" w:eastAsia="Calibri" w:hAnsi="Lucida Sans"/>
          <w:lang w:val="nl-BE" w:eastAsia="en-US"/>
        </w:rPr>
        <w:t xml:space="preserve">bij </w:t>
      </w:r>
      <w:r w:rsidR="00A06601">
        <w:rPr>
          <w:rFonts w:ascii="Lucida Sans" w:eastAsia="Calibri" w:hAnsi="Lucida Sans"/>
          <w:lang w:val="nl-BE" w:eastAsia="en-US"/>
        </w:rPr>
        <w:t>de beëindiging van onderhavige overeenkomst) het Bedrijfsgebouw</w:t>
      </w:r>
      <w:r w:rsidR="00A06601" w:rsidRPr="00DD36BC">
        <w:rPr>
          <w:rFonts w:ascii="Lucida Sans" w:eastAsia="Calibri" w:hAnsi="Lucida Sans"/>
          <w:lang w:val="nl-BE" w:eastAsia="en-US"/>
        </w:rPr>
        <w:t xml:space="preserve"> op </w:t>
      </w:r>
      <w:r w:rsidR="00DE7248">
        <w:rPr>
          <w:rFonts w:ascii="Lucida Sans" w:eastAsia="Calibri" w:hAnsi="Lucida Sans"/>
          <w:lang w:val="nl-BE" w:eastAsia="en-US"/>
        </w:rPr>
        <w:t xml:space="preserve">het </w:t>
      </w:r>
      <w:r w:rsidR="00A06601" w:rsidRPr="00DD36BC">
        <w:rPr>
          <w:rFonts w:ascii="Lucida Sans" w:eastAsia="Calibri" w:hAnsi="Lucida Sans"/>
          <w:lang w:val="nl-BE" w:eastAsia="en-US"/>
        </w:rPr>
        <w:t xml:space="preserve">voorschreven perceel grond (opnieuw) eigendom </w:t>
      </w:r>
      <w:r w:rsidR="00A06601">
        <w:rPr>
          <w:rFonts w:ascii="Lucida Sans" w:eastAsia="Calibri" w:hAnsi="Lucida Sans"/>
          <w:lang w:val="nl-BE" w:eastAsia="en-US"/>
        </w:rPr>
        <w:t>worden</w:t>
      </w:r>
      <w:r w:rsidR="00A06601" w:rsidRPr="00DD36BC">
        <w:rPr>
          <w:rFonts w:ascii="Lucida Sans" w:eastAsia="Calibri" w:hAnsi="Lucida Sans"/>
          <w:lang w:val="nl-BE" w:eastAsia="en-US"/>
        </w:rPr>
        <w:t xml:space="preserve"> van </w:t>
      </w:r>
      <w:r w:rsidR="00A06601">
        <w:rPr>
          <w:rFonts w:ascii="Lucida Sans" w:eastAsia="Calibri" w:hAnsi="Lucida Sans"/>
          <w:lang w:val="nl-BE" w:eastAsia="en-US"/>
        </w:rPr>
        <w:t>De Vlaamse Waterweg nv</w:t>
      </w:r>
      <w:r w:rsidR="00DE7248">
        <w:rPr>
          <w:rFonts w:ascii="Lucida Sans" w:eastAsia="Calibri" w:hAnsi="Lucida Sans"/>
          <w:lang w:val="nl-BE" w:eastAsia="en-US"/>
        </w:rPr>
        <w:t>,</w:t>
      </w:r>
      <w:r w:rsidR="00A06601" w:rsidRPr="00DD36BC">
        <w:rPr>
          <w:rFonts w:ascii="Lucida Sans" w:eastAsia="Calibri" w:hAnsi="Lucida Sans"/>
          <w:lang w:val="nl-BE" w:eastAsia="en-US"/>
        </w:rPr>
        <w:t xml:space="preserve"> ingevolge de natrekking</w:t>
      </w:r>
      <w:r w:rsidR="00DE7248">
        <w:rPr>
          <w:rFonts w:ascii="Lucida Sans" w:eastAsia="Calibri" w:hAnsi="Lucida Sans"/>
          <w:lang w:val="nl-BE" w:eastAsia="en-US"/>
        </w:rPr>
        <w:t>,</w:t>
      </w:r>
      <w:r w:rsidR="00A06601" w:rsidRPr="00DD36BC">
        <w:rPr>
          <w:rFonts w:ascii="Lucida Sans" w:eastAsia="Calibri" w:hAnsi="Lucida Sans"/>
          <w:lang w:val="nl-BE" w:eastAsia="en-US"/>
        </w:rPr>
        <w:t xml:space="preserve"> zonder enige vergoeding verschuldigd te zijn.</w:t>
      </w:r>
    </w:p>
    <w:p w14:paraId="2203BEC2" w14:textId="77777777" w:rsidR="005C5B9D" w:rsidRPr="00DD36BC" w:rsidRDefault="005C5B9D" w:rsidP="00F70166">
      <w:pPr>
        <w:spacing w:line="259" w:lineRule="auto"/>
        <w:jc w:val="both"/>
        <w:rPr>
          <w:rFonts w:ascii="Lucida Sans" w:eastAsia="Calibri" w:hAnsi="Lucida Sans"/>
          <w:lang w:val="nl-BE" w:eastAsia="en-US"/>
        </w:rPr>
      </w:pPr>
    </w:p>
    <w:p w14:paraId="04B9EF06" w14:textId="6DF40656" w:rsidR="005C5B9D" w:rsidRPr="004A3623" w:rsidRDefault="005C5B9D" w:rsidP="00DD36BC">
      <w:pPr>
        <w:keepNext/>
        <w:tabs>
          <w:tab w:val="left" w:pos="-1440"/>
          <w:tab w:val="left" w:pos="-720"/>
          <w:tab w:val="left" w:pos="425"/>
        </w:tabs>
        <w:jc w:val="both"/>
        <w:outlineLvl w:val="0"/>
        <w:rPr>
          <w:rFonts w:ascii="Lucida Sans" w:hAnsi="Lucida Sans" w:cs="Arial"/>
          <w:b/>
          <w:spacing w:val="-2"/>
          <w:u w:val="single"/>
          <w:lang w:val="nl-BE"/>
        </w:rPr>
      </w:pPr>
      <w:bookmarkStart w:id="4" w:name="_Hlk87864530"/>
      <w:r w:rsidRPr="004A3623">
        <w:rPr>
          <w:rFonts w:ascii="Lucida Sans" w:hAnsi="Lucida Sans" w:cs="Arial"/>
          <w:b/>
          <w:spacing w:val="-2"/>
          <w:u w:val="single"/>
          <w:lang w:val="nl-BE"/>
        </w:rPr>
        <w:t xml:space="preserve">ARTIKEL </w:t>
      </w:r>
      <w:r w:rsidR="00A06601">
        <w:rPr>
          <w:rFonts w:ascii="Lucida Sans" w:hAnsi="Lucida Sans" w:cs="Arial"/>
          <w:b/>
          <w:spacing w:val="-2"/>
          <w:u w:val="single"/>
          <w:lang w:val="nl-BE"/>
        </w:rPr>
        <w:t>3</w:t>
      </w:r>
      <w:r w:rsidRPr="004A3623">
        <w:rPr>
          <w:rFonts w:ascii="Lucida Sans" w:hAnsi="Lucida Sans" w:cs="Arial"/>
          <w:b/>
          <w:spacing w:val="-2"/>
          <w:u w:val="single"/>
          <w:lang w:val="nl-BE"/>
        </w:rPr>
        <w:t>.</w:t>
      </w:r>
      <w:r w:rsidR="00F70166" w:rsidRPr="004A3623">
        <w:rPr>
          <w:rFonts w:ascii="Lucida Sans" w:hAnsi="Lucida Sans" w:cs="Arial"/>
          <w:b/>
          <w:spacing w:val="-2"/>
          <w:u w:val="single"/>
          <w:lang w:val="nl-BE"/>
        </w:rPr>
        <w:t xml:space="preserve"> – </w:t>
      </w:r>
      <w:bookmarkEnd w:id="4"/>
      <w:r w:rsidRPr="004A3623">
        <w:rPr>
          <w:rFonts w:ascii="Lucida Sans" w:hAnsi="Lucida Sans" w:cs="Arial"/>
          <w:b/>
          <w:spacing w:val="-2"/>
          <w:u w:val="single"/>
          <w:lang w:val="nl-BE"/>
        </w:rPr>
        <w:t>HYPOTHECAIRE</w:t>
      </w:r>
      <w:r w:rsidR="001A03C3" w:rsidRPr="004A3623">
        <w:rPr>
          <w:rFonts w:ascii="Lucida Sans" w:hAnsi="Lucida Sans" w:cs="Arial"/>
          <w:b/>
          <w:spacing w:val="-2"/>
          <w:u w:val="single"/>
          <w:lang w:val="nl-BE"/>
        </w:rPr>
        <w:t xml:space="preserve"> </w:t>
      </w:r>
      <w:r w:rsidRPr="004A3623">
        <w:rPr>
          <w:rFonts w:ascii="Lucida Sans" w:hAnsi="Lucida Sans" w:cs="Arial"/>
          <w:b/>
          <w:spacing w:val="-2"/>
          <w:u w:val="single"/>
          <w:lang w:val="nl-BE"/>
        </w:rPr>
        <w:t>TOESTAND</w:t>
      </w:r>
    </w:p>
    <w:p w14:paraId="5E1D697B" w14:textId="77777777" w:rsidR="001A03C3" w:rsidRPr="00411A17" w:rsidRDefault="001A03C3" w:rsidP="00411A17">
      <w:pPr>
        <w:spacing w:line="259" w:lineRule="auto"/>
        <w:jc w:val="both"/>
        <w:rPr>
          <w:rFonts w:ascii="Lucida Sans" w:eastAsia="Calibri" w:hAnsi="Lucida Sans"/>
          <w:lang w:val="nl-BE" w:eastAsia="en-US"/>
        </w:rPr>
      </w:pPr>
    </w:p>
    <w:p w14:paraId="6C1364C9" w14:textId="500A648F" w:rsidR="005C5B9D" w:rsidRPr="00DD36BC" w:rsidRDefault="00677698" w:rsidP="00411A17">
      <w:pPr>
        <w:spacing w:line="259" w:lineRule="auto"/>
        <w:jc w:val="both"/>
        <w:rPr>
          <w:rFonts w:ascii="Lucida Sans" w:eastAsia="Calibri" w:hAnsi="Lucida Sans"/>
          <w:lang w:val="nl-BE" w:eastAsia="en-US"/>
        </w:rPr>
      </w:pPr>
      <w:r>
        <w:rPr>
          <w:rFonts w:ascii="Lucida Sans" w:eastAsia="Calibri" w:hAnsi="Lucida Sans"/>
          <w:lang w:val="nl-BE" w:eastAsia="en-US"/>
        </w:rPr>
        <w:t xml:space="preserve">Het </w:t>
      </w:r>
      <w:r w:rsidR="00FC6670">
        <w:rPr>
          <w:rFonts w:ascii="Lucida Sans" w:eastAsia="Calibri" w:hAnsi="Lucida Sans"/>
          <w:lang w:val="nl-BE" w:eastAsia="en-US"/>
        </w:rPr>
        <w:t>Bedrijfsgebouw</w:t>
      </w:r>
      <w:r>
        <w:rPr>
          <w:rFonts w:ascii="Lucida Sans" w:eastAsia="Calibri" w:hAnsi="Lucida Sans"/>
          <w:lang w:val="nl-BE" w:eastAsia="en-US"/>
        </w:rPr>
        <w:t xml:space="preserve"> wordt</w:t>
      </w:r>
      <w:r w:rsidR="005C5B9D" w:rsidRPr="00DD36BC">
        <w:rPr>
          <w:rFonts w:ascii="Lucida Sans" w:eastAsia="Calibri" w:hAnsi="Lucida Sans"/>
          <w:lang w:val="nl-BE" w:eastAsia="en-US"/>
        </w:rPr>
        <w:t xml:space="preserve"> overgedragen voor vrij, zuiver en onbelast van alle schulden, inschrijvingen, hypotheken, hypothecaire volmachten of andere belemmeringen. De </w:t>
      </w:r>
      <w:r>
        <w:rPr>
          <w:rFonts w:ascii="Lucida Sans" w:eastAsia="Calibri" w:hAnsi="Lucida Sans"/>
          <w:lang w:val="nl-BE" w:eastAsia="en-US"/>
        </w:rPr>
        <w:t>Vlaamse Waterweg nv</w:t>
      </w:r>
      <w:r w:rsidR="005C5B9D" w:rsidRPr="00DD36BC">
        <w:rPr>
          <w:rFonts w:ascii="Lucida Sans" w:eastAsia="Calibri" w:hAnsi="Lucida Sans"/>
          <w:lang w:val="nl-BE" w:eastAsia="en-US"/>
        </w:rPr>
        <w:t xml:space="preserve"> verklaart dat er geen procedure hangende is aangaande faillissement of </w:t>
      </w:r>
      <w:r w:rsidR="005C5B9D" w:rsidRPr="00DD36BC">
        <w:rPr>
          <w:rFonts w:ascii="Lucida Sans" w:eastAsia="Calibri" w:hAnsi="Lucida Sans"/>
          <w:lang w:val="nl-BE" w:eastAsia="en-US"/>
        </w:rPr>
        <w:lastRenderedPageBreak/>
        <w:t>collectieve schuldenregeling, geen maatregel van reorganisatie onder de wet betreffende de continuïteit van de ondernemingen, noch dat enig beslag op voorschreven eigendom rust.</w:t>
      </w:r>
    </w:p>
    <w:p w14:paraId="3F0E6848" w14:textId="4DE0B6E8" w:rsidR="005C5B9D" w:rsidRDefault="005C5B9D" w:rsidP="00411A17">
      <w:pPr>
        <w:spacing w:line="259" w:lineRule="auto"/>
        <w:jc w:val="both"/>
        <w:rPr>
          <w:rFonts w:ascii="Lucida Sans" w:eastAsia="Calibri" w:hAnsi="Lucida Sans"/>
          <w:lang w:val="nl-BE" w:eastAsia="en-US"/>
        </w:rPr>
      </w:pPr>
    </w:p>
    <w:p w14:paraId="40D5C2F0" w14:textId="77777777" w:rsidR="00DD36BC" w:rsidRPr="00DD36BC" w:rsidRDefault="00DD36BC" w:rsidP="00411A17">
      <w:pPr>
        <w:spacing w:line="259" w:lineRule="auto"/>
        <w:jc w:val="both"/>
        <w:rPr>
          <w:rFonts w:ascii="Lucida Sans" w:eastAsia="Calibri" w:hAnsi="Lucida Sans"/>
          <w:lang w:val="nl-BE" w:eastAsia="en-US"/>
        </w:rPr>
      </w:pPr>
    </w:p>
    <w:p w14:paraId="0C35B001" w14:textId="13D61C31" w:rsidR="005C5B9D" w:rsidRPr="004A3623" w:rsidRDefault="005C5B9D" w:rsidP="00DD36BC">
      <w:pPr>
        <w:keepNext/>
        <w:tabs>
          <w:tab w:val="left" w:pos="-1440"/>
          <w:tab w:val="left" w:pos="-720"/>
          <w:tab w:val="left" w:pos="425"/>
        </w:tabs>
        <w:jc w:val="both"/>
        <w:outlineLvl w:val="0"/>
        <w:rPr>
          <w:rFonts w:ascii="Lucida Sans" w:hAnsi="Lucida Sans" w:cs="Arial"/>
          <w:b/>
          <w:spacing w:val="-2"/>
          <w:u w:val="single"/>
          <w:lang w:val="nl-BE"/>
        </w:rPr>
      </w:pPr>
      <w:r w:rsidRPr="004A3623">
        <w:rPr>
          <w:rFonts w:ascii="Lucida Sans" w:hAnsi="Lucida Sans" w:cs="Arial"/>
          <w:b/>
          <w:spacing w:val="-2"/>
          <w:u w:val="single"/>
          <w:lang w:val="nl-BE"/>
        </w:rPr>
        <w:t xml:space="preserve">ARTIKEL </w:t>
      </w:r>
      <w:r w:rsidR="00A06601">
        <w:rPr>
          <w:rFonts w:ascii="Lucida Sans" w:hAnsi="Lucida Sans" w:cs="Arial"/>
          <w:b/>
          <w:spacing w:val="-2"/>
          <w:u w:val="single"/>
          <w:lang w:val="nl-BE"/>
        </w:rPr>
        <w:t>4</w:t>
      </w:r>
      <w:r w:rsidRPr="004A3623">
        <w:rPr>
          <w:rFonts w:ascii="Lucida Sans" w:hAnsi="Lucida Sans" w:cs="Arial"/>
          <w:b/>
          <w:spacing w:val="-2"/>
          <w:u w:val="single"/>
          <w:lang w:val="nl-BE"/>
        </w:rPr>
        <w:t>.   STAAT</w:t>
      </w:r>
    </w:p>
    <w:p w14:paraId="0E17F05A" w14:textId="77777777" w:rsidR="001A03C3" w:rsidRPr="00411A17" w:rsidRDefault="001A03C3" w:rsidP="00411A17">
      <w:pPr>
        <w:spacing w:line="259" w:lineRule="auto"/>
        <w:jc w:val="both"/>
        <w:rPr>
          <w:rFonts w:ascii="Lucida Sans" w:eastAsia="Calibri" w:hAnsi="Lucida Sans"/>
          <w:lang w:val="nl-BE" w:eastAsia="en-US"/>
        </w:rPr>
      </w:pPr>
    </w:p>
    <w:p w14:paraId="02ADCB91" w14:textId="5B47560D" w:rsidR="005C5B9D" w:rsidRDefault="00677698" w:rsidP="00411A17">
      <w:pPr>
        <w:spacing w:line="259" w:lineRule="auto"/>
        <w:jc w:val="both"/>
        <w:rPr>
          <w:rFonts w:ascii="Lucida Sans" w:eastAsia="Calibri" w:hAnsi="Lucida Sans"/>
          <w:lang w:val="nl-BE" w:eastAsia="en-US"/>
        </w:rPr>
      </w:pPr>
      <w:r>
        <w:rPr>
          <w:rFonts w:ascii="Lucida Sans" w:eastAsia="Calibri" w:hAnsi="Lucida Sans"/>
          <w:lang w:val="nl-BE" w:eastAsia="en-US"/>
        </w:rPr>
        <w:t xml:space="preserve">Het </w:t>
      </w:r>
      <w:r w:rsidR="00FC6670">
        <w:rPr>
          <w:rFonts w:ascii="Lucida Sans" w:eastAsia="Calibri" w:hAnsi="Lucida Sans"/>
          <w:lang w:val="nl-BE" w:eastAsia="en-US"/>
        </w:rPr>
        <w:t>Bedrijfsgebouw</w:t>
      </w:r>
      <w:r w:rsidR="005C5B9D" w:rsidRPr="00DD36BC">
        <w:rPr>
          <w:rFonts w:ascii="Lucida Sans" w:eastAsia="Calibri" w:hAnsi="Lucida Sans"/>
          <w:lang w:val="nl-BE" w:eastAsia="en-US"/>
        </w:rPr>
        <w:t xml:space="preserve"> word</w:t>
      </w:r>
      <w:r>
        <w:rPr>
          <w:rFonts w:ascii="Lucida Sans" w:eastAsia="Calibri" w:hAnsi="Lucida Sans"/>
          <w:lang w:val="nl-BE" w:eastAsia="en-US"/>
        </w:rPr>
        <w:t>t</w:t>
      </w:r>
      <w:r w:rsidR="005C5B9D" w:rsidRPr="00DD36BC">
        <w:rPr>
          <w:rFonts w:ascii="Lucida Sans" w:eastAsia="Calibri" w:hAnsi="Lucida Sans"/>
          <w:lang w:val="nl-BE" w:eastAsia="en-US"/>
        </w:rPr>
        <w:t xml:space="preserve"> overgedragen:</w:t>
      </w:r>
    </w:p>
    <w:p w14:paraId="5ABD0DEF" w14:textId="77777777" w:rsidR="00411A17" w:rsidRPr="00DD36BC" w:rsidRDefault="00411A17" w:rsidP="00411A17">
      <w:pPr>
        <w:spacing w:line="259" w:lineRule="auto"/>
        <w:jc w:val="both"/>
        <w:rPr>
          <w:rFonts w:ascii="Lucida Sans" w:eastAsia="Calibri" w:hAnsi="Lucida Sans"/>
          <w:lang w:val="nl-BE" w:eastAsia="en-US"/>
        </w:rPr>
      </w:pPr>
    </w:p>
    <w:p w14:paraId="60672BCD" w14:textId="7753133C" w:rsidR="005C5B9D" w:rsidRDefault="005C5B9D" w:rsidP="00411A17">
      <w:pPr>
        <w:spacing w:line="259" w:lineRule="auto"/>
        <w:jc w:val="both"/>
        <w:rPr>
          <w:rFonts w:ascii="Lucida Sans" w:eastAsia="Calibri" w:hAnsi="Lucida Sans"/>
          <w:lang w:val="nl-BE" w:eastAsia="en-US"/>
        </w:rPr>
      </w:pPr>
      <w:r w:rsidRPr="00411A17">
        <w:rPr>
          <w:rFonts w:ascii="Segoe UI Emoji" w:eastAsia="Calibri" w:hAnsi="Segoe UI Emoji" w:cs="Segoe UI Emoji"/>
          <w:lang w:val="nl-BE" w:eastAsia="en-US"/>
        </w:rPr>
        <w:t>▪</w:t>
      </w:r>
      <w:r w:rsidRPr="00DD36BC">
        <w:rPr>
          <w:rFonts w:ascii="Lucida Sans" w:eastAsia="Calibri" w:hAnsi="Lucida Sans"/>
          <w:lang w:val="nl-BE" w:eastAsia="en-US"/>
        </w:rPr>
        <w:t xml:space="preserve">  in de staat </w:t>
      </w:r>
      <w:r w:rsidR="001A03C3">
        <w:rPr>
          <w:rFonts w:ascii="Lucida Sans" w:eastAsia="Calibri" w:hAnsi="Lucida Sans"/>
          <w:lang w:val="nl-BE" w:eastAsia="en-US"/>
        </w:rPr>
        <w:t xml:space="preserve">waarin </w:t>
      </w:r>
      <w:r w:rsidR="00677698">
        <w:rPr>
          <w:rFonts w:ascii="Lucida Sans" w:eastAsia="Calibri" w:hAnsi="Lucida Sans"/>
          <w:lang w:val="nl-BE" w:eastAsia="en-US"/>
        </w:rPr>
        <w:t>het</w:t>
      </w:r>
      <w:r w:rsidR="001A03C3">
        <w:rPr>
          <w:rFonts w:ascii="Lucida Sans" w:eastAsia="Calibri" w:hAnsi="Lucida Sans"/>
          <w:lang w:val="nl-BE" w:eastAsia="en-US"/>
        </w:rPr>
        <w:t xml:space="preserve"> zich thans bevind</w:t>
      </w:r>
      <w:r w:rsidR="00677698">
        <w:rPr>
          <w:rFonts w:ascii="Lucida Sans" w:eastAsia="Calibri" w:hAnsi="Lucida Sans"/>
          <w:lang w:val="nl-BE" w:eastAsia="en-US"/>
        </w:rPr>
        <w:t>t</w:t>
      </w:r>
      <w:r w:rsidRPr="00DD36BC">
        <w:rPr>
          <w:rFonts w:ascii="Lucida Sans" w:eastAsia="Calibri" w:hAnsi="Lucida Sans"/>
          <w:lang w:val="nl-BE" w:eastAsia="en-US"/>
        </w:rPr>
        <w:t xml:space="preserve"> </w:t>
      </w:r>
      <w:r w:rsidR="00FC6670">
        <w:rPr>
          <w:rFonts w:ascii="Lucida Sans" w:eastAsia="Calibri" w:hAnsi="Lucida Sans"/>
          <w:lang w:val="nl-BE" w:eastAsia="en-US"/>
        </w:rPr>
        <w:t xml:space="preserve">zoals beschreven in bijgevoegde plaatsbeschrijving, </w:t>
      </w:r>
      <w:r w:rsidRPr="00DD36BC">
        <w:rPr>
          <w:rFonts w:ascii="Lucida Sans" w:eastAsia="Calibri" w:hAnsi="Lucida Sans"/>
          <w:lang w:val="nl-BE" w:eastAsia="en-US"/>
        </w:rPr>
        <w:t xml:space="preserve">en zonder waarborg van maat of oppervlakte; elk verschil in meer of min, zelfs indien het meer dan 1/20 bedraagt, zal ten bate of ten schade komen van de </w:t>
      </w:r>
      <w:r w:rsidR="00525A44">
        <w:rPr>
          <w:rFonts w:ascii="Lucida Sans" w:eastAsia="Calibri" w:hAnsi="Lucida Sans"/>
          <w:lang w:val="nl-BE" w:eastAsia="en-US"/>
        </w:rPr>
        <w:t>O</w:t>
      </w:r>
      <w:r w:rsidRPr="00DD36BC">
        <w:rPr>
          <w:rFonts w:ascii="Lucida Sans" w:eastAsia="Calibri" w:hAnsi="Lucida Sans"/>
          <w:lang w:val="nl-BE" w:eastAsia="en-US"/>
        </w:rPr>
        <w:t xml:space="preserve">pstalhouder, zonder wijziging van de </w:t>
      </w:r>
      <w:r w:rsidR="0022677B">
        <w:rPr>
          <w:rFonts w:ascii="Lucida Sans" w:eastAsia="Calibri" w:hAnsi="Lucida Sans"/>
          <w:lang w:val="nl-BE" w:eastAsia="en-US"/>
        </w:rPr>
        <w:t>vergoeding</w:t>
      </w:r>
      <w:r w:rsidRPr="00DD36BC">
        <w:rPr>
          <w:rFonts w:ascii="Lucida Sans" w:eastAsia="Calibri" w:hAnsi="Lucida Sans"/>
          <w:lang w:val="nl-BE" w:eastAsia="en-US"/>
        </w:rPr>
        <w:t>;</w:t>
      </w:r>
    </w:p>
    <w:p w14:paraId="38DEC504" w14:textId="77777777" w:rsidR="00411A17" w:rsidRPr="00DD36BC" w:rsidRDefault="00411A17" w:rsidP="00411A17">
      <w:pPr>
        <w:spacing w:line="259" w:lineRule="auto"/>
        <w:jc w:val="both"/>
        <w:rPr>
          <w:rFonts w:ascii="Lucida Sans" w:eastAsia="Calibri" w:hAnsi="Lucida Sans"/>
          <w:lang w:val="nl-BE" w:eastAsia="en-US"/>
        </w:rPr>
      </w:pPr>
    </w:p>
    <w:p w14:paraId="7108452B" w14:textId="44D398D7" w:rsidR="005C5B9D" w:rsidRDefault="005C5B9D" w:rsidP="00411A17">
      <w:pPr>
        <w:spacing w:line="259" w:lineRule="auto"/>
        <w:jc w:val="both"/>
        <w:rPr>
          <w:rFonts w:ascii="Lucida Sans" w:eastAsia="Calibri" w:hAnsi="Lucida Sans"/>
          <w:lang w:val="nl-BE" w:eastAsia="en-US"/>
        </w:rPr>
      </w:pPr>
      <w:r w:rsidRPr="00411A17">
        <w:rPr>
          <w:rFonts w:ascii="Segoe UI Emoji" w:eastAsia="Calibri" w:hAnsi="Segoe UI Emoji" w:cs="Segoe UI Emoji"/>
          <w:lang w:val="nl-BE" w:eastAsia="en-US"/>
        </w:rPr>
        <w:t>▪</w:t>
      </w:r>
      <w:r w:rsidRPr="00DD36BC">
        <w:rPr>
          <w:rFonts w:ascii="Lucida Sans" w:eastAsia="Calibri" w:hAnsi="Lucida Sans"/>
          <w:lang w:val="nl-BE" w:eastAsia="en-US"/>
        </w:rPr>
        <w:t xml:space="preserve">  met alle zichtbare en verborgen gebreken; de </w:t>
      </w:r>
      <w:r w:rsidR="00525A44">
        <w:rPr>
          <w:rFonts w:ascii="Lucida Sans" w:eastAsia="Calibri" w:hAnsi="Lucida Sans"/>
          <w:lang w:val="nl-BE" w:eastAsia="en-US"/>
        </w:rPr>
        <w:t>O</w:t>
      </w:r>
      <w:r w:rsidRPr="00DD36BC">
        <w:rPr>
          <w:rFonts w:ascii="Lucida Sans" w:eastAsia="Calibri" w:hAnsi="Lucida Sans"/>
          <w:lang w:val="nl-BE" w:eastAsia="en-US"/>
        </w:rPr>
        <w:t xml:space="preserve">pstalhouder bevestigt </w:t>
      </w:r>
      <w:r w:rsidR="00677698">
        <w:rPr>
          <w:rFonts w:ascii="Lucida Sans" w:eastAsia="Calibri" w:hAnsi="Lucida Sans"/>
          <w:lang w:val="nl-BE" w:eastAsia="en-US"/>
        </w:rPr>
        <w:t xml:space="preserve">het </w:t>
      </w:r>
      <w:r w:rsidR="00FC6670">
        <w:rPr>
          <w:rFonts w:ascii="Lucida Sans" w:eastAsia="Calibri" w:hAnsi="Lucida Sans"/>
          <w:lang w:val="nl-BE" w:eastAsia="en-US"/>
        </w:rPr>
        <w:t>Bedrijfsgebouw</w:t>
      </w:r>
      <w:r w:rsidRPr="00DD36BC">
        <w:rPr>
          <w:rFonts w:ascii="Lucida Sans" w:eastAsia="Calibri" w:hAnsi="Lucida Sans"/>
          <w:lang w:val="nl-BE" w:eastAsia="en-US"/>
        </w:rPr>
        <w:t xml:space="preserve"> te hebben bezocht, de staat ervan voldoende te kennen en er geen nadere beschrijving van te verlangen. Voor zover de tienjarige aansprakelijkheid van aannemer en architect nog niet verstreken is bij het verlijden van de akte, gaan de rechten ter zake over op de </w:t>
      </w:r>
      <w:r w:rsidR="00525A44">
        <w:rPr>
          <w:rFonts w:ascii="Lucida Sans" w:eastAsia="Calibri" w:hAnsi="Lucida Sans"/>
          <w:lang w:val="nl-BE" w:eastAsia="en-US"/>
        </w:rPr>
        <w:t>O</w:t>
      </w:r>
      <w:r w:rsidRPr="00DD36BC">
        <w:rPr>
          <w:rFonts w:ascii="Lucida Sans" w:eastAsia="Calibri" w:hAnsi="Lucida Sans"/>
          <w:lang w:val="nl-BE" w:eastAsia="en-US"/>
        </w:rPr>
        <w:t>pstalhouder;</w:t>
      </w:r>
    </w:p>
    <w:p w14:paraId="049B5CAE" w14:textId="77777777" w:rsidR="00E8774E" w:rsidRPr="00DD36BC" w:rsidRDefault="00E8774E" w:rsidP="00411A17">
      <w:pPr>
        <w:spacing w:line="259" w:lineRule="auto"/>
        <w:jc w:val="both"/>
        <w:rPr>
          <w:rFonts w:ascii="Lucida Sans" w:eastAsia="Calibri" w:hAnsi="Lucida Sans"/>
          <w:lang w:val="nl-BE" w:eastAsia="en-US"/>
        </w:rPr>
      </w:pPr>
    </w:p>
    <w:p w14:paraId="65527077" w14:textId="55390989" w:rsidR="005C5B9D" w:rsidRDefault="005C5B9D" w:rsidP="00411A17">
      <w:pPr>
        <w:spacing w:line="259" w:lineRule="auto"/>
        <w:jc w:val="both"/>
        <w:rPr>
          <w:rFonts w:ascii="Lucida Sans" w:eastAsia="Calibri" w:hAnsi="Lucida Sans"/>
          <w:lang w:val="nl-BE" w:eastAsia="en-US"/>
        </w:rPr>
      </w:pPr>
      <w:r w:rsidRPr="00411A17">
        <w:rPr>
          <w:rFonts w:ascii="Segoe UI Emoji" w:eastAsia="Calibri" w:hAnsi="Segoe UI Emoji" w:cs="Segoe UI Emoji"/>
          <w:lang w:val="nl-BE" w:eastAsia="en-US"/>
        </w:rPr>
        <w:t>▪</w:t>
      </w:r>
      <w:r w:rsidRPr="00DD36BC">
        <w:rPr>
          <w:rFonts w:ascii="Lucida Sans" w:eastAsia="Calibri" w:hAnsi="Lucida Sans"/>
          <w:lang w:val="nl-BE" w:eastAsia="en-US"/>
        </w:rPr>
        <w:t xml:space="preserve">  zonder waarborg van juistheid van de kadastrale aanduidingen, die louter ten informatieve titel  gegeven  worden.  Enige  onnauwkeurigheid  of  onjuistheid  kan  geen  verhaal  doen ontstaan.</w:t>
      </w:r>
    </w:p>
    <w:p w14:paraId="082FB9DE" w14:textId="77777777" w:rsidR="00411A17" w:rsidRPr="00DD36BC" w:rsidRDefault="00411A17" w:rsidP="00411A17">
      <w:pPr>
        <w:spacing w:line="259" w:lineRule="auto"/>
        <w:jc w:val="both"/>
        <w:rPr>
          <w:rFonts w:ascii="Lucida Sans" w:eastAsia="Calibri" w:hAnsi="Lucida Sans"/>
          <w:lang w:val="nl-BE" w:eastAsia="en-US"/>
        </w:rPr>
      </w:pPr>
    </w:p>
    <w:p w14:paraId="26B16A29" w14:textId="77777777" w:rsidR="005C5B9D" w:rsidRPr="00DD36BC" w:rsidRDefault="005C5B9D" w:rsidP="00411A17">
      <w:pPr>
        <w:spacing w:line="259" w:lineRule="auto"/>
        <w:jc w:val="both"/>
        <w:rPr>
          <w:rFonts w:ascii="Lucida Sans" w:eastAsia="Calibri" w:hAnsi="Lucida Sans"/>
          <w:lang w:val="nl-BE" w:eastAsia="en-US"/>
        </w:rPr>
      </w:pPr>
    </w:p>
    <w:p w14:paraId="7F427411" w14:textId="4915D9E9" w:rsidR="005C5B9D" w:rsidRPr="00411A17" w:rsidRDefault="005C5B9D" w:rsidP="00DD36BC">
      <w:pPr>
        <w:keepNext/>
        <w:tabs>
          <w:tab w:val="left" w:pos="-1440"/>
          <w:tab w:val="left" w:pos="-720"/>
          <w:tab w:val="left" w:pos="425"/>
        </w:tabs>
        <w:jc w:val="both"/>
        <w:outlineLvl w:val="0"/>
        <w:rPr>
          <w:rFonts w:ascii="Lucida Sans" w:hAnsi="Lucida Sans" w:cs="Arial"/>
          <w:b/>
          <w:spacing w:val="-2"/>
          <w:u w:val="single"/>
          <w:lang w:val="nl-BE"/>
        </w:rPr>
      </w:pPr>
      <w:r w:rsidRPr="00DD36BC">
        <w:rPr>
          <w:rFonts w:ascii="Lucida Sans" w:hAnsi="Lucida Sans" w:cs="Arial"/>
          <w:b/>
          <w:spacing w:val="-2"/>
          <w:u w:val="single"/>
        </w:rPr>
        <w:t xml:space="preserve">ARTIKEL </w:t>
      </w:r>
      <w:r w:rsidR="00A06601">
        <w:rPr>
          <w:rFonts w:ascii="Lucida Sans" w:hAnsi="Lucida Sans" w:cs="Arial"/>
          <w:b/>
          <w:spacing w:val="-2"/>
          <w:u w:val="single"/>
        </w:rPr>
        <w:t>5</w:t>
      </w:r>
      <w:r w:rsidRPr="00DD36BC">
        <w:rPr>
          <w:rFonts w:ascii="Lucida Sans" w:hAnsi="Lucida Sans" w:cs="Arial"/>
          <w:b/>
          <w:spacing w:val="-2"/>
          <w:u w:val="single"/>
        </w:rPr>
        <w:t>.</w:t>
      </w:r>
      <w:r w:rsidR="00411A17">
        <w:rPr>
          <w:rFonts w:ascii="Lucida Sans" w:hAnsi="Lucida Sans" w:cs="Arial"/>
          <w:b/>
          <w:spacing w:val="-2"/>
          <w:u w:val="single"/>
        </w:rPr>
        <w:t xml:space="preserve"> – </w:t>
      </w:r>
      <w:r w:rsidRPr="00411A17">
        <w:rPr>
          <w:rFonts w:ascii="Lucida Sans" w:hAnsi="Lucida Sans" w:cs="Arial"/>
          <w:b/>
          <w:spacing w:val="-2"/>
          <w:u w:val="single"/>
          <w:lang w:val="nl-BE"/>
        </w:rPr>
        <w:t>LASTEN, E</w:t>
      </w:r>
      <w:r w:rsidR="00411A17">
        <w:rPr>
          <w:rFonts w:ascii="Lucida Sans" w:hAnsi="Lucida Sans" w:cs="Arial"/>
          <w:b/>
          <w:spacing w:val="-2"/>
          <w:u w:val="single"/>
          <w:lang w:val="nl-BE"/>
        </w:rPr>
        <w:t>R</w:t>
      </w:r>
      <w:r w:rsidRPr="00411A17">
        <w:rPr>
          <w:rFonts w:ascii="Lucida Sans" w:hAnsi="Lucida Sans" w:cs="Arial"/>
          <w:b/>
          <w:spacing w:val="-2"/>
          <w:u w:val="single"/>
          <w:lang w:val="nl-BE"/>
        </w:rPr>
        <w:t xml:space="preserve">FDIENSTBAARHEDEN EN GEMEENSCHAPPEN </w:t>
      </w:r>
    </w:p>
    <w:p w14:paraId="4978F619" w14:textId="77777777" w:rsidR="001A03C3" w:rsidRPr="00411A17" w:rsidRDefault="001A03C3" w:rsidP="00411A17">
      <w:pPr>
        <w:spacing w:line="259" w:lineRule="auto"/>
        <w:jc w:val="both"/>
        <w:rPr>
          <w:rFonts w:ascii="Lucida Sans" w:eastAsia="Calibri" w:hAnsi="Lucida Sans"/>
          <w:lang w:val="nl-BE" w:eastAsia="en-US"/>
        </w:rPr>
      </w:pPr>
    </w:p>
    <w:p w14:paraId="336BB3D3" w14:textId="0C0A1EE3" w:rsidR="005C5B9D" w:rsidRDefault="00677698" w:rsidP="00411A17">
      <w:pPr>
        <w:spacing w:line="259" w:lineRule="auto"/>
        <w:jc w:val="both"/>
        <w:rPr>
          <w:rFonts w:ascii="Lucida Sans" w:eastAsia="Calibri" w:hAnsi="Lucida Sans"/>
          <w:lang w:val="nl-BE" w:eastAsia="en-US"/>
        </w:rPr>
      </w:pPr>
      <w:r>
        <w:rPr>
          <w:rFonts w:ascii="Lucida Sans" w:eastAsia="Calibri" w:hAnsi="Lucida Sans"/>
          <w:lang w:val="nl-BE" w:eastAsia="en-US"/>
        </w:rPr>
        <w:t xml:space="preserve">Het </w:t>
      </w:r>
      <w:r w:rsidR="00FC6670">
        <w:rPr>
          <w:rFonts w:ascii="Lucida Sans" w:eastAsia="Calibri" w:hAnsi="Lucida Sans"/>
          <w:lang w:val="nl-BE" w:eastAsia="en-US"/>
        </w:rPr>
        <w:t xml:space="preserve">Bedrijfsgebouw </w:t>
      </w:r>
      <w:r>
        <w:rPr>
          <w:rFonts w:ascii="Lucida Sans" w:eastAsia="Calibri" w:hAnsi="Lucida Sans"/>
          <w:lang w:val="nl-BE" w:eastAsia="en-US"/>
        </w:rPr>
        <w:t xml:space="preserve">wordt </w:t>
      </w:r>
      <w:r w:rsidR="005C5B9D" w:rsidRPr="00DD36BC">
        <w:rPr>
          <w:rFonts w:ascii="Lucida Sans" w:eastAsia="Calibri" w:hAnsi="Lucida Sans"/>
          <w:lang w:val="nl-BE" w:eastAsia="en-US"/>
        </w:rPr>
        <w:t xml:space="preserve">overgedragen met alle heersende en lijdende, zichtbare en onzichtbare, voortdurende en niet-voortdurende erfdienstbaarheden, al dan niet bekend, en muurgemeenheden, waarmee het zou kunnen </w:t>
      </w:r>
      <w:proofErr w:type="spellStart"/>
      <w:r w:rsidR="005C5B9D" w:rsidRPr="00DD36BC">
        <w:rPr>
          <w:rFonts w:ascii="Lucida Sans" w:eastAsia="Calibri" w:hAnsi="Lucida Sans"/>
          <w:lang w:val="nl-BE" w:eastAsia="en-US"/>
        </w:rPr>
        <w:t>bevoor</w:t>
      </w:r>
      <w:proofErr w:type="spellEnd"/>
      <w:r w:rsidR="005C5B9D" w:rsidRPr="00DD36BC">
        <w:rPr>
          <w:rFonts w:ascii="Lucida Sans" w:eastAsia="Calibri" w:hAnsi="Lucida Sans"/>
          <w:lang w:val="nl-BE" w:eastAsia="en-US"/>
        </w:rPr>
        <w:t xml:space="preserve">- of benadeeld zijn. De </w:t>
      </w:r>
      <w:r w:rsidR="00AF79B8">
        <w:rPr>
          <w:rFonts w:ascii="Lucida Sans" w:eastAsia="Calibri" w:hAnsi="Lucida Sans"/>
          <w:lang w:val="nl-BE" w:eastAsia="en-US"/>
        </w:rPr>
        <w:t>Vlaamse Waterweg nv</w:t>
      </w:r>
      <w:r w:rsidR="005C5B9D" w:rsidRPr="00DD36BC">
        <w:rPr>
          <w:rFonts w:ascii="Lucida Sans" w:eastAsia="Calibri" w:hAnsi="Lucida Sans"/>
          <w:lang w:val="nl-BE" w:eastAsia="en-US"/>
        </w:rPr>
        <w:t xml:space="preserve"> verklaart geen weet te hebben van  erfdienstbaarheden  en  zelf  er  ook  geen  te  hebben  gevestigd.</w:t>
      </w:r>
    </w:p>
    <w:p w14:paraId="7B4F9A7E" w14:textId="37E6BE2C" w:rsidR="00FC6670" w:rsidRDefault="00FC6670" w:rsidP="00411A17">
      <w:pPr>
        <w:spacing w:line="259" w:lineRule="auto"/>
        <w:jc w:val="both"/>
        <w:rPr>
          <w:rFonts w:ascii="Lucida Sans" w:eastAsia="Calibri" w:hAnsi="Lucida Sans"/>
          <w:lang w:val="nl-BE" w:eastAsia="en-US"/>
        </w:rPr>
      </w:pPr>
    </w:p>
    <w:p w14:paraId="51269F43" w14:textId="31A2314F" w:rsidR="00E45C57" w:rsidRPr="00DD36BC" w:rsidRDefault="00FC6670" w:rsidP="00411A17">
      <w:pPr>
        <w:spacing w:line="259" w:lineRule="auto"/>
        <w:jc w:val="both"/>
        <w:rPr>
          <w:rFonts w:ascii="Lucida Sans" w:eastAsia="Calibri" w:hAnsi="Lucida Sans"/>
          <w:lang w:val="nl-BE" w:eastAsia="en-US"/>
        </w:rPr>
      </w:pPr>
      <w:r>
        <w:rPr>
          <w:rFonts w:ascii="Lucida Sans" w:eastAsia="Calibri" w:hAnsi="Lucida Sans"/>
          <w:lang w:val="nl-BE" w:eastAsia="en-US"/>
        </w:rPr>
        <w:t xml:space="preserve">De </w:t>
      </w:r>
      <w:r w:rsidR="00525A44">
        <w:rPr>
          <w:rFonts w:ascii="Lucida Sans" w:eastAsia="Calibri" w:hAnsi="Lucida Sans"/>
          <w:lang w:val="nl-BE" w:eastAsia="en-US"/>
        </w:rPr>
        <w:t>O</w:t>
      </w:r>
      <w:r>
        <w:rPr>
          <w:rFonts w:ascii="Lucida Sans" w:eastAsia="Calibri" w:hAnsi="Lucida Sans"/>
          <w:lang w:val="nl-BE" w:eastAsia="en-US"/>
        </w:rPr>
        <w:t xml:space="preserve">pstalhouder wordt belast met </w:t>
      </w:r>
      <w:r w:rsidRPr="00FC6670">
        <w:rPr>
          <w:rFonts w:ascii="Lucida Sans" w:eastAsia="Calibri" w:hAnsi="Lucida Sans"/>
          <w:lang w:val="nl-BE" w:eastAsia="en-US"/>
        </w:rPr>
        <w:t>het onderhoud van de pompen achteraan</w:t>
      </w:r>
      <w:r>
        <w:rPr>
          <w:rFonts w:ascii="Lucida Sans" w:eastAsia="Calibri" w:hAnsi="Lucida Sans"/>
          <w:lang w:val="nl-BE" w:eastAsia="en-US"/>
        </w:rPr>
        <w:t xml:space="preserve"> het terrein</w:t>
      </w:r>
      <w:r w:rsidR="00C4084C">
        <w:rPr>
          <w:rFonts w:ascii="Lucida Sans" w:eastAsia="Calibri" w:hAnsi="Lucida Sans"/>
          <w:lang w:val="nl-BE" w:eastAsia="en-US"/>
        </w:rPr>
        <w:t xml:space="preserve"> gedurende de duur van de Concessieovereenkomst.</w:t>
      </w:r>
    </w:p>
    <w:p w14:paraId="53D3DA76" w14:textId="41EE557D" w:rsidR="005C5B9D" w:rsidRDefault="005C5B9D" w:rsidP="00411A17">
      <w:pPr>
        <w:spacing w:line="259" w:lineRule="auto"/>
        <w:jc w:val="both"/>
        <w:rPr>
          <w:rFonts w:ascii="Lucida Sans" w:eastAsia="Calibri" w:hAnsi="Lucida Sans"/>
          <w:lang w:val="nl-BE" w:eastAsia="en-US"/>
        </w:rPr>
      </w:pPr>
    </w:p>
    <w:p w14:paraId="6F5279EB" w14:textId="77777777" w:rsidR="00411A17" w:rsidRPr="00DD36BC" w:rsidRDefault="00411A17" w:rsidP="00411A17">
      <w:pPr>
        <w:spacing w:line="259" w:lineRule="auto"/>
        <w:jc w:val="both"/>
        <w:rPr>
          <w:rFonts w:ascii="Lucida Sans" w:eastAsia="Calibri" w:hAnsi="Lucida Sans"/>
          <w:lang w:val="nl-BE" w:eastAsia="en-US"/>
        </w:rPr>
      </w:pPr>
    </w:p>
    <w:p w14:paraId="0170C666" w14:textId="665595E3" w:rsidR="005C5B9D" w:rsidRPr="004A3623" w:rsidRDefault="005C5B9D" w:rsidP="00DD36BC">
      <w:pPr>
        <w:keepNext/>
        <w:tabs>
          <w:tab w:val="left" w:pos="-1440"/>
          <w:tab w:val="left" w:pos="-720"/>
          <w:tab w:val="left" w:pos="425"/>
        </w:tabs>
        <w:jc w:val="both"/>
        <w:outlineLvl w:val="0"/>
        <w:rPr>
          <w:rFonts w:ascii="Lucida Sans" w:hAnsi="Lucida Sans" w:cs="Arial"/>
          <w:b/>
          <w:spacing w:val="-2"/>
          <w:u w:val="single"/>
          <w:lang w:val="nl-BE"/>
        </w:rPr>
      </w:pPr>
      <w:r w:rsidRPr="004A3623">
        <w:rPr>
          <w:rFonts w:ascii="Lucida Sans" w:hAnsi="Lucida Sans" w:cs="Arial"/>
          <w:b/>
          <w:spacing w:val="-2"/>
          <w:u w:val="single"/>
          <w:lang w:val="nl-BE"/>
        </w:rPr>
        <w:t xml:space="preserve">ARTIKEL </w:t>
      </w:r>
      <w:r w:rsidR="00A06601">
        <w:rPr>
          <w:rFonts w:ascii="Lucida Sans" w:hAnsi="Lucida Sans" w:cs="Arial"/>
          <w:b/>
          <w:spacing w:val="-2"/>
          <w:u w:val="single"/>
          <w:lang w:val="nl-BE"/>
        </w:rPr>
        <w:t>6</w:t>
      </w:r>
      <w:r w:rsidRPr="004A3623">
        <w:rPr>
          <w:rFonts w:ascii="Lucida Sans" w:hAnsi="Lucida Sans" w:cs="Arial"/>
          <w:b/>
          <w:spacing w:val="-2"/>
          <w:u w:val="single"/>
          <w:lang w:val="nl-BE"/>
        </w:rPr>
        <w:t>.</w:t>
      </w:r>
      <w:r w:rsidR="00411A17" w:rsidRPr="004A3623">
        <w:rPr>
          <w:rFonts w:ascii="Lucida Sans" w:hAnsi="Lucida Sans" w:cs="Arial"/>
          <w:b/>
          <w:spacing w:val="-2"/>
          <w:u w:val="single"/>
          <w:lang w:val="nl-BE"/>
        </w:rPr>
        <w:t xml:space="preserve"> – O</w:t>
      </w:r>
      <w:r w:rsidRPr="004A3623">
        <w:rPr>
          <w:rFonts w:ascii="Lucida Sans" w:hAnsi="Lucida Sans" w:cs="Arial"/>
          <w:b/>
          <w:spacing w:val="-2"/>
          <w:u w:val="single"/>
          <w:lang w:val="nl-BE"/>
        </w:rPr>
        <w:t>VERDRACHT</w:t>
      </w:r>
      <w:r w:rsidR="00411A17" w:rsidRPr="004A3623">
        <w:rPr>
          <w:rFonts w:ascii="Lucida Sans" w:hAnsi="Lucida Sans" w:cs="Arial"/>
          <w:b/>
          <w:spacing w:val="-2"/>
          <w:u w:val="single"/>
          <w:lang w:val="nl-BE"/>
        </w:rPr>
        <w:t xml:space="preserve"> </w:t>
      </w:r>
      <w:r w:rsidRPr="004A3623">
        <w:rPr>
          <w:rFonts w:ascii="Lucida Sans" w:hAnsi="Lucida Sans" w:cs="Arial"/>
          <w:b/>
          <w:spacing w:val="-2"/>
          <w:u w:val="single"/>
          <w:lang w:val="nl-BE"/>
        </w:rPr>
        <w:t>EIGENDOMSRECHT</w:t>
      </w:r>
    </w:p>
    <w:p w14:paraId="51EB0668" w14:textId="77777777" w:rsidR="001A03C3" w:rsidRPr="00411A17" w:rsidRDefault="001A03C3" w:rsidP="00411A17">
      <w:pPr>
        <w:spacing w:line="259" w:lineRule="auto"/>
        <w:jc w:val="both"/>
        <w:rPr>
          <w:rFonts w:ascii="Lucida Sans" w:eastAsia="Calibri" w:hAnsi="Lucida Sans"/>
          <w:lang w:val="nl-BE" w:eastAsia="en-US"/>
        </w:rPr>
      </w:pPr>
    </w:p>
    <w:p w14:paraId="5E77EF40" w14:textId="7C6401EC" w:rsidR="005C5B9D" w:rsidRDefault="00E8774E" w:rsidP="00411A17">
      <w:pPr>
        <w:spacing w:line="259" w:lineRule="auto"/>
        <w:jc w:val="both"/>
        <w:rPr>
          <w:rFonts w:ascii="Lucida Sans" w:eastAsia="Calibri" w:hAnsi="Lucida Sans"/>
          <w:lang w:val="nl-BE" w:eastAsia="en-US"/>
        </w:rPr>
      </w:pPr>
      <w:r>
        <w:rPr>
          <w:rFonts w:ascii="Lucida Sans" w:eastAsia="Calibri" w:hAnsi="Lucida Sans"/>
          <w:lang w:val="nl-BE" w:eastAsia="en-US"/>
        </w:rPr>
        <w:t>6</w:t>
      </w:r>
      <w:r w:rsidR="005C5B9D" w:rsidRPr="00DD36BC">
        <w:rPr>
          <w:rFonts w:ascii="Lucida Sans" w:eastAsia="Calibri" w:hAnsi="Lucida Sans"/>
          <w:lang w:val="nl-BE" w:eastAsia="en-US"/>
        </w:rPr>
        <w:t>.</w:t>
      </w:r>
      <w:r w:rsidR="00411A17">
        <w:rPr>
          <w:rFonts w:ascii="Lucida Sans" w:eastAsia="Calibri" w:hAnsi="Lucida Sans"/>
          <w:lang w:val="nl-BE" w:eastAsia="en-US"/>
        </w:rPr>
        <w:t>1</w:t>
      </w:r>
      <w:r w:rsidR="00411A17">
        <w:rPr>
          <w:rFonts w:ascii="Lucida Sans" w:eastAsia="Calibri" w:hAnsi="Lucida Sans"/>
          <w:lang w:val="nl-BE" w:eastAsia="en-US"/>
        </w:rPr>
        <w:tab/>
      </w:r>
      <w:r w:rsidR="005C5B9D" w:rsidRPr="00DD36BC">
        <w:rPr>
          <w:rFonts w:ascii="Lucida Sans" w:eastAsia="Calibri" w:hAnsi="Lucida Sans"/>
          <w:lang w:val="nl-BE" w:eastAsia="en-US"/>
        </w:rPr>
        <w:t xml:space="preserve">De </w:t>
      </w:r>
      <w:r w:rsidR="00182F5C">
        <w:rPr>
          <w:rFonts w:ascii="Lucida Sans" w:eastAsia="Calibri" w:hAnsi="Lucida Sans"/>
          <w:lang w:val="nl-BE" w:eastAsia="en-US"/>
        </w:rPr>
        <w:t>Vlaamse Waterweg nv</w:t>
      </w:r>
      <w:r w:rsidR="005C5B9D" w:rsidRPr="00DD36BC">
        <w:rPr>
          <w:rFonts w:ascii="Lucida Sans" w:eastAsia="Calibri" w:hAnsi="Lucida Sans"/>
          <w:lang w:val="nl-BE" w:eastAsia="en-US"/>
        </w:rPr>
        <w:t xml:space="preserve"> verklaart dat </w:t>
      </w:r>
      <w:r w:rsidR="00182F5C">
        <w:rPr>
          <w:rFonts w:ascii="Lucida Sans" w:eastAsia="Calibri" w:hAnsi="Lucida Sans"/>
          <w:lang w:val="nl-BE" w:eastAsia="en-US"/>
        </w:rPr>
        <w:t>z</w:t>
      </w:r>
      <w:r w:rsidR="005C5B9D" w:rsidRPr="00DD36BC">
        <w:rPr>
          <w:rFonts w:ascii="Lucida Sans" w:eastAsia="Calibri" w:hAnsi="Lucida Sans"/>
          <w:lang w:val="nl-BE" w:eastAsia="en-US"/>
        </w:rPr>
        <w:t xml:space="preserve">ij op het ogenblik van de overdracht de effectieve eigenaar </w:t>
      </w:r>
      <w:r w:rsidR="00182F5C">
        <w:rPr>
          <w:rFonts w:ascii="Lucida Sans" w:eastAsia="Calibri" w:hAnsi="Lucida Sans"/>
          <w:lang w:val="nl-BE" w:eastAsia="en-US"/>
        </w:rPr>
        <w:t>is</w:t>
      </w:r>
      <w:r w:rsidR="005C5B9D" w:rsidRPr="00DD36BC">
        <w:rPr>
          <w:rFonts w:ascii="Lucida Sans" w:eastAsia="Calibri" w:hAnsi="Lucida Sans"/>
          <w:lang w:val="nl-BE" w:eastAsia="en-US"/>
        </w:rPr>
        <w:t xml:space="preserve"> van voorschreven onroerende opstallen en dat </w:t>
      </w:r>
      <w:r w:rsidR="00DA0160">
        <w:rPr>
          <w:rFonts w:ascii="Lucida Sans" w:eastAsia="Calibri" w:hAnsi="Lucida Sans"/>
          <w:lang w:val="nl-BE" w:eastAsia="en-US"/>
        </w:rPr>
        <w:t>zij</w:t>
      </w:r>
      <w:r w:rsidR="005C5B9D" w:rsidRPr="00DD36BC">
        <w:rPr>
          <w:rFonts w:ascii="Lucida Sans" w:eastAsia="Calibri" w:hAnsi="Lucida Sans"/>
          <w:lang w:val="nl-BE" w:eastAsia="en-US"/>
        </w:rPr>
        <w:t xml:space="preserve"> de vereiste bevoegdheid </w:t>
      </w:r>
      <w:r w:rsidR="00182F5C">
        <w:rPr>
          <w:rFonts w:ascii="Lucida Sans" w:eastAsia="Calibri" w:hAnsi="Lucida Sans"/>
          <w:lang w:val="nl-BE" w:eastAsia="en-US"/>
        </w:rPr>
        <w:t>heeft</w:t>
      </w:r>
      <w:r w:rsidR="005C5B9D" w:rsidRPr="00DD36BC">
        <w:rPr>
          <w:rFonts w:ascii="Lucida Sans" w:eastAsia="Calibri" w:hAnsi="Lucida Sans"/>
          <w:lang w:val="nl-BE" w:eastAsia="en-US"/>
        </w:rPr>
        <w:t xml:space="preserve"> om erover te beschikken en dat er geen overdrachtsbeperkingen gelden in </w:t>
      </w:r>
      <w:r w:rsidR="00182F5C">
        <w:rPr>
          <w:rFonts w:ascii="Lucida Sans" w:eastAsia="Calibri" w:hAnsi="Lucida Sans"/>
          <w:lang w:val="nl-BE" w:eastAsia="en-US"/>
        </w:rPr>
        <w:t>hare</w:t>
      </w:r>
      <w:r w:rsidR="005C5B9D" w:rsidRPr="00DD36BC">
        <w:rPr>
          <w:rFonts w:ascii="Lucida Sans" w:eastAsia="Calibri" w:hAnsi="Lucida Sans"/>
          <w:lang w:val="nl-BE" w:eastAsia="en-US"/>
        </w:rPr>
        <w:t xml:space="preserve"> hoofde, zoals </w:t>
      </w:r>
      <w:proofErr w:type="spellStart"/>
      <w:r w:rsidR="005C5B9D" w:rsidRPr="00DD36BC">
        <w:rPr>
          <w:rFonts w:ascii="Lucida Sans" w:eastAsia="Calibri" w:hAnsi="Lucida Sans"/>
          <w:lang w:val="nl-BE" w:eastAsia="en-US"/>
        </w:rPr>
        <w:t>onbekwaamverklaringen</w:t>
      </w:r>
      <w:proofErr w:type="spellEnd"/>
      <w:r w:rsidR="005C5B9D" w:rsidRPr="00DD36BC">
        <w:rPr>
          <w:rFonts w:ascii="Lucida Sans" w:eastAsia="Calibri" w:hAnsi="Lucida Sans"/>
          <w:lang w:val="nl-BE" w:eastAsia="en-US"/>
        </w:rPr>
        <w:t>, schuldbemiddeling, beslagen, en dergelijke.</w:t>
      </w:r>
    </w:p>
    <w:p w14:paraId="5FB4B0B8" w14:textId="77777777" w:rsidR="00411A17" w:rsidRPr="00DD36BC" w:rsidRDefault="00411A17" w:rsidP="00411A17">
      <w:pPr>
        <w:spacing w:line="259" w:lineRule="auto"/>
        <w:jc w:val="both"/>
        <w:rPr>
          <w:rFonts w:ascii="Lucida Sans" w:eastAsia="Calibri" w:hAnsi="Lucida Sans"/>
          <w:lang w:val="nl-BE" w:eastAsia="en-US"/>
        </w:rPr>
      </w:pPr>
    </w:p>
    <w:p w14:paraId="5D56993E" w14:textId="23AAC07C" w:rsidR="005C5B9D" w:rsidRDefault="00E8774E" w:rsidP="00411A17">
      <w:pPr>
        <w:spacing w:line="259" w:lineRule="auto"/>
        <w:jc w:val="both"/>
        <w:rPr>
          <w:rFonts w:ascii="Lucida Sans" w:eastAsia="Calibri" w:hAnsi="Lucida Sans"/>
          <w:lang w:val="nl-BE" w:eastAsia="en-US"/>
        </w:rPr>
      </w:pPr>
      <w:r>
        <w:rPr>
          <w:rFonts w:ascii="Lucida Sans" w:eastAsia="Calibri" w:hAnsi="Lucida Sans"/>
          <w:lang w:val="nl-BE" w:eastAsia="en-US"/>
        </w:rPr>
        <w:t>6</w:t>
      </w:r>
      <w:r w:rsidR="005C5B9D" w:rsidRPr="00DD36BC">
        <w:rPr>
          <w:rFonts w:ascii="Lucida Sans" w:eastAsia="Calibri" w:hAnsi="Lucida Sans"/>
          <w:lang w:val="nl-BE" w:eastAsia="en-US"/>
        </w:rPr>
        <w:t>.</w:t>
      </w:r>
      <w:r w:rsidR="00182F5C">
        <w:rPr>
          <w:rFonts w:ascii="Lucida Sans" w:eastAsia="Calibri" w:hAnsi="Lucida Sans"/>
          <w:lang w:val="nl-BE" w:eastAsia="en-US"/>
        </w:rPr>
        <w:t>2</w:t>
      </w:r>
      <w:r w:rsidR="00411A17">
        <w:rPr>
          <w:rFonts w:ascii="Lucida Sans" w:eastAsia="Calibri" w:hAnsi="Lucida Sans"/>
          <w:lang w:val="nl-BE" w:eastAsia="en-US"/>
        </w:rPr>
        <w:tab/>
      </w:r>
      <w:r w:rsidR="005C5B9D" w:rsidRPr="00DD36BC">
        <w:rPr>
          <w:rFonts w:ascii="Lucida Sans" w:eastAsia="Calibri" w:hAnsi="Lucida Sans"/>
          <w:lang w:val="nl-BE" w:eastAsia="en-US"/>
        </w:rPr>
        <w:t>De overdracht omvat niet de aan de openbare nutsmaatschappijen toebehorende leidingen of meters.</w:t>
      </w:r>
    </w:p>
    <w:p w14:paraId="03A2B177" w14:textId="77777777" w:rsidR="00411A17" w:rsidRPr="00DD36BC" w:rsidRDefault="00411A17" w:rsidP="00411A17">
      <w:pPr>
        <w:spacing w:line="259" w:lineRule="auto"/>
        <w:jc w:val="both"/>
        <w:rPr>
          <w:rFonts w:ascii="Lucida Sans" w:eastAsia="Calibri" w:hAnsi="Lucida Sans"/>
          <w:lang w:val="nl-BE" w:eastAsia="en-US"/>
        </w:rPr>
      </w:pPr>
    </w:p>
    <w:p w14:paraId="5E41C93F" w14:textId="68A7115D" w:rsidR="005C5B9D" w:rsidRDefault="00E8774E" w:rsidP="00411A17">
      <w:pPr>
        <w:spacing w:line="259" w:lineRule="auto"/>
        <w:jc w:val="both"/>
        <w:rPr>
          <w:rFonts w:ascii="Lucida Sans" w:eastAsia="Calibri" w:hAnsi="Lucida Sans"/>
          <w:lang w:val="nl-BE" w:eastAsia="en-US"/>
        </w:rPr>
      </w:pPr>
      <w:r>
        <w:rPr>
          <w:rFonts w:ascii="Lucida Sans" w:eastAsia="Calibri" w:hAnsi="Lucida Sans"/>
          <w:lang w:val="nl-BE" w:eastAsia="en-US"/>
        </w:rPr>
        <w:t>6</w:t>
      </w:r>
      <w:r w:rsidR="00B42B0F">
        <w:rPr>
          <w:rFonts w:ascii="Lucida Sans" w:eastAsia="Calibri" w:hAnsi="Lucida Sans"/>
          <w:lang w:val="nl-BE" w:eastAsia="en-US"/>
        </w:rPr>
        <w:t>.3</w:t>
      </w:r>
      <w:r w:rsidR="00411A17">
        <w:rPr>
          <w:rFonts w:ascii="Lucida Sans" w:eastAsia="Calibri" w:hAnsi="Lucida Sans"/>
          <w:lang w:val="nl-BE" w:eastAsia="en-US"/>
        </w:rPr>
        <w:tab/>
      </w:r>
      <w:r w:rsidR="00B42B0F">
        <w:rPr>
          <w:rFonts w:ascii="Lucida Sans" w:eastAsia="Calibri" w:hAnsi="Lucida Sans"/>
          <w:lang w:val="nl-BE" w:eastAsia="en-US"/>
        </w:rPr>
        <w:t xml:space="preserve">Partijen verklaren dat de eigendom van het </w:t>
      </w:r>
      <w:r w:rsidR="00FC6670">
        <w:rPr>
          <w:rFonts w:ascii="Lucida Sans" w:eastAsia="Calibri" w:hAnsi="Lucida Sans"/>
          <w:lang w:val="nl-BE" w:eastAsia="en-US"/>
        </w:rPr>
        <w:t xml:space="preserve">Bedrijfsgebouw </w:t>
      </w:r>
      <w:r w:rsidR="00B42B0F">
        <w:rPr>
          <w:rFonts w:ascii="Lucida Sans" w:eastAsia="Calibri" w:hAnsi="Lucida Sans"/>
          <w:lang w:val="nl-BE" w:eastAsia="en-US"/>
        </w:rPr>
        <w:t xml:space="preserve">met de daaraan verbonden risico’s voor de duurtijd van huidige overeenkomst overgaat naar de </w:t>
      </w:r>
      <w:r w:rsidR="00525A44">
        <w:rPr>
          <w:rFonts w:ascii="Lucida Sans" w:eastAsia="Calibri" w:hAnsi="Lucida Sans"/>
          <w:lang w:val="nl-BE" w:eastAsia="en-US"/>
        </w:rPr>
        <w:t>O</w:t>
      </w:r>
      <w:r w:rsidR="00B42B0F">
        <w:rPr>
          <w:rFonts w:ascii="Lucida Sans" w:eastAsia="Calibri" w:hAnsi="Lucida Sans"/>
          <w:lang w:val="nl-BE" w:eastAsia="en-US"/>
        </w:rPr>
        <w:t>pstalhouder</w:t>
      </w:r>
      <w:r w:rsidR="0065344C">
        <w:rPr>
          <w:rFonts w:ascii="Lucida Sans" w:eastAsia="Calibri" w:hAnsi="Lucida Sans"/>
          <w:lang w:val="nl-BE" w:eastAsia="en-US"/>
        </w:rPr>
        <w:t>, in overeenstemming met artikel 3.184 Boek 3 Burgerlijk Wetboek,</w:t>
      </w:r>
      <w:r w:rsidR="00B42B0F">
        <w:rPr>
          <w:rFonts w:ascii="Lucida Sans" w:eastAsia="Calibri" w:hAnsi="Lucida Sans"/>
          <w:lang w:val="nl-BE" w:eastAsia="en-US"/>
        </w:rPr>
        <w:t xml:space="preserve"> bij het verlijden van de authentieke akte.</w:t>
      </w:r>
    </w:p>
    <w:p w14:paraId="02F07CE8" w14:textId="77777777" w:rsidR="00411A17" w:rsidRDefault="00411A17" w:rsidP="00411A17">
      <w:pPr>
        <w:spacing w:line="259" w:lineRule="auto"/>
        <w:jc w:val="both"/>
        <w:rPr>
          <w:rFonts w:ascii="Lucida Sans" w:eastAsia="Calibri" w:hAnsi="Lucida Sans"/>
          <w:lang w:val="nl-BE" w:eastAsia="en-US"/>
        </w:rPr>
      </w:pPr>
    </w:p>
    <w:p w14:paraId="232423A2" w14:textId="6C51FF17" w:rsidR="00E45C57" w:rsidRDefault="00E8774E" w:rsidP="00411A17">
      <w:pPr>
        <w:spacing w:line="259" w:lineRule="auto"/>
        <w:jc w:val="both"/>
        <w:rPr>
          <w:rFonts w:ascii="Lucida Sans" w:eastAsia="Calibri" w:hAnsi="Lucida Sans"/>
          <w:lang w:val="nl-BE" w:eastAsia="en-US"/>
        </w:rPr>
      </w:pPr>
      <w:r>
        <w:rPr>
          <w:rFonts w:ascii="Lucida Sans" w:eastAsia="Calibri" w:hAnsi="Lucida Sans"/>
          <w:lang w:val="nl-BE" w:eastAsia="en-US"/>
        </w:rPr>
        <w:t>6</w:t>
      </w:r>
      <w:r w:rsidR="00E45C57">
        <w:rPr>
          <w:rFonts w:ascii="Lucida Sans" w:eastAsia="Calibri" w:hAnsi="Lucida Sans"/>
          <w:lang w:val="nl-BE" w:eastAsia="en-US"/>
        </w:rPr>
        <w:t>.4</w:t>
      </w:r>
      <w:r w:rsidR="00411A17">
        <w:rPr>
          <w:rFonts w:ascii="Lucida Sans" w:eastAsia="Calibri" w:hAnsi="Lucida Sans"/>
          <w:lang w:val="nl-BE" w:eastAsia="en-US"/>
        </w:rPr>
        <w:tab/>
      </w:r>
      <w:r w:rsidR="00E45C57" w:rsidRPr="00E45C57">
        <w:rPr>
          <w:rFonts w:ascii="Lucida Sans" w:eastAsia="Calibri" w:hAnsi="Lucida Sans"/>
          <w:lang w:val="nl-BE" w:eastAsia="en-US"/>
        </w:rPr>
        <w:t xml:space="preserve">De </w:t>
      </w:r>
      <w:r w:rsidR="00525A44">
        <w:rPr>
          <w:rFonts w:ascii="Lucida Sans" w:eastAsia="Calibri" w:hAnsi="Lucida Sans"/>
          <w:lang w:val="nl-BE" w:eastAsia="en-US"/>
        </w:rPr>
        <w:t>O</w:t>
      </w:r>
      <w:r w:rsidR="00E45C57">
        <w:rPr>
          <w:rFonts w:ascii="Lucida Sans" w:eastAsia="Calibri" w:hAnsi="Lucida Sans"/>
          <w:lang w:val="nl-BE" w:eastAsia="en-US"/>
        </w:rPr>
        <w:t>pstalhouder</w:t>
      </w:r>
      <w:r w:rsidR="00E45C57" w:rsidRPr="00E45C57">
        <w:rPr>
          <w:rFonts w:ascii="Lucida Sans" w:eastAsia="Calibri" w:hAnsi="Lucida Sans"/>
          <w:lang w:val="nl-BE" w:eastAsia="en-US"/>
        </w:rPr>
        <w:t xml:space="preserve"> is ertoe gehouden </w:t>
      </w:r>
      <w:r w:rsidR="00E45C57">
        <w:rPr>
          <w:rFonts w:ascii="Lucida Sans" w:eastAsia="Calibri" w:hAnsi="Lucida Sans"/>
          <w:lang w:val="nl-BE" w:eastAsia="en-US"/>
        </w:rPr>
        <w:t xml:space="preserve">het </w:t>
      </w:r>
      <w:r w:rsidR="00FC6670">
        <w:rPr>
          <w:rFonts w:ascii="Lucida Sans" w:eastAsia="Calibri" w:hAnsi="Lucida Sans"/>
          <w:lang w:val="nl-BE" w:eastAsia="en-US"/>
        </w:rPr>
        <w:t>Bedrijfsgebouw</w:t>
      </w:r>
      <w:r w:rsidR="00E45C57" w:rsidRPr="00E45C57">
        <w:rPr>
          <w:rFonts w:ascii="Lucida Sans" w:eastAsia="Calibri" w:hAnsi="Lucida Sans"/>
          <w:lang w:val="nl-BE" w:eastAsia="en-US"/>
        </w:rPr>
        <w:t xml:space="preserve"> te verzekeren tegen de gevaren van brand, bliksem, ontploffing, neerstorten van vliegtuigen en stormschade. Deze </w:t>
      </w:r>
      <w:r w:rsidR="00E45C57" w:rsidRPr="00E45C57">
        <w:rPr>
          <w:rFonts w:ascii="Lucida Sans" w:eastAsia="Calibri" w:hAnsi="Lucida Sans"/>
          <w:lang w:val="nl-BE" w:eastAsia="en-US"/>
        </w:rPr>
        <w:lastRenderedPageBreak/>
        <w:t xml:space="preserve">verzekering dient te worden afgesloten vanaf de dag </w:t>
      </w:r>
      <w:r w:rsidR="00E45C57">
        <w:rPr>
          <w:rFonts w:ascii="Lucida Sans" w:eastAsia="Calibri" w:hAnsi="Lucida Sans"/>
          <w:lang w:val="nl-BE" w:eastAsia="en-US"/>
        </w:rPr>
        <w:t>van het verlijden van de authentieke akte</w:t>
      </w:r>
      <w:r w:rsidR="00E45C57" w:rsidRPr="00E45C57">
        <w:rPr>
          <w:rFonts w:ascii="Lucida Sans" w:eastAsia="Calibri" w:hAnsi="Lucida Sans"/>
          <w:lang w:val="nl-BE" w:eastAsia="en-US"/>
        </w:rPr>
        <w:t>.</w:t>
      </w:r>
      <w:r w:rsidR="00E45C57">
        <w:rPr>
          <w:rFonts w:ascii="Lucida Sans" w:eastAsia="Calibri" w:hAnsi="Lucida Sans"/>
          <w:lang w:val="nl-BE" w:eastAsia="en-US"/>
        </w:rPr>
        <w:t xml:space="preserve"> </w:t>
      </w:r>
      <w:r w:rsidR="00E45C57" w:rsidRPr="00E45C57">
        <w:rPr>
          <w:rFonts w:ascii="Lucida Sans" w:eastAsia="Calibri" w:hAnsi="Lucida Sans"/>
          <w:lang w:val="nl-BE" w:eastAsia="en-US"/>
        </w:rPr>
        <w:t>Voormelde verzekering dient afgesloten te worden bij een in de EU gevestigde of vertegenwoordigde verzekeringsmaatschappij aan de algemene voorwaarden en bepalingen van de Belgische brandverzekeringspolis.</w:t>
      </w:r>
      <w:r w:rsidR="00E45C57">
        <w:rPr>
          <w:rFonts w:ascii="Lucida Sans" w:eastAsia="Calibri" w:hAnsi="Lucida Sans"/>
          <w:lang w:val="nl-BE" w:eastAsia="en-US"/>
        </w:rPr>
        <w:t xml:space="preserve"> </w:t>
      </w:r>
    </w:p>
    <w:p w14:paraId="63A66FB6" w14:textId="77777777" w:rsidR="00411A17" w:rsidRDefault="00411A17" w:rsidP="00411A17">
      <w:pPr>
        <w:spacing w:line="259" w:lineRule="auto"/>
        <w:jc w:val="both"/>
        <w:rPr>
          <w:rFonts w:ascii="Lucida Sans" w:eastAsia="Calibri" w:hAnsi="Lucida Sans"/>
          <w:lang w:val="nl-BE" w:eastAsia="en-US"/>
        </w:rPr>
      </w:pPr>
    </w:p>
    <w:p w14:paraId="73C54DF0" w14:textId="03188C96" w:rsidR="00E45C57" w:rsidRDefault="00E45C57" w:rsidP="00411A17">
      <w:pPr>
        <w:spacing w:line="259" w:lineRule="auto"/>
        <w:jc w:val="both"/>
        <w:rPr>
          <w:rFonts w:ascii="Lucida Sans" w:eastAsia="Calibri" w:hAnsi="Lucida Sans"/>
          <w:lang w:val="nl-BE" w:eastAsia="en-US"/>
        </w:rPr>
      </w:pPr>
      <w:r w:rsidRPr="00E45C57">
        <w:rPr>
          <w:rFonts w:ascii="Lucida Sans" w:eastAsia="Calibri" w:hAnsi="Lucida Sans"/>
          <w:lang w:val="nl-BE" w:eastAsia="en-US"/>
        </w:rPr>
        <w:t xml:space="preserve">Dit verzekeringscontract zal de clausule van de </w:t>
      </w:r>
      <w:proofErr w:type="spellStart"/>
      <w:r w:rsidRPr="00E45C57">
        <w:rPr>
          <w:rFonts w:ascii="Lucida Sans" w:eastAsia="Calibri" w:hAnsi="Lucida Sans"/>
          <w:lang w:val="nl-BE" w:eastAsia="en-US"/>
        </w:rPr>
        <w:t>verhaalsafstand</w:t>
      </w:r>
      <w:proofErr w:type="spellEnd"/>
      <w:r w:rsidRPr="00E45C57">
        <w:rPr>
          <w:rFonts w:ascii="Lucida Sans" w:eastAsia="Calibri" w:hAnsi="Lucida Sans"/>
          <w:lang w:val="nl-BE" w:eastAsia="en-US"/>
        </w:rPr>
        <w:t xml:space="preserve"> bevatten ten voordele van alle eventuele huurders, onderhuurders, </w:t>
      </w:r>
      <w:proofErr w:type="spellStart"/>
      <w:r w:rsidRPr="00E45C57">
        <w:rPr>
          <w:rFonts w:ascii="Lucida Sans" w:eastAsia="Calibri" w:hAnsi="Lucida Sans"/>
          <w:lang w:val="nl-BE" w:eastAsia="en-US"/>
        </w:rPr>
        <w:t>onderconcessionarissen</w:t>
      </w:r>
      <w:proofErr w:type="spellEnd"/>
      <w:r w:rsidRPr="00E45C57">
        <w:rPr>
          <w:rFonts w:ascii="Lucida Sans" w:eastAsia="Calibri" w:hAnsi="Lucida Sans"/>
          <w:lang w:val="nl-BE" w:eastAsia="en-US"/>
        </w:rPr>
        <w:t xml:space="preserve"> en alle eventuele andere gebruikers, van alle buren, verantwoordelijke personen en garanten, van </w:t>
      </w:r>
      <w:r>
        <w:rPr>
          <w:rFonts w:ascii="Lucida Sans" w:eastAsia="Calibri" w:hAnsi="Lucida Sans"/>
          <w:lang w:val="nl-BE" w:eastAsia="en-US"/>
        </w:rPr>
        <w:t>De Vlaamse Waterweg nv</w:t>
      </w:r>
      <w:r w:rsidRPr="00E45C57">
        <w:rPr>
          <w:rFonts w:ascii="Lucida Sans" w:eastAsia="Calibri" w:hAnsi="Lucida Sans"/>
          <w:lang w:val="nl-BE" w:eastAsia="en-US"/>
        </w:rPr>
        <w:t xml:space="preserve"> en van alle andere derden, waaronder deze die verantwoordelijkheid zouden dragen uit hoofde van diensten en werken. </w:t>
      </w:r>
    </w:p>
    <w:p w14:paraId="5FD60672" w14:textId="77777777" w:rsidR="00411A17" w:rsidRPr="00E45C57" w:rsidRDefault="00411A17" w:rsidP="00411A17">
      <w:pPr>
        <w:spacing w:line="259" w:lineRule="auto"/>
        <w:jc w:val="both"/>
        <w:rPr>
          <w:rFonts w:ascii="Lucida Sans" w:eastAsia="Calibri" w:hAnsi="Lucida Sans"/>
          <w:lang w:val="nl-BE" w:eastAsia="en-US"/>
        </w:rPr>
      </w:pPr>
    </w:p>
    <w:p w14:paraId="3E5BC1CB" w14:textId="69E942DB" w:rsidR="00E45C57" w:rsidRDefault="00E45C57" w:rsidP="00411A17">
      <w:pPr>
        <w:spacing w:line="259" w:lineRule="auto"/>
        <w:jc w:val="both"/>
        <w:rPr>
          <w:rFonts w:ascii="Lucida Sans" w:eastAsia="Calibri" w:hAnsi="Lucida Sans"/>
          <w:lang w:val="nl-BE" w:eastAsia="en-US"/>
        </w:rPr>
      </w:pPr>
      <w:r w:rsidRPr="00E45C57">
        <w:rPr>
          <w:rFonts w:ascii="Lucida Sans" w:eastAsia="Calibri" w:hAnsi="Lucida Sans"/>
          <w:lang w:val="nl-BE" w:eastAsia="en-US"/>
        </w:rPr>
        <w:t xml:space="preserve">De verzekeringspolissen moeten uitdrukkelijk vermelden dat de </w:t>
      </w:r>
      <w:r w:rsidR="00525A44">
        <w:rPr>
          <w:rFonts w:ascii="Lucida Sans" w:eastAsia="Calibri" w:hAnsi="Lucida Sans"/>
          <w:lang w:val="nl-BE" w:eastAsia="en-US"/>
        </w:rPr>
        <w:t>O</w:t>
      </w:r>
      <w:r>
        <w:rPr>
          <w:rFonts w:ascii="Lucida Sans" w:eastAsia="Calibri" w:hAnsi="Lucida Sans"/>
          <w:lang w:val="nl-BE" w:eastAsia="en-US"/>
        </w:rPr>
        <w:t>pstalhou</w:t>
      </w:r>
      <w:r w:rsidR="00AE3804">
        <w:rPr>
          <w:rFonts w:ascii="Lucida Sans" w:eastAsia="Calibri" w:hAnsi="Lucida Sans"/>
          <w:lang w:val="nl-BE" w:eastAsia="en-US"/>
        </w:rPr>
        <w:t>d</w:t>
      </w:r>
      <w:r>
        <w:rPr>
          <w:rFonts w:ascii="Lucida Sans" w:eastAsia="Calibri" w:hAnsi="Lucida Sans"/>
          <w:lang w:val="nl-BE" w:eastAsia="en-US"/>
        </w:rPr>
        <w:t>er</w:t>
      </w:r>
      <w:r w:rsidRPr="00E45C57">
        <w:rPr>
          <w:rFonts w:ascii="Lucida Sans" w:eastAsia="Calibri" w:hAnsi="Lucida Sans"/>
          <w:lang w:val="nl-BE" w:eastAsia="en-US"/>
        </w:rPr>
        <w:t xml:space="preserve"> handelt zowel voor rekening van </w:t>
      </w:r>
      <w:r>
        <w:rPr>
          <w:rFonts w:ascii="Lucida Sans" w:eastAsia="Calibri" w:hAnsi="Lucida Sans"/>
          <w:lang w:val="nl-BE" w:eastAsia="en-US"/>
        </w:rPr>
        <w:t>De Vlaamse Waterweg nv</w:t>
      </w:r>
      <w:r w:rsidRPr="00E45C57">
        <w:rPr>
          <w:rFonts w:ascii="Lucida Sans" w:eastAsia="Calibri" w:hAnsi="Lucida Sans"/>
          <w:lang w:val="nl-BE" w:eastAsia="en-US"/>
        </w:rPr>
        <w:t xml:space="preserve"> als voor eigen rekening. De polissen moeten tevens voorzien dat ze slechts kunnen vervallen of verbroken worden of de waarborg ervan slechts geschorst kan worden, één maand nadat de verzekeraars </w:t>
      </w:r>
      <w:r>
        <w:rPr>
          <w:rFonts w:ascii="Lucida Sans" w:eastAsia="Calibri" w:hAnsi="Lucida Sans"/>
          <w:lang w:val="nl-BE" w:eastAsia="en-US"/>
        </w:rPr>
        <w:t>De Vlaamse Waterweg nv</w:t>
      </w:r>
      <w:r w:rsidRPr="00E45C57">
        <w:rPr>
          <w:rFonts w:ascii="Lucida Sans" w:eastAsia="Calibri" w:hAnsi="Lucida Sans"/>
          <w:lang w:val="nl-BE" w:eastAsia="en-US"/>
        </w:rPr>
        <w:t xml:space="preserve"> per aangetekend schrijven zullen hebben gewaarschuwd en dat, in voorkomend geval, de op grond van de polissen uit te keren schadevergoeding besteed moet worden aan de heropbouw, het herstel of de vervanging van de verzekerde constructies of aan door </w:t>
      </w:r>
      <w:r>
        <w:rPr>
          <w:rFonts w:ascii="Lucida Sans" w:eastAsia="Calibri" w:hAnsi="Lucida Sans"/>
          <w:lang w:val="nl-BE" w:eastAsia="en-US"/>
        </w:rPr>
        <w:t>De Vlaamse Waterweg</w:t>
      </w:r>
      <w:r w:rsidRPr="00E45C57">
        <w:rPr>
          <w:rFonts w:ascii="Lucida Sans" w:eastAsia="Calibri" w:hAnsi="Lucida Sans"/>
          <w:lang w:val="nl-BE" w:eastAsia="en-US"/>
        </w:rPr>
        <w:t xml:space="preserve"> </w:t>
      </w:r>
      <w:r>
        <w:rPr>
          <w:rFonts w:ascii="Lucida Sans" w:eastAsia="Calibri" w:hAnsi="Lucida Sans"/>
          <w:lang w:val="nl-BE" w:eastAsia="en-US"/>
        </w:rPr>
        <w:t xml:space="preserve">nv </w:t>
      </w:r>
      <w:r w:rsidRPr="00E45C57">
        <w:rPr>
          <w:rFonts w:ascii="Lucida Sans" w:eastAsia="Calibri" w:hAnsi="Lucida Sans"/>
          <w:lang w:val="nl-BE" w:eastAsia="en-US"/>
        </w:rPr>
        <w:t xml:space="preserve">goed te keuren nieuwe constructies op het </w:t>
      </w:r>
      <w:r w:rsidR="00FC6670">
        <w:rPr>
          <w:rFonts w:ascii="Lucida Sans" w:eastAsia="Calibri" w:hAnsi="Lucida Sans"/>
          <w:lang w:val="nl-BE" w:eastAsia="en-US"/>
        </w:rPr>
        <w:t>Bedrijfsgebouw</w:t>
      </w:r>
      <w:r w:rsidRPr="00E45C57">
        <w:rPr>
          <w:rFonts w:ascii="Lucida Sans" w:eastAsia="Calibri" w:hAnsi="Lucida Sans"/>
          <w:lang w:val="nl-BE" w:eastAsia="en-US"/>
        </w:rPr>
        <w:t>.</w:t>
      </w:r>
    </w:p>
    <w:p w14:paraId="2FED9650" w14:textId="31BCC1CC" w:rsidR="00AE3804" w:rsidRDefault="00E45C57" w:rsidP="00411A17">
      <w:pPr>
        <w:spacing w:line="259" w:lineRule="auto"/>
        <w:jc w:val="both"/>
        <w:rPr>
          <w:rFonts w:ascii="Lucida Sans" w:eastAsia="Calibri" w:hAnsi="Lucida Sans"/>
          <w:lang w:val="nl-BE" w:eastAsia="en-US"/>
        </w:rPr>
      </w:pPr>
      <w:r w:rsidRPr="00E45C57">
        <w:rPr>
          <w:rFonts w:ascii="Lucida Sans" w:eastAsia="Calibri" w:hAnsi="Lucida Sans"/>
          <w:lang w:val="nl-BE" w:eastAsia="en-US"/>
        </w:rPr>
        <w:t xml:space="preserve">De </w:t>
      </w:r>
      <w:r w:rsidR="00525A44">
        <w:rPr>
          <w:rFonts w:ascii="Lucida Sans" w:eastAsia="Calibri" w:hAnsi="Lucida Sans"/>
          <w:lang w:val="nl-BE" w:eastAsia="en-US"/>
        </w:rPr>
        <w:t>O</w:t>
      </w:r>
      <w:r>
        <w:rPr>
          <w:rFonts w:ascii="Lucida Sans" w:eastAsia="Calibri" w:hAnsi="Lucida Sans"/>
          <w:lang w:val="nl-BE" w:eastAsia="en-US"/>
        </w:rPr>
        <w:t>pstalhouder</w:t>
      </w:r>
      <w:r w:rsidRPr="00E45C57">
        <w:rPr>
          <w:rFonts w:ascii="Lucida Sans" w:eastAsia="Calibri" w:hAnsi="Lucida Sans"/>
          <w:lang w:val="nl-BE" w:eastAsia="en-US"/>
        </w:rPr>
        <w:t xml:space="preserve"> is ertoe verplicht zelf de nodige aanpassingen aan de polissen te doen </w:t>
      </w:r>
      <w:proofErr w:type="spellStart"/>
      <w:r w:rsidRPr="00E45C57">
        <w:rPr>
          <w:rFonts w:ascii="Lucida Sans" w:eastAsia="Calibri" w:hAnsi="Lucida Sans"/>
          <w:lang w:val="nl-BE" w:eastAsia="en-US"/>
        </w:rPr>
        <w:t>aan-brengen</w:t>
      </w:r>
      <w:proofErr w:type="spellEnd"/>
      <w:r w:rsidRPr="00E45C57">
        <w:rPr>
          <w:rFonts w:ascii="Lucida Sans" w:eastAsia="Calibri" w:hAnsi="Lucida Sans"/>
          <w:lang w:val="nl-BE" w:eastAsia="en-US"/>
        </w:rPr>
        <w:t xml:space="preserve"> die noodzakelijk zijn ingevolge de eventuele meerwaarde van de gebouwen en installaties, en dit overeenkomstig de van toepassing zijnde indexatieclausule opgegeven door de Associatie van Belgische Experten (afgekort ABEX). Blijft de </w:t>
      </w:r>
      <w:r w:rsidR="00525A44">
        <w:rPr>
          <w:rFonts w:ascii="Lucida Sans" w:eastAsia="Calibri" w:hAnsi="Lucida Sans"/>
          <w:lang w:val="nl-BE" w:eastAsia="en-US"/>
        </w:rPr>
        <w:t>O</w:t>
      </w:r>
      <w:r>
        <w:rPr>
          <w:rFonts w:ascii="Lucida Sans" w:eastAsia="Calibri" w:hAnsi="Lucida Sans"/>
          <w:lang w:val="nl-BE" w:eastAsia="en-US"/>
        </w:rPr>
        <w:t>pstalhouder</w:t>
      </w:r>
      <w:r w:rsidRPr="00E45C57">
        <w:rPr>
          <w:rFonts w:ascii="Lucida Sans" w:eastAsia="Calibri" w:hAnsi="Lucida Sans"/>
          <w:lang w:val="nl-BE" w:eastAsia="en-US"/>
        </w:rPr>
        <w:t xml:space="preserve"> in gebreke de nodige aanpassingen te doen dan is hij er niettemin toe gehouden aan de heropbouw, het herstel of de vervanging van de gebouwen en installaties ten minste die bedragen te besteden die hem normaal zouden zijn uitgekeerd geworden indien hij tijdig de nodige aanpassingen had gedaan.</w:t>
      </w:r>
    </w:p>
    <w:p w14:paraId="23591EBD" w14:textId="77777777" w:rsidR="00411A17" w:rsidRDefault="00411A17" w:rsidP="00411A17">
      <w:pPr>
        <w:spacing w:line="259" w:lineRule="auto"/>
        <w:jc w:val="both"/>
        <w:rPr>
          <w:rFonts w:ascii="Lucida Sans" w:eastAsia="Calibri" w:hAnsi="Lucida Sans"/>
          <w:lang w:val="nl-BE" w:eastAsia="en-US"/>
        </w:rPr>
      </w:pPr>
    </w:p>
    <w:p w14:paraId="5940002F" w14:textId="7AE44BA0" w:rsidR="00E45C57" w:rsidRDefault="00E45C57" w:rsidP="00411A17">
      <w:pPr>
        <w:spacing w:line="259" w:lineRule="auto"/>
        <w:jc w:val="both"/>
        <w:rPr>
          <w:rFonts w:ascii="Lucida Sans" w:eastAsia="Calibri" w:hAnsi="Lucida Sans"/>
          <w:lang w:val="nl-BE" w:eastAsia="en-US"/>
        </w:rPr>
      </w:pPr>
      <w:r w:rsidRPr="00E45C57">
        <w:rPr>
          <w:rFonts w:ascii="Lucida Sans" w:eastAsia="Calibri" w:hAnsi="Lucida Sans"/>
          <w:lang w:val="nl-BE" w:eastAsia="en-US"/>
        </w:rPr>
        <w:t xml:space="preserve">Alle premies verschuldigd voor het afsluiten van de in onderhavig artikel vermelde </w:t>
      </w:r>
      <w:proofErr w:type="spellStart"/>
      <w:r w:rsidRPr="00E45C57">
        <w:rPr>
          <w:rFonts w:ascii="Lucida Sans" w:eastAsia="Calibri" w:hAnsi="Lucida Sans"/>
          <w:lang w:val="nl-BE" w:eastAsia="en-US"/>
        </w:rPr>
        <w:t>verzeke-ringscontracten</w:t>
      </w:r>
      <w:proofErr w:type="spellEnd"/>
      <w:r w:rsidRPr="00E45C57">
        <w:rPr>
          <w:rFonts w:ascii="Lucida Sans" w:eastAsia="Calibri" w:hAnsi="Lucida Sans"/>
          <w:lang w:val="nl-BE" w:eastAsia="en-US"/>
        </w:rPr>
        <w:t xml:space="preserve"> zijn ten laste van de </w:t>
      </w:r>
      <w:r w:rsidR="00525A44">
        <w:rPr>
          <w:rFonts w:ascii="Lucida Sans" w:eastAsia="Calibri" w:hAnsi="Lucida Sans"/>
          <w:lang w:val="nl-BE" w:eastAsia="en-US"/>
        </w:rPr>
        <w:t>O</w:t>
      </w:r>
      <w:r w:rsidR="00AE3804">
        <w:rPr>
          <w:rFonts w:ascii="Lucida Sans" w:eastAsia="Calibri" w:hAnsi="Lucida Sans"/>
          <w:lang w:val="nl-BE" w:eastAsia="en-US"/>
        </w:rPr>
        <w:t>pstalhouder</w:t>
      </w:r>
      <w:r w:rsidRPr="00E45C57">
        <w:rPr>
          <w:rFonts w:ascii="Lucida Sans" w:eastAsia="Calibri" w:hAnsi="Lucida Sans"/>
          <w:lang w:val="nl-BE" w:eastAsia="en-US"/>
        </w:rPr>
        <w:t xml:space="preserve">. De </w:t>
      </w:r>
      <w:r w:rsidR="00525A44">
        <w:rPr>
          <w:rFonts w:ascii="Lucida Sans" w:eastAsia="Calibri" w:hAnsi="Lucida Sans"/>
          <w:lang w:val="nl-BE" w:eastAsia="en-US"/>
        </w:rPr>
        <w:t>O</w:t>
      </w:r>
      <w:r w:rsidR="00AE3804">
        <w:rPr>
          <w:rFonts w:ascii="Lucida Sans" w:eastAsia="Calibri" w:hAnsi="Lucida Sans"/>
          <w:lang w:val="nl-BE" w:eastAsia="en-US"/>
        </w:rPr>
        <w:t>pstalhouder</w:t>
      </w:r>
      <w:r w:rsidRPr="00E45C57">
        <w:rPr>
          <w:rFonts w:ascii="Lucida Sans" w:eastAsia="Calibri" w:hAnsi="Lucida Sans"/>
          <w:lang w:val="nl-BE" w:eastAsia="en-US"/>
        </w:rPr>
        <w:t xml:space="preserve"> is er steeds toe gehouden om op eenvoudig verzoek van </w:t>
      </w:r>
      <w:r w:rsidR="00AE3804">
        <w:rPr>
          <w:rFonts w:ascii="Lucida Sans" w:eastAsia="Calibri" w:hAnsi="Lucida Sans"/>
          <w:lang w:val="nl-BE" w:eastAsia="en-US"/>
        </w:rPr>
        <w:t>De Vlaamse Waterweg nv</w:t>
      </w:r>
      <w:r w:rsidRPr="00E45C57">
        <w:rPr>
          <w:rFonts w:ascii="Lucida Sans" w:eastAsia="Calibri" w:hAnsi="Lucida Sans"/>
          <w:lang w:val="nl-BE" w:eastAsia="en-US"/>
        </w:rPr>
        <w:t xml:space="preserve"> het bewijs over te maken van het afsluiten van de vermelde verzekeringscontracten onder de hierboven gestelde voorwaarden en om tevens het bewijs van de betaling van de premies over te maken.</w:t>
      </w:r>
    </w:p>
    <w:p w14:paraId="7DFEAC41" w14:textId="77777777" w:rsidR="00411A17" w:rsidRDefault="00411A17" w:rsidP="00411A17">
      <w:pPr>
        <w:spacing w:line="259" w:lineRule="auto"/>
        <w:jc w:val="both"/>
        <w:rPr>
          <w:rFonts w:ascii="Lucida Sans" w:eastAsia="Calibri" w:hAnsi="Lucida Sans"/>
          <w:lang w:val="nl-BE" w:eastAsia="en-US"/>
        </w:rPr>
      </w:pPr>
    </w:p>
    <w:p w14:paraId="00C5EB38" w14:textId="372D046A" w:rsidR="00B42B0F" w:rsidRPr="00DD36BC" w:rsidRDefault="00B42B0F" w:rsidP="00411A17">
      <w:pPr>
        <w:spacing w:line="259" w:lineRule="auto"/>
        <w:jc w:val="both"/>
        <w:rPr>
          <w:rFonts w:ascii="Lucida Sans" w:eastAsia="Calibri" w:hAnsi="Lucida Sans"/>
          <w:lang w:val="nl-BE" w:eastAsia="en-US"/>
        </w:rPr>
      </w:pPr>
    </w:p>
    <w:p w14:paraId="1CD25B0B" w14:textId="20B3FB2F" w:rsidR="005C5B9D" w:rsidRPr="00411A17" w:rsidRDefault="005C5B9D" w:rsidP="00DD36BC">
      <w:pPr>
        <w:keepNext/>
        <w:tabs>
          <w:tab w:val="left" w:pos="-1440"/>
          <w:tab w:val="left" w:pos="-720"/>
          <w:tab w:val="left" w:pos="425"/>
        </w:tabs>
        <w:jc w:val="both"/>
        <w:outlineLvl w:val="0"/>
        <w:rPr>
          <w:rFonts w:ascii="Lucida Sans" w:hAnsi="Lucida Sans" w:cs="Arial"/>
          <w:b/>
          <w:spacing w:val="-2"/>
          <w:u w:val="single"/>
          <w:lang w:val="nl-BE"/>
        </w:rPr>
      </w:pPr>
      <w:r w:rsidRPr="00411A17">
        <w:rPr>
          <w:rFonts w:ascii="Lucida Sans" w:hAnsi="Lucida Sans" w:cs="Arial"/>
          <w:b/>
          <w:spacing w:val="-2"/>
          <w:u w:val="single"/>
          <w:lang w:val="nl-BE"/>
        </w:rPr>
        <w:t xml:space="preserve">ARTIKEL </w:t>
      </w:r>
      <w:r w:rsidR="00A06601">
        <w:rPr>
          <w:rFonts w:ascii="Lucida Sans" w:hAnsi="Lucida Sans" w:cs="Arial"/>
          <w:b/>
          <w:spacing w:val="-2"/>
          <w:u w:val="single"/>
          <w:lang w:val="nl-BE"/>
        </w:rPr>
        <w:t>7</w:t>
      </w:r>
      <w:r w:rsidRPr="00411A17">
        <w:rPr>
          <w:rFonts w:ascii="Lucida Sans" w:hAnsi="Lucida Sans" w:cs="Arial"/>
          <w:b/>
          <w:spacing w:val="-2"/>
          <w:u w:val="single"/>
          <w:lang w:val="nl-BE"/>
        </w:rPr>
        <w:t>.</w:t>
      </w:r>
      <w:r w:rsidR="00411A17">
        <w:rPr>
          <w:rFonts w:ascii="Lucida Sans" w:hAnsi="Lucida Sans" w:cs="Arial"/>
          <w:b/>
          <w:spacing w:val="-2"/>
          <w:u w:val="single"/>
          <w:lang w:val="nl-BE"/>
        </w:rPr>
        <w:t xml:space="preserve"> – </w:t>
      </w:r>
      <w:r w:rsidRPr="00411A17">
        <w:rPr>
          <w:rFonts w:ascii="Lucida Sans" w:hAnsi="Lucida Sans" w:cs="Arial"/>
          <w:b/>
          <w:spacing w:val="-2"/>
          <w:u w:val="single"/>
          <w:lang w:val="nl-BE"/>
        </w:rPr>
        <w:t>GENOT</w:t>
      </w:r>
    </w:p>
    <w:p w14:paraId="13BBBB4A" w14:textId="77777777" w:rsidR="00182F5C" w:rsidRPr="00411A17" w:rsidRDefault="00182F5C" w:rsidP="00411A17">
      <w:pPr>
        <w:spacing w:line="259" w:lineRule="auto"/>
        <w:jc w:val="both"/>
        <w:rPr>
          <w:rFonts w:ascii="Lucida Sans" w:eastAsia="Calibri" w:hAnsi="Lucida Sans"/>
          <w:lang w:val="nl-BE" w:eastAsia="en-US"/>
        </w:rPr>
      </w:pPr>
    </w:p>
    <w:p w14:paraId="4CFB70B7" w14:textId="33B80E38" w:rsidR="005C5B9D" w:rsidRDefault="00E8774E" w:rsidP="00411A17">
      <w:pPr>
        <w:spacing w:line="259" w:lineRule="auto"/>
        <w:jc w:val="both"/>
        <w:rPr>
          <w:rFonts w:ascii="Lucida Sans" w:eastAsia="Calibri" w:hAnsi="Lucida Sans"/>
          <w:lang w:val="nl-BE" w:eastAsia="en-US"/>
        </w:rPr>
      </w:pPr>
      <w:r>
        <w:rPr>
          <w:rFonts w:ascii="Lucida Sans" w:eastAsia="Calibri" w:hAnsi="Lucida Sans"/>
          <w:lang w:val="nl-BE" w:eastAsia="en-US"/>
        </w:rPr>
        <w:t>7</w:t>
      </w:r>
      <w:r w:rsidR="005C5B9D" w:rsidRPr="00DD36BC">
        <w:rPr>
          <w:rFonts w:ascii="Lucida Sans" w:eastAsia="Calibri" w:hAnsi="Lucida Sans"/>
          <w:lang w:val="nl-BE" w:eastAsia="en-US"/>
        </w:rPr>
        <w:t>.1</w:t>
      </w:r>
      <w:r w:rsidR="00411A17">
        <w:rPr>
          <w:rFonts w:ascii="Lucida Sans" w:eastAsia="Calibri" w:hAnsi="Lucida Sans"/>
          <w:lang w:val="nl-BE" w:eastAsia="en-US"/>
        </w:rPr>
        <w:tab/>
      </w:r>
      <w:r w:rsidR="005C5B9D" w:rsidRPr="00DD36BC">
        <w:rPr>
          <w:rFonts w:ascii="Lucida Sans" w:eastAsia="Calibri" w:hAnsi="Lucida Sans"/>
          <w:lang w:val="nl-BE" w:eastAsia="en-US"/>
        </w:rPr>
        <w:t xml:space="preserve">De </w:t>
      </w:r>
      <w:r w:rsidR="00182F5C">
        <w:rPr>
          <w:rFonts w:ascii="Lucida Sans" w:eastAsia="Calibri" w:hAnsi="Lucida Sans"/>
          <w:lang w:val="nl-BE" w:eastAsia="en-US"/>
        </w:rPr>
        <w:t>Vlaamse Waterweg nv</w:t>
      </w:r>
      <w:r w:rsidR="005C5B9D" w:rsidRPr="00DD36BC">
        <w:rPr>
          <w:rFonts w:ascii="Lucida Sans" w:eastAsia="Calibri" w:hAnsi="Lucida Sans"/>
          <w:lang w:val="nl-BE" w:eastAsia="en-US"/>
        </w:rPr>
        <w:t xml:space="preserve"> verklaart dat de overgedragen opstallen niet verhuurd zijn.</w:t>
      </w:r>
    </w:p>
    <w:p w14:paraId="3D67ECBC" w14:textId="77777777" w:rsidR="00411A17" w:rsidRPr="00DD36BC" w:rsidRDefault="00411A17" w:rsidP="00411A17">
      <w:pPr>
        <w:spacing w:line="259" w:lineRule="auto"/>
        <w:jc w:val="both"/>
        <w:rPr>
          <w:rFonts w:ascii="Lucida Sans" w:eastAsia="Calibri" w:hAnsi="Lucida Sans"/>
          <w:lang w:val="nl-BE" w:eastAsia="en-US"/>
        </w:rPr>
      </w:pPr>
    </w:p>
    <w:p w14:paraId="651FED67" w14:textId="0F8A9FC3" w:rsidR="005C5B9D" w:rsidRDefault="00E8774E" w:rsidP="00411A17">
      <w:pPr>
        <w:spacing w:line="259" w:lineRule="auto"/>
        <w:jc w:val="both"/>
        <w:rPr>
          <w:rFonts w:ascii="Lucida Sans" w:eastAsia="Calibri" w:hAnsi="Lucida Sans"/>
          <w:lang w:val="nl-BE" w:eastAsia="en-US"/>
        </w:rPr>
      </w:pPr>
      <w:r>
        <w:rPr>
          <w:rFonts w:ascii="Lucida Sans" w:eastAsia="Calibri" w:hAnsi="Lucida Sans"/>
          <w:lang w:val="nl-BE" w:eastAsia="en-US"/>
        </w:rPr>
        <w:t>7</w:t>
      </w:r>
      <w:r w:rsidR="005C5B9D" w:rsidRPr="00DD36BC">
        <w:rPr>
          <w:rFonts w:ascii="Lucida Sans" w:eastAsia="Calibri" w:hAnsi="Lucida Sans"/>
          <w:lang w:val="nl-BE" w:eastAsia="en-US"/>
        </w:rPr>
        <w:t>.2</w:t>
      </w:r>
      <w:r w:rsidR="00411A17">
        <w:rPr>
          <w:rFonts w:ascii="Lucida Sans" w:eastAsia="Calibri" w:hAnsi="Lucida Sans"/>
          <w:lang w:val="nl-BE" w:eastAsia="en-US"/>
        </w:rPr>
        <w:tab/>
      </w:r>
      <w:r w:rsidR="00182F5C">
        <w:rPr>
          <w:rFonts w:ascii="Lucida Sans" w:eastAsia="Calibri" w:hAnsi="Lucida Sans"/>
          <w:lang w:val="nl-BE" w:eastAsia="en-US"/>
        </w:rPr>
        <w:t>De Vlaamse Waterweg nv</w:t>
      </w:r>
      <w:r w:rsidR="005C5B9D" w:rsidRPr="00DD36BC">
        <w:rPr>
          <w:rFonts w:ascii="Lucida Sans" w:eastAsia="Calibri" w:hAnsi="Lucida Sans"/>
          <w:lang w:val="nl-BE" w:eastAsia="en-US"/>
        </w:rPr>
        <w:t xml:space="preserve"> verklaart dat </w:t>
      </w:r>
      <w:r w:rsidR="006B7E69">
        <w:rPr>
          <w:rFonts w:ascii="Lucida Sans" w:eastAsia="Calibri" w:hAnsi="Lucida Sans"/>
          <w:lang w:val="nl-BE" w:eastAsia="en-US"/>
        </w:rPr>
        <w:t>haar</w:t>
      </w:r>
      <w:r w:rsidR="005C5B9D" w:rsidRPr="00DD36BC">
        <w:rPr>
          <w:rFonts w:ascii="Lucida Sans" w:eastAsia="Calibri" w:hAnsi="Lucida Sans"/>
          <w:lang w:val="nl-BE" w:eastAsia="en-US"/>
        </w:rPr>
        <w:t xml:space="preserve"> geen enkel onteigeningsbesluit werd betekend en dat </w:t>
      </w:r>
      <w:r w:rsidR="006B7E69">
        <w:rPr>
          <w:rFonts w:ascii="Lucida Sans" w:eastAsia="Calibri" w:hAnsi="Lucida Sans"/>
          <w:lang w:val="nl-BE" w:eastAsia="en-US"/>
        </w:rPr>
        <w:t>zij</w:t>
      </w:r>
      <w:r w:rsidR="005C5B9D" w:rsidRPr="00DD36BC">
        <w:rPr>
          <w:rFonts w:ascii="Lucida Sans" w:eastAsia="Calibri" w:hAnsi="Lucida Sans"/>
          <w:lang w:val="nl-BE" w:eastAsia="en-US"/>
        </w:rPr>
        <w:t xml:space="preserve"> ook geen kennis heeft van enige ondergrondse inneming betreffende het goed, voorwerp van </w:t>
      </w:r>
      <w:r w:rsidR="00DE7248">
        <w:rPr>
          <w:rFonts w:ascii="Lucida Sans" w:eastAsia="Calibri" w:hAnsi="Lucida Sans"/>
          <w:lang w:val="nl-BE" w:eastAsia="en-US"/>
        </w:rPr>
        <w:t>het recht van opstal</w:t>
      </w:r>
      <w:r w:rsidR="005C5B9D" w:rsidRPr="00DD36BC">
        <w:rPr>
          <w:rFonts w:ascii="Lucida Sans" w:eastAsia="Calibri" w:hAnsi="Lucida Sans"/>
          <w:lang w:val="nl-BE" w:eastAsia="en-US"/>
        </w:rPr>
        <w:t xml:space="preserve">. </w:t>
      </w:r>
    </w:p>
    <w:p w14:paraId="1515FA5A" w14:textId="77777777" w:rsidR="00411A17" w:rsidRPr="00DD36BC" w:rsidRDefault="00411A17" w:rsidP="00411A17">
      <w:pPr>
        <w:spacing w:line="259" w:lineRule="auto"/>
        <w:jc w:val="both"/>
        <w:rPr>
          <w:rFonts w:ascii="Lucida Sans" w:eastAsia="Calibri" w:hAnsi="Lucida Sans"/>
          <w:lang w:val="nl-BE" w:eastAsia="en-US"/>
        </w:rPr>
      </w:pPr>
    </w:p>
    <w:p w14:paraId="14E368DB" w14:textId="541FC6B1" w:rsidR="005C5B9D" w:rsidRPr="00DD36BC" w:rsidRDefault="00E8774E" w:rsidP="00411A17">
      <w:pPr>
        <w:spacing w:line="259" w:lineRule="auto"/>
        <w:jc w:val="both"/>
        <w:rPr>
          <w:rFonts w:ascii="Lucida Sans" w:eastAsia="Calibri" w:hAnsi="Lucida Sans"/>
          <w:lang w:val="nl-BE" w:eastAsia="en-US"/>
        </w:rPr>
      </w:pPr>
      <w:r>
        <w:rPr>
          <w:rFonts w:ascii="Lucida Sans" w:eastAsia="Calibri" w:hAnsi="Lucida Sans"/>
          <w:lang w:val="nl-BE" w:eastAsia="en-US"/>
        </w:rPr>
        <w:t>7</w:t>
      </w:r>
      <w:r w:rsidR="005C5B9D" w:rsidRPr="00DD36BC">
        <w:rPr>
          <w:rFonts w:ascii="Lucida Sans" w:eastAsia="Calibri" w:hAnsi="Lucida Sans"/>
          <w:lang w:val="nl-BE" w:eastAsia="en-US"/>
        </w:rPr>
        <w:t>.3</w:t>
      </w:r>
      <w:r w:rsidR="00411A17">
        <w:rPr>
          <w:rFonts w:ascii="Lucida Sans" w:eastAsia="Calibri" w:hAnsi="Lucida Sans"/>
          <w:lang w:val="nl-BE" w:eastAsia="en-US"/>
        </w:rPr>
        <w:tab/>
      </w:r>
      <w:r w:rsidR="005C5B9D" w:rsidRPr="00DD36BC">
        <w:rPr>
          <w:rFonts w:ascii="Lucida Sans" w:eastAsia="Calibri" w:hAnsi="Lucida Sans"/>
          <w:lang w:val="nl-BE" w:eastAsia="en-US"/>
        </w:rPr>
        <w:t xml:space="preserve">De </w:t>
      </w:r>
      <w:r w:rsidR="006B7E69">
        <w:rPr>
          <w:rFonts w:ascii="Lucida Sans" w:eastAsia="Calibri" w:hAnsi="Lucida Sans"/>
          <w:lang w:val="nl-BE" w:eastAsia="en-US"/>
        </w:rPr>
        <w:t>Vlaamse Waterweg nv</w:t>
      </w:r>
      <w:r w:rsidR="005C5B9D" w:rsidRPr="00DD36BC">
        <w:rPr>
          <w:rFonts w:ascii="Lucida Sans" w:eastAsia="Calibri" w:hAnsi="Lucida Sans"/>
          <w:lang w:val="nl-BE" w:eastAsia="en-US"/>
        </w:rPr>
        <w:t xml:space="preserve"> verklaart dat er geen hangende geschillen of vorderingen tegen of door derden met betrekking tot het onroerend goed voorhanden zijn.</w:t>
      </w:r>
    </w:p>
    <w:p w14:paraId="733A4444" w14:textId="5CF209F4" w:rsidR="005C5B9D" w:rsidRPr="00DD36BC" w:rsidRDefault="005C5B9D" w:rsidP="00411A17">
      <w:pPr>
        <w:spacing w:line="259" w:lineRule="auto"/>
        <w:jc w:val="both"/>
        <w:rPr>
          <w:rFonts w:ascii="Lucida Sans" w:eastAsia="Calibri" w:hAnsi="Lucida Sans"/>
          <w:lang w:val="nl-BE" w:eastAsia="en-US"/>
        </w:rPr>
      </w:pPr>
    </w:p>
    <w:p w14:paraId="0B0CFCED" w14:textId="77777777" w:rsidR="005C5B9D" w:rsidRPr="00DD36BC" w:rsidRDefault="005C5B9D" w:rsidP="00411A17">
      <w:pPr>
        <w:spacing w:line="259" w:lineRule="auto"/>
        <w:jc w:val="both"/>
        <w:rPr>
          <w:rFonts w:ascii="Lucida Sans" w:eastAsia="Calibri" w:hAnsi="Lucida Sans"/>
          <w:lang w:val="nl-BE" w:eastAsia="en-US"/>
        </w:rPr>
      </w:pPr>
    </w:p>
    <w:p w14:paraId="0C4FCDC4" w14:textId="62165FBF" w:rsidR="005C5B9D" w:rsidRPr="00411A17" w:rsidRDefault="005C5B9D" w:rsidP="00DD36BC">
      <w:pPr>
        <w:keepNext/>
        <w:tabs>
          <w:tab w:val="left" w:pos="-1440"/>
          <w:tab w:val="left" w:pos="-720"/>
          <w:tab w:val="left" w:pos="425"/>
        </w:tabs>
        <w:jc w:val="both"/>
        <w:outlineLvl w:val="0"/>
        <w:rPr>
          <w:rFonts w:ascii="Lucida Sans" w:hAnsi="Lucida Sans" w:cs="Arial"/>
          <w:b/>
          <w:spacing w:val="-2"/>
          <w:u w:val="single"/>
          <w:lang w:val="nl-BE"/>
        </w:rPr>
      </w:pPr>
      <w:r w:rsidRPr="00411A17">
        <w:rPr>
          <w:rFonts w:ascii="Lucida Sans" w:hAnsi="Lucida Sans" w:cs="Arial"/>
          <w:b/>
          <w:spacing w:val="-2"/>
          <w:u w:val="single"/>
          <w:lang w:val="nl-BE"/>
        </w:rPr>
        <w:t xml:space="preserve">ARTIKEL </w:t>
      </w:r>
      <w:r w:rsidR="00A06601">
        <w:rPr>
          <w:rFonts w:ascii="Lucida Sans" w:hAnsi="Lucida Sans" w:cs="Arial"/>
          <w:b/>
          <w:spacing w:val="-2"/>
          <w:u w:val="single"/>
          <w:lang w:val="nl-BE"/>
        </w:rPr>
        <w:t>8</w:t>
      </w:r>
      <w:r w:rsidRPr="00411A17">
        <w:rPr>
          <w:rFonts w:ascii="Lucida Sans" w:hAnsi="Lucida Sans" w:cs="Arial"/>
          <w:b/>
          <w:spacing w:val="-2"/>
          <w:u w:val="single"/>
          <w:lang w:val="nl-BE"/>
        </w:rPr>
        <w:t>.</w:t>
      </w:r>
      <w:r w:rsidR="00411A17" w:rsidRPr="00411A17">
        <w:rPr>
          <w:rFonts w:ascii="Lucida Sans" w:hAnsi="Lucida Sans" w:cs="Arial"/>
          <w:b/>
          <w:spacing w:val="-2"/>
          <w:u w:val="single"/>
          <w:lang w:val="nl-BE"/>
        </w:rPr>
        <w:t xml:space="preserve"> – </w:t>
      </w:r>
      <w:r w:rsidRPr="00411A17">
        <w:rPr>
          <w:rFonts w:ascii="Lucida Sans" w:hAnsi="Lucida Sans" w:cs="Arial"/>
          <w:b/>
          <w:spacing w:val="-2"/>
          <w:u w:val="single"/>
          <w:lang w:val="nl-BE"/>
        </w:rPr>
        <w:t>BELASTINGEN</w:t>
      </w:r>
    </w:p>
    <w:p w14:paraId="4F710C95" w14:textId="77777777" w:rsidR="006B7E69" w:rsidRPr="00411A17" w:rsidRDefault="006B7E69" w:rsidP="00411A17">
      <w:pPr>
        <w:spacing w:line="259" w:lineRule="auto"/>
        <w:jc w:val="both"/>
        <w:rPr>
          <w:rFonts w:ascii="Lucida Sans" w:eastAsia="Calibri" w:hAnsi="Lucida Sans"/>
          <w:lang w:val="nl-BE" w:eastAsia="en-US"/>
        </w:rPr>
      </w:pPr>
    </w:p>
    <w:p w14:paraId="6C959E7C" w14:textId="0F640E5D" w:rsidR="005C5B9D" w:rsidRDefault="00E8774E" w:rsidP="00411A17">
      <w:pPr>
        <w:spacing w:line="259" w:lineRule="auto"/>
        <w:jc w:val="both"/>
        <w:rPr>
          <w:rFonts w:ascii="Lucida Sans" w:eastAsia="Calibri" w:hAnsi="Lucida Sans"/>
          <w:lang w:val="nl-BE" w:eastAsia="en-US"/>
        </w:rPr>
      </w:pPr>
      <w:r>
        <w:rPr>
          <w:rFonts w:ascii="Lucida Sans" w:eastAsia="Calibri" w:hAnsi="Lucida Sans"/>
          <w:lang w:val="nl-BE" w:eastAsia="en-US"/>
        </w:rPr>
        <w:t>8</w:t>
      </w:r>
      <w:r w:rsidR="005C5B9D" w:rsidRPr="00DD36BC">
        <w:rPr>
          <w:rFonts w:ascii="Lucida Sans" w:eastAsia="Calibri" w:hAnsi="Lucida Sans"/>
          <w:lang w:val="nl-BE" w:eastAsia="en-US"/>
        </w:rPr>
        <w:t>.</w:t>
      </w:r>
      <w:r w:rsidR="00411A17">
        <w:rPr>
          <w:rFonts w:ascii="Lucida Sans" w:eastAsia="Calibri" w:hAnsi="Lucida Sans"/>
          <w:lang w:val="nl-BE" w:eastAsia="en-US"/>
        </w:rPr>
        <w:t>1</w:t>
      </w:r>
      <w:r w:rsidR="00411A17">
        <w:rPr>
          <w:rFonts w:ascii="Lucida Sans" w:eastAsia="Calibri" w:hAnsi="Lucida Sans"/>
          <w:lang w:val="nl-BE" w:eastAsia="en-US"/>
        </w:rPr>
        <w:tab/>
      </w:r>
      <w:r w:rsidR="005C5B9D" w:rsidRPr="00DD36BC">
        <w:rPr>
          <w:rFonts w:ascii="Lucida Sans" w:eastAsia="Calibri" w:hAnsi="Lucida Sans"/>
          <w:lang w:val="nl-BE" w:eastAsia="en-US"/>
        </w:rPr>
        <w:t xml:space="preserve">Vanaf de </w:t>
      </w:r>
      <w:proofErr w:type="spellStart"/>
      <w:r w:rsidR="005C5B9D" w:rsidRPr="00DD36BC">
        <w:rPr>
          <w:rFonts w:ascii="Lucida Sans" w:eastAsia="Calibri" w:hAnsi="Lucida Sans"/>
          <w:lang w:val="nl-BE" w:eastAsia="en-US"/>
        </w:rPr>
        <w:t>ingenottreding</w:t>
      </w:r>
      <w:proofErr w:type="spellEnd"/>
      <w:r w:rsidR="005C5B9D" w:rsidRPr="00DD36BC">
        <w:rPr>
          <w:rFonts w:ascii="Lucida Sans" w:eastAsia="Calibri" w:hAnsi="Lucida Sans"/>
          <w:lang w:val="nl-BE" w:eastAsia="en-US"/>
        </w:rPr>
        <w:t xml:space="preserve"> vallen alle belastingen en taksen in verband met de goederen en de akte ten laste van de </w:t>
      </w:r>
      <w:r w:rsidR="00525A44">
        <w:rPr>
          <w:rFonts w:ascii="Lucida Sans" w:eastAsia="Calibri" w:hAnsi="Lucida Sans"/>
          <w:lang w:val="nl-BE" w:eastAsia="en-US"/>
        </w:rPr>
        <w:t>O</w:t>
      </w:r>
      <w:r w:rsidR="005C5B9D" w:rsidRPr="00DD36BC">
        <w:rPr>
          <w:rFonts w:ascii="Lucida Sans" w:eastAsia="Calibri" w:hAnsi="Lucida Sans"/>
          <w:lang w:val="nl-BE" w:eastAsia="en-US"/>
        </w:rPr>
        <w:t xml:space="preserve">pstalhouder, die </w:t>
      </w:r>
      <w:r w:rsidR="006B7E69">
        <w:rPr>
          <w:rFonts w:ascii="Lucida Sans" w:eastAsia="Calibri" w:hAnsi="Lucida Sans"/>
          <w:lang w:val="nl-BE" w:eastAsia="en-US"/>
        </w:rPr>
        <w:t>De Vlaamse Waterweg nv</w:t>
      </w:r>
      <w:r w:rsidR="005C5B9D" w:rsidRPr="00DD36BC">
        <w:rPr>
          <w:rFonts w:ascii="Lucida Sans" w:eastAsia="Calibri" w:hAnsi="Lucida Sans"/>
          <w:lang w:val="nl-BE" w:eastAsia="en-US"/>
        </w:rPr>
        <w:t xml:space="preserve"> desgevallend integraal zal vrijwaren of terugbetalen, onverminderd hetgeen bepaald werd in </w:t>
      </w:r>
      <w:r w:rsidR="006B7E69">
        <w:rPr>
          <w:rFonts w:ascii="Lucida Sans" w:eastAsia="Calibri" w:hAnsi="Lucida Sans"/>
          <w:lang w:val="nl-BE" w:eastAsia="en-US"/>
        </w:rPr>
        <w:t>Concessieovereenkomst</w:t>
      </w:r>
      <w:r w:rsidR="00C4084C">
        <w:rPr>
          <w:rFonts w:ascii="Lucida Sans" w:eastAsia="Calibri" w:hAnsi="Lucida Sans"/>
          <w:lang w:val="nl-BE" w:eastAsia="en-US"/>
        </w:rPr>
        <w:t>.</w:t>
      </w:r>
    </w:p>
    <w:p w14:paraId="15CF9B21" w14:textId="77777777" w:rsidR="00411A17" w:rsidRDefault="00411A17" w:rsidP="00411A17">
      <w:pPr>
        <w:spacing w:line="259" w:lineRule="auto"/>
        <w:jc w:val="both"/>
        <w:rPr>
          <w:rFonts w:ascii="Lucida Sans" w:eastAsia="Calibri" w:hAnsi="Lucida Sans"/>
          <w:lang w:val="nl-BE" w:eastAsia="en-US"/>
        </w:rPr>
      </w:pPr>
    </w:p>
    <w:p w14:paraId="2D6E6321" w14:textId="0C87AF73" w:rsidR="00411A17" w:rsidRDefault="00E8774E" w:rsidP="00411A17">
      <w:pPr>
        <w:spacing w:line="259" w:lineRule="auto"/>
        <w:jc w:val="both"/>
        <w:rPr>
          <w:rFonts w:ascii="Lucida Sans" w:eastAsia="Calibri" w:hAnsi="Lucida Sans"/>
          <w:lang w:val="nl-BE" w:eastAsia="en-US"/>
        </w:rPr>
      </w:pPr>
      <w:r>
        <w:rPr>
          <w:rFonts w:ascii="Lucida Sans" w:eastAsia="Calibri" w:hAnsi="Lucida Sans"/>
          <w:lang w:val="nl-BE" w:eastAsia="en-US"/>
        </w:rPr>
        <w:t>8</w:t>
      </w:r>
      <w:r w:rsidR="005C5B9D" w:rsidRPr="00DD36BC">
        <w:rPr>
          <w:rFonts w:ascii="Lucida Sans" w:eastAsia="Calibri" w:hAnsi="Lucida Sans"/>
          <w:lang w:val="nl-BE" w:eastAsia="en-US"/>
        </w:rPr>
        <w:t>.2</w:t>
      </w:r>
      <w:r w:rsidR="00411A17">
        <w:rPr>
          <w:rFonts w:ascii="Lucida Sans" w:eastAsia="Calibri" w:hAnsi="Lucida Sans"/>
          <w:lang w:val="nl-BE" w:eastAsia="en-US"/>
        </w:rPr>
        <w:tab/>
      </w:r>
      <w:r w:rsidR="005C5B9D" w:rsidRPr="00DD36BC">
        <w:rPr>
          <w:rFonts w:ascii="Lucida Sans" w:eastAsia="Calibri" w:hAnsi="Lucida Sans"/>
          <w:lang w:val="nl-BE" w:eastAsia="en-US"/>
        </w:rPr>
        <w:t>Verhaalbelastingen</w:t>
      </w:r>
    </w:p>
    <w:p w14:paraId="450B38AB" w14:textId="77777777" w:rsidR="00411A17" w:rsidRDefault="00411A17" w:rsidP="00411A17">
      <w:pPr>
        <w:spacing w:line="259" w:lineRule="auto"/>
        <w:jc w:val="both"/>
        <w:rPr>
          <w:rFonts w:ascii="Lucida Sans" w:eastAsia="Calibri" w:hAnsi="Lucida Sans"/>
          <w:lang w:val="nl-BE" w:eastAsia="en-US"/>
        </w:rPr>
      </w:pPr>
    </w:p>
    <w:p w14:paraId="3B3A811F" w14:textId="474BE133" w:rsidR="005C5B9D" w:rsidRDefault="005C5B9D" w:rsidP="00411A17">
      <w:pPr>
        <w:spacing w:line="259" w:lineRule="auto"/>
        <w:jc w:val="both"/>
        <w:rPr>
          <w:rFonts w:ascii="Lucida Sans" w:eastAsia="Calibri" w:hAnsi="Lucida Sans"/>
          <w:lang w:val="nl-BE" w:eastAsia="en-US"/>
        </w:rPr>
      </w:pPr>
      <w:r w:rsidRPr="00DD36BC">
        <w:rPr>
          <w:rFonts w:ascii="Lucida Sans" w:eastAsia="Calibri" w:hAnsi="Lucida Sans"/>
          <w:lang w:val="nl-BE" w:eastAsia="en-US"/>
        </w:rPr>
        <w:t xml:space="preserve">De </w:t>
      </w:r>
      <w:r w:rsidR="006B7E69">
        <w:rPr>
          <w:rFonts w:ascii="Lucida Sans" w:eastAsia="Calibri" w:hAnsi="Lucida Sans"/>
          <w:lang w:val="nl-BE" w:eastAsia="en-US"/>
        </w:rPr>
        <w:t>Vlaamse Waterweg nv</w:t>
      </w:r>
      <w:r w:rsidRPr="00DD36BC">
        <w:rPr>
          <w:rFonts w:ascii="Lucida Sans" w:eastAsia="Calibri" w:hAnsi="Lucida Sans"/>
          <w:lang w:val="nl-BE" w:eastAsia="en-US"/>
        </w:rPr>
        <w:t xml:space="preserve"> verklaart dat er geen verhaalbelastingen verschuldigd zijn.</w:t>
      </w:r>
    </w:p>
    <w:p w14:paraId="5BF6950E" w14:textId="77777777" w:rsidR="006B7E69" w:rsidRPr="00DD36BC" w:rsidRDefault="006B7E69" w:rsidP="00411A17">
      <w:pPr>
        <w:spacing w:line="259" w:lineRule="auto"/>
        <w:jc w:val="both"/>
        <w:rPr>
          <w:rFonts w:ascii="Lucida Sans" w:eastAsia="Calibri" w:hAnsi="Lucida Sans"/>
          <w:lang w:val="nl-BE" w:eastAsia="en-US"/>
        </w:rPr>
      </w:pPr>
    </w:p>
    <w:p w14:paraId="4E7868C3" w14:textId="4C6281F4" w:rsidR="005C5B9D" w:rsidRPr="00DD36BC" w:rsidRDefault="00E8774E" w:rsidP="00411A17">
      <w:pPr>
        <w:spacing w:line="259" w:lineRule="auto"/>
        <w:jc w:val="both"/>
        <w:rPr>
          <w:rFonts w:ascii="Lucida Sans" w:eastAsia="Calibri" w:hAnsi="Lucida Sans"/>
          <w:lang w:val="nl-BE" w:eastAsia="en-US"/>
        </w:rPr>
      </w:pPr>
      <w:r>
        <w:rPr>
          <w:rFonts w:ascii="Lucida Sans" w:eastAsia="Calibri" w:hAnsi="Lucida Sans"/>
          <w:lang w:val="nl-BE" w:eastAsia="en-US"/>
        </w:rPr>
        <w:t>8</w:t>
      </w:r>
      <w:r w:rsidR="005C5B9D" w:rsidRPr="00DD36BC">
        <w:rPr>
          <w:rFonts w:ascii="Lucida Sans" w:eastAsia="Calibri" w:hAnsi="Lucida Sans"/>
          <w:lang w:val="nl-BE" w:eastAsia="en-US"/>
        </w:rPr>
        <w:t>.3</w:t>
      </w:r>
      <w:r w:rsidR="00411A17">
        <w:rPr>
          <w:rFonts w:ascii="Lucida Sans" w:eastAsia="Calibri" w:hAnsi="Lucida Sans"/>
          <w:lang w:val="nl-BE" w:eastAsia="en-US"/>
        </w:rPr>
        <w:tab/>
      </w:r>
      <w:r w:rsidR="005C5B9D" w:rsidRPr="00DD36BC">
        <w:rPr>
          <w:rFonts w:ascii="Lucida Sans" w:eastAsia="Calibri" w:hAnsi="Lucida Sans"/>
          <w:lang w:val="nl-BE" w:eastAsia="en-US"/>
        </w:rPr>
        <w:t>BTW – het verkooprecht</w:t>
      </w:r>
    </w:p>
    <w:p w14:paraId="75B5AB9D" w14:textId="77777777" w:rsidR="00411A17" w:rsidRDefault="00411A17" w:rsidP="00411A17">
      <w:pPr>
        <w:spacing w:line="259" w:lineRule="auto"/>
        <w:jc w:val="both"/>
        <w:rPr>
          <w:rFonts w:ascii="Lucida Sans" w:eastAsia="Calibri" w:hAnsi="Lucida Sans"/>
          <w:lang w:val="nl-BE" w:eastAsia="en-US"/>
        </w:rPr>
      </w:pPr>
    </w:p>
    <w:p w14:paraId="7C57ED42" w14:textId="5A89DB7A" w:rsidR="005C5B9D" w:rsidRDefault="005C5B9D" w:rsidP="00411A17">
      <w:pPr>
        <w:spacing w:line="259" w:lineRule="auto"/>
        <w:jc w:val="both"/>
        <w:rPr>
          <w:rFonts w:ascii="Lucida Sans" w:eastAsia="Calibri" w:hAnsi="Lucida Sans"/>
          <w:lang w:val="nl-BE" w:eastAsia="en-US"/>
        </w:rPr>
      </w:pPr>
      <w:r w:rsidRPr="00DD36BC">
        <w:rPr>
          <w:rFonts w:ascii="Lucida Sans" w:eastAsia="Calibri" w:hAnsi="Lucida Sans"/>
          <w:lang w:val="nl-BE" w:eastAsia="en-US"/>
        </w:rPr>
        <w:t>Overdracht met het verkooprecht: de overdracht geschiedt volledig onder het stelsel van het verkooprecht.</w:t>
      </w:r>
    </w:p>
    <w:p w14:paraId="5435F6CF" w14:textId="243E4E23" w:rsidR="005C5B9D" w:rsidRPr="00DD36BC" w:rsidRDefault="00E8774E" w:rsidP="00411A17">
      <w:pPr>
        <w:spacing w:line="259" w:lineRule="auto"/>
        <w:jc w:val="both"/>
        <w:rPr>
          <w:rFonts w:ascii="Lucida Sans" w:eastAsia="Calibri" w:hAnsi="Lucida Sans"/>
          <w:lang w:val="nl-BE" w:eastAsia="en-US"/>
        </w:rPr>
      </w:pPr>
      <w:r>
        <w:rPr>
          <w:rFonts w:ascii="Lucida Sans" w:eastAsia="Calibri" w:hAnsi="Lucida Sans"/>
          <w:lang w:val="nl-BE" w:eastAsia="en-US"/>
        </w:rPr>
        <w:t>8</w:t>
      </w:r>
      <w:r w:rsidR="005C5B9D" w:rsidRPr="00DD36BC">
        <w:rPr>
          <w:rFonts w:ascii="Lucida Sans" w:eastAsia="Calibri" w:hAnsi="Lucida Sans"/>
          <w:lang w:val="nl-BE" w:eastAsia="en-US"/>
        </w:rPr>
        <w:t>.4</w:t>
      </w:r>
      <w:r w:rsidR="00411A17">
        <w:rPr>
          <w:rFonts w:ascii="Lucida Sans" w:eastAsia="Calibri" w:hAnsi="Lucida Sans"/>
          <w:lang w:val="nl-BE" w:eastAsia="en-US"/>
        </w:rPr>
        <w:tab/>
      </w:r>
      <w:r w:rsidR="005C5B9D" w:rsidRPr="00DD36BC">
        <w:rPr>
          <w:rFonts w:ascii="Lucida Sans" w:eastAsia="Calibri" w:hAnsi="Lucida Sans"/>
          <w:lang w:val="nl-BE" w:eastAsia="en-US"/>
        </w:rPr>
        <w:t>Bepalingen aangaande leegstand</w:t>
      </w:r>
    </w:p>
    <w:p w14:paraId="71543A42" w14:textId="77777777" w:rsidR="00411A17" w:rsidRDefault="00411A17" w:rsidP="00411A17">
      <w:pPr>
        <w:spacing w:line="259" w:lineRule="auto"/>
        <w:jc w:val="both"/>
        <w:rPr>
          <w:rFonts w:ascii="Lucida Sans" w:eastAsia="Calibri" w:hAnsi="Lucida Sans"/>
          <w:lang w:val="nl-BE" w:eastAsia="en-US"/>
        </w:rPr>
      </w:pPr>
    </w:p>
    <w:p w14:paraId="354A4A87" w14:textId="767493BA" w:rsidR="005C5B9D" w:rsidRPr="00DD36BC" w:rsidRDefault="005C5B9D" w:rsidP="00411A17">
      <w:pPr>
        <w:spacing w:line="259" w:lineRule="auto"/>
        <w:jc w:val="both"/>
        <w:rPr>
          <w:rFonts w:ascii="Lucida Sans" w:eastAsia="Calibri" w:hAnsi="Lucida Sans"/>
          <w:lang w:val="nl-BE" w:eastAsia="en-US"/>
        </w:rPr>
      </w:pPr>
      <w:r w:rsidRPr="00DD36BC">
        <w:rPr>
          <w:rFonts w:ascii="Lucida Sans" w:eastAsia="Calibri" w:hAnsi="Lucida Sans"/>
          <w:lang w:val="nl-BE" w:eastAsia="en-US"/>
        </w:rPr>
        <w:t xml:space="preserve">Het </w:t>
      </w:r>
      <w:r w:rsidR="00FC6670">
        <w:rPr>
          <w:rFonts w:ascii="Lucida Sans" w:eastAsia="Calibri" w:hAnsi="Lucida Sans"/>
          <w:lang w:val="nl-BE" w:eastAsia="en-US"/>
        </w:rPr>
        <w:t>Bedrijfsgebouw</w:t>
      </w:r>
      <w:r w:rsidRPr="00DD36BC">
        <w:rPr>
          <w:rFonts w:ascii="Lucida Sans" w:eastAsia="Calibri" w:hAnsi="Lucida Sans"/>
          <w:lang w:val="nl-BE" w:eastAsia="en-US"/>
        </w:rPr>
        <w:t xml:space="preserve"> is niet opgenomen in de inventaris van ongeschikte en/of onbewoonbare woningen als bepaald in artikel 26 §1 van het Decreet van 22 december 1995.</w:t>
      </w:r>
    </w:p>
    <w:p w14:paraId="7E19E306" w14:textId="1D8FE94B" w:rsidR="005C5B9D" w:rsidRPr="00DD36BC" w:rsidRDefault="005C5B9D" w:rsidP="00411A17">
      <w:pPr>
        <w:spacing w:line="259" w:lineRule="auto"/>
        <w:jc w:val="both"/>
        <w:rPr>
          <w:rFonts w:ascii="Lucida Sans" w:eastAsia="Calibri" w:hAnsi="Lucida Sans"/>
          <w:lang w:val="nl-BE" w:eastAsia="en-US"/>
        </w:rPr>
      </w:pPr>
      <w:r w:rsidRPr="00DD36BC">
        <w:rPr>
          <w:rFonts w:ascii="Lucida Sans" w:eastAsia="Calibri" w:hAnsi="Lucida Sans"/>
          <w:lang w:val="nl-BE" w:eastAsia="en-US"/>
        </w:rPr>
        <w:t xml:space="preserve">Het </w:t>
      </w:r>
      <w:r w:rsidR="00FC6670">
        <w:rPr>
          <w:rFonts w:ascii="Lucida Sans" w:eastAsia="Calibri" w:hAnsi="Lucida Sans"/>
          <w:lang w:val="nl-BE" w:eastAsia="en-US"/>
        </w:rPr>
        <w:t>Bedrijfsgebouw</w:t>
      </w:r>
      <w:r w:rsidR="00DA0160" w:rsidRPr="00DA0160">
        <w:rPr>
          <w:rFonts w:ascii="Lucida Sans" w:eastAsia="Calibri" w:hAnsi="Lucida Sans"/>
          <w:lang w:val="nl-BE" w:eastAsia="en-US"/>
        </w:rPr>
        <w:t xml:space="preserve"> </w:t>
      </w:r>
      <w:r w:rsidRPr="00DD36BC">
        <w:rPr>
          <w:rFonts w:ascii="Lucida Sans" w:eastAsia="Calibri" w:hAnsi="Lucida Sans"/>
          <w:lang w:val="nl-BE" w:eastAsia="en-US"/>
        </w:rPr>
        <w:t>is niet opgenomen in het gemeentelijk register van verwaarloosde gebouwen en/of woningen als bepaald in artikel 25 §1 van het Decreet van 22 december 1995.</w:t>
      </w:r>
    </w:p>
    <w:p w14:paraId="4227500C" w14:textId="50BAB013" w:rsidR="005C5B9D" w:rsidRPr="00DD36BC" w:rsidRDefault="005C5B9D" w:rsidP="00411A17">
      <w:pPr>
        <w:spacing w:line="259" w:lineRule="auto"/>
        <w:jc w:val="both"/>
        <w:rPr>
          <w:rFonts w:ascii="Lucida Sans" w:eastAsia="Calibri" w:hAnsi="Lucida Sans"/>
          <w:lang w:val="nl-BE" w:eastAsia="en-US"/>
        </w:rPr>
      </w:pPr>
      <w:r w:rsidRPr="00DD36BC">
        <w:rPr>
          <w:rFonts w:ascii="Lucida Sans" w:eastAsia="Calibri" w:hAnsi="Lucida Sans"/>
          <w:lang w:val="nl-BE" w:eastAsia="en-US"/>
        </w:rPr>
        <w:t xml:space="preserve">Het </w:t>
      </w:r>
      <w:r w:rsidR="00FC6670">
        <w:rPr>
          <w:rFonts w:ascii="Lucida Sans" w:eastAsia="Calibri" w:hAnsi="Lucida Sans"/>
          <w:lang w:val="nl-BE" w:eastAsia="en-US"/>
        </w:rPr>
        <w:t>Bedrijfsgebouw</w:t>
      </w:r>
      <w:r w:rsidR="00FC6670" w:rsidRPr="00DD36BC">
        <w:rPr>
          <w:rFonts w:ascii="Lucida Sans" w:eastAsia="Calibri" w:hAnsi="Lucida Sans"/>
          <w:lang w:val="nl-BE" w:eastAsia="en-US"/>
        </w:rPr>
        <w:t xml:space="preserve"> </w:t>
      </w:r>
      <w:r w:rsidRPr="00DD36BC">
        <w:rPr>
          <w:rFonts w:ascii="Lucida Sans" w:eastAsia="Calibri" w:hAnsi="Lucida Sans"/>
          <w:lang w:val="nl-BE" w:eastAsia="en-US"/>
        </w:rPr>
        <w:t>is niet opgenomen in het gemeentelijk register van leegstaande gebouwen en woningen als bepaald in het decreet betreffende het grond- en pandenbeleid van 27 maart 2009.</w:t>
      </w:r>
    </w:p>
    <w:p w14:paraId="7F844F27" w14:textId="77777777" w:rsidR="00411A17" w:rsidRDefault="00411A17" w:rsidP="00411A17">
      <w:pPr>
        <w:spacing w:line="259" w:lineRule="auto"/>
        <w:jc w:val="both"/>
        <w:rPr>
          <w:rFonts w:ascii="Lucida Sans" w:eastAsia="Calibri" w:hAnsi="Lucida Sans"/>
          <w:lang w:val="nl-BE" w:eastAsia="en-US"/>
        </w:rPr>
      </w:pPr>
    </w:p>
    <w:p w14:paraId="7936A15D" w14:textId="55858D23" w:rsidR="005C5B9D" w:rsidRPr="00DD36BC" w:rsidRDefault="005C5B9D" w:rsidP="00411A17">
      <w:pPr>
        <w:spacing w:line="259" w:lineRule="auto"/>
        <w:jc w:val="both"/>
        <w:rPr>
          <w:rFonts w:ascii="Lucida Sans" w:eastAsia="Calibri" w:hAnsi="Lucida Sans"/>
          <w:lang w:val="nl-BE" w:eastAsia="en-US"/>
        </w:rPr>
      </w:pPr>
      <w:r w:rsidRPr="00DD36BC">
        <w:rPr>
          <w:rFonts w:ascii="Lucida Sans" w:eastAsia="Calibri" w:hAnsi="Lucida Sans"/>
          <w:lang w:val="nl-BE" w:eastAsia="en-US"/>
        </w:rPr>
        <w:t>Het</w:t>
      </w:r>
      <w:r w:rsidR="00FC6670">
        <w:rPr>
          <w:rFonts w:ascii="Lucida Sans" w:eastAsia="Calibri" w:hAnsi="Lucida Sans"/>
          <w:lang w:val="nl-BE" w:eastAsia="en-US"/>
        </w:rPr>
        <w:t xml:space="preserve"> Bedrijfsgebouw</w:t>
      </w:r>
      <w:r w:rsidR="00DA0160" w:rsidRPr="00DA0160">
        <w:rPr>
          <w:rFonts w:ascii="Lucida Sans" w:eastAsia="Calibri" w:hAnsi="Lucida Sans"/>
          <w:lang w:val="nl-BE" w:eastAsia="en-US"/>
        </w:rPr>
        <w:t xml:space="preserve"> </w:t>
      </w:r>
      <w:r w:rsidRPr="00DD36BC">
        <w:rPr>
          <w:rFonts w:ascii="Lucida Sans" w:eastAsia="Calibri" w:hAnsi="Lucida Sans"/>
          <w:lang w:val="nl-BE" w:eastAsia="en-US"/>
        </w:rPr>
        <w:t>is niet opgenomen in de inventaris van leegstaande en/of verwaarloosde bedrijfsruimten als bepaald in artikel 3, § 1, van het decreet van 19 april 1995.</w:t>
      </w:r>
    </w:p>
    <w:p w14:paraId="14E34451" w14:textId="11DD8A66" w:rsidR="005C5B9D" w:rsidRDefault="005C5B9D" w:rsidP="00411A17">
      <w:pPr>
        <w:spacing w:line="259" w:lineRule="auto"/>
        <w:jc w:val="both"/>
        <w:rPr>
          <w:rFonts w:ascii="Lucida Sans" w:eastAsia="Calibri" w:hAnsi="Lucida Sans"/>
          <w:lang w:val="nl-BE" w:eastAsia="en-US"/>
        </w:rPr>
      </w:pPr>
    </w:p>
    <w:p w14:paraId="7B132F03" w14:textId="77777777" w:rsidR="00411A17" w:rsidRPr="00DD36BC" w:rsidRDefault="00411A17" w:rsidP="00411A17">
      <w:pPr>
        <w:spacing w:line="259" w:lineRule="auto"/>
        <w:jc w:val="both"/>
        <w:rPr>
          <w:rFonts w:ascii="Lucida Sans" w:eastAsia="Calibri" w:hAnsi="Lucida Sans"/>
          <w:lang w:val="nl-BE" w:eastAsia="en-US"/>
        </w:rPr>
      </w:pPr>
    </w:p>
    <w:p w14:paraId="6DC08A3A" w14:textId="05484F2A" w:rsidR="005C5B9D" w:rsidRPr="0064716A" w:rsidRDefault="005C5B9D" w:rsidP="00411A17">
      <w:pPr>
        <w:keepNext/>
        <w:tabs>
          <w:tab w:val="left" w:pos="-1440"/>
          <w:tab w:val="left" w:pos="-720"/>
          <w:tab w:val="left" w:pos="425"/>
        </w:tabs>
        <w:jc w:val="both"/>
        <w:outlineLvl w:val="0"/>
        <w:rPr>
          <w:rFonts w:ascii="Lucida Sans" w:hAnsi="Lucida Sans" w:cs="Arial"/>
          <w:b/>
          <w:spacing w:val="-2"/>
          <w:u w:val="single"/>
          <w:lang w:val="en-US"/>
        </w:rPr>
      </w:pPr>
      <w:r w:rsidRPr="0064716A">
        <w:rPr>
          <w:rFonts w:ascii="Lucida Sans" w:hAnsi="Lucida Sans" w:cs="Arial"/>
          <w:b/>
          <w:spacing w:val="-2"/>
          <w:u w:val="single"/>
          <w:lang w:val="en-US"/>
        </w:rPr>
        <w:t xml:space="preserve">ARTIKEL </w:t>
      </w:r>
      <w:r w:rsidR="00A06601">
        <w:rPr>
          <w:rFonts w:ascii="Lucida Sans" w:hAnsi="Lucida Sans" w:cs="Arial"/>
          <w:b/>
          <w:spacing w:val="-2"/>
          <w:u w:val="single"/>
          <w:lang w:val="en-US"/>
        </w:rPr>
        <w:t>9</w:t>
      </w:r>
      <w:r w:rsidRPr="0064716A">
        <w:rPr>
          <w:rFonts w:ascii="Lucida Sans" w:hAnsi="Lucida Sans" w:cs="Arial"/>
          <w:b/>
          <w:spacing w:val="-2"/>
          <w:u w:val="single"/>
          <w:lang w:val="en-US"/>
        </w:rPr>
        <w:t>.</w:t>
      </w:r>
      <w:r w:rsidR="00411A17">
        <w:rPr>
          <w:rFonts w:ascii="Lucida Sans" w:hAnsi="Lucida Sans" w:cs="Arial"/>
          <w:b/>
          <w:spacing w:val="-2"/>
          <w:u w:val="single"/>
          <w:lang w:val="en-US"/>
        </w:rPr>
        <w:t xml:space="preserve"> – W</w:t>
      </w:r>
      <w:r w:rsidRPr="0064716A">
        <w:rPr>
          <w:rFonts w:ascii="Lucida Sans" w:hAnsi="Lucida Sans" w:cs="Arial"/>
          <w:b/>
          <w:spacing w:val="-2"/>
          <w:u w:val="single"/>
          <w:lang w:val="en-US"/>
        </w:rPr>
        <w:t xml:space="preserve">ETTELIJKE BEPALINGEN </w:t>
      </w:r>
    </w:p>
    <w:p w14:paraId="130C74F1" w14:textId="77777777" w:rsidR="006B7E69" w:rsidRPr="0064716A" w:rsidRDefault="006B7E69" w:rsidP="00411A17">
      <w:pPr>
        <w:spacing w:line="259" w:lineRule="auto"/>
        <w:jc w:val="both"/>
        <w:rPr>
          <w:rFonts w:ascii="Lucida Sans" w:eastAsia="Calibri" w:hAnsi="Lucida Sans"/>
          <w:lang w:val="en-US" w:eastAsia="en-US"/>
        </w:rPr>
      </w:pPr>
    </w:p>
    <w:p w14:paraId="24642F00" w14:textId="56DE37D2" w:rsidR="006B7E69" w:rsidRPr="00411A17" w:rsidRDefault="00C4084C" w:rsidP="00411A17">
      <w:pPr>
        <w:pStyle w:val="Lijstalinea"/>
        <w:numPr>
          <w:ilvl w:val="0"/>
          <w:numId w:val="30"/>
        </w:numPr>
        <w:tabs>
          <w:tab w:val="left" w:pos="-1440"/>
          <w:tab w:val="left" w:pos="-720"/>
          <w:tab w:val="left" w:pos="425"/>
        </w:tabs>
        <w:jc w:val="both"/>
        <w:rPr>
          <w:rFonts w:ascii="Lucida Sans" w:eastAsia="Calibri" w:hAnsi="Lucida Sans"/>
          <w:u w:val="single"/>
          <w:lang w:val="nl-BE" w:eastAsia="en-US"/>
        </w:rPr>
      </w:pPr>
      <w:r w:rsidRPr="00411A17">
        <w:rPr>
          <w:rFonts w:ascii="Lucida Sans" w:eastAsia="Calibri" w:hAnsi="Lucida Sans"/>
          <w:u w:val="single"/>
          <w:lang w:val="nl-BE" w:eastAsia="en-US"/>
        </w:rPr>
        <w:t>S</w:t>
      </w:r>
      <w:r w:rsidR="006B7E69" w:rsidRPr="00411A17">
        <w:rPr>
          <w:rFonts w:ascii="Lucida Sans" w:eastAsia="Calibri" w:hAnsi="Lucida Sans"/>
          <w:u w:val="single"/>
          <w:lang w:val="nl-BE" w:eastAsia="en-US"/>
        </w:rPr>
        <w:t>tedenbouw</w:t>
      </w:r>
    </w:p>
    <w:p w14:paraId="0DDA7A64" w14:textId="77777777" w:rsidR="006B7E69" w:rsidRDefault="006B7E69" w:rsidP="006B7E69">
      <w:pPr>
        <w:tabs>
          <w:tab w:val="left" w:pos="-1440"/>
          <w:tab w:val="left" w:pos="-720"/>
          <w:tab w:val="left" w:pos="425"/>
        </w:tabs>
        <w:jc w:val="both"/>
        <w:rPr>
          <w:rFonts w:ascii="Lucida Sans" w:eastAsia="Calibri" w:hAnsi="Lucida Sans"/>
          <w:lang w:val="nl-BE" w:eastAsia="en-US"/>
        </w:rPr>
      </w:pPr>
    </w:p>
    <w:p w14:paraId="326BC714" w14:textId="4211A572" w:rsidR="006B7E69" w:rsidRDefault="006B7E69" w:rsidP="006B7E69">
      <w:pPr>
        <w:tabs>
          <w:tab w:val="left" w:pos="-1440"/>
          <w:tab w:val="left" w:pos="-720"/>
          <w:tab w:val="left" w:pos="425"/>
        </w:tabs>
        <w:jc w:val="both"/>
        <w:rPr>
          <w:rFonts w:ascii="Lucida Sans" w:eastAsia="Calibri" w:hAnsi="Lucida Sans"/>
          <w:lang w:val="nl-BE" w:eastAsia="en-US"/>
        </w:rPr>
      </w:pPr>
      <w:r w:rsidRPr="006B7E69">
        <w:rPr>
          <w:rFonts w:ascii="Lucida Sans" w:eastAsia="Calibri" w:hAnsi="Lucida Sans"/>
          <w:lang w:val="nl-BE" w:eastAsia="en-US"/>
        </w:rPr>
        <w:t xml:space="preserve">Het  is  de </w:t>
      </w:r>
      <w:r w:rsidR="00525A44">
        <w:rPr>
          <w:rFonts w:ascii="Lucida Sans" w:eastAsia="Calibri" w:hAnsi="Lucida Sans"/>
          <w:lang w:val="nl-BE" w:eastAsia="en-US"/>
        </w:rPr>
        <w:t>O</w:t>
      </w:r>
      <w:r>
        <w:rPr>
          <w:rFonts w:ascii="Lucida Sans" w:eastAsia="Calibri" w:hAnsi="Lucida Sans"/>
          <w:lang w:val="nl-BE" w:eastAsia="en-US"/>
        </w:rPr>
        <w:t>pstalhouder</w:t>
      </w:r>
      <w:r w:rsidRPr="006B7E69">
        <w:rPr>
          <w:rFonts w:ascii="Lucida Sans" w:eastAsia="Calibri" w:hAnsi="Lucida Sans"/>
          <w:lang w:val="nl-BE" w:eastAsia="en-US"/>
        </w:rPr>
        <w:t xml:space="preserve"> uitdrukkelijk  verboden een bouwwerk of enige vaste of verplaatsbare inrichting op te richten zolang de omgevingsvergunning niet verkregen is.</w:t>
      </w:r>
    </w:p>
    <w:p w14:paraId="74E83843" w14:textId="77777777" w:rsidR="006B7E69" w:rsidRPr="006B7E69" w:rsidRDefault="006B7E69" w:rsidP="006B7E69">
      <w:pPr>
        <w:tabs>
          <w:tab w:val="left" w:pos="-1440"/>
          <w:tab w:val="left" w:pos="-720"/>
          <w:tab w:val="left" w:pos="425"/>
        </w:tabs>
        <w:jc w:val="both"/>
        <w:rPr>
          <w:rFonts w:ascii="Lucida Sans" w:eastAsia="Calibri" w:hAnsi="Lucida Sans"/>
          <w:lang w:val="nl-BE" w:eastAsia="en-US"/>
        </w:rPr>
      </w:pPr>
    </w:p>
    <w:p w14:paraId="6BC106F5" w14:textId="3A04E02E" w:rsidR="006B7E69" w:rsidRDefault="006B7E69" w:rsidP="006B7E69">
      <w:pPr>
        <w:tabs>
          <w:tab w:val="left" w:pos="-1440"/>
          <w:tab w:val="left" w:pos="-720"/>
          <w:tab w:val="left" w:pos="425"/>
        </w:tabs>
        <w:jc w:val="both"/>
        <w:rPr>
          <w:rFonts w:ascii="Lucida Sans" w:eastAsia="Calibri" w:hAnsi="Lucida Sans"/>
          <w:lang w:val="nl-BE" w:eastAsia="en-US"/>
        </w:rPr>
      </w:pPr>
      <w:r w:rsidRPr="006B7E69">
        <w:rPr>
          <w:rFonts w:ascii="Lucida Sans" w:eastAsia="Calibri" w:hAnsi="Lucida Sans"/>
          <w:lang w:val="nl-BE" w:eastAsia="en-US"/>
        </w:rPr>
        <w:t xml:space="preserve">De </w:t>
      </w:r>
      <w:r w:rsidR="00525A44">
        <w:rPr>
          <w:rFonts w:ascii="Lucida Sans" w:eastAsia="Calibri" w:hAnsi="Lucida Sans"/>
          <w:lang w:val="nl-BE" w:eastAsia="en-US"/>
        </w:rPr>
        <w:t>O</w:t>
      </w:r>
      <w:r>
        <w:rPr>
          <w:rFonts w:ascii="Lucida Sans" w:eastAsia="Calibri" w:hAnsi="Lucida Sans"/>
          <w:lang w:val="nl-BE" w:eastAsia="en-US"/>
        </w:rPr>
        <w:t>pstalhouder</w:t>
      </w:r>
      <w:r w:rsidRPr="006B7E69">
        <w:rPr>
          <w:rFonts w:ascii="Lucida Sans" w:eastAsia="Calibri" w:hAnsi="Lucida Sans"/>
          <w:lang w:val="nl-BE" w:eastAsia="en-US"/>
        </w:rPr>
        <w:t xml:space="preserve"> verklaart ervan op de hoogte te zijn dat niemand een bestaand</w:t>
      </w:r>
      <w:r>
        <w:rPr>
          <w:rFonts w:ascii="Lucida Sans" w:eastAsia="Calibri" w:hAnsi="Lucida Sans"/>
          <w:lang w:val="nl-BE" w:eastAsia="en-US"/>
        </w:rPr>
        <w:t xml:space="preserve"> gebouw </w:t>
      </w:r>
      <w:r w:rsidRPr="006B7E69">
        <w:rPr>
          <w:rFonts w:ascii="Lucida Sans" w:eastAsia="Calibri" w:hAnsi="Lucida Sans"/>
          <w:lang w:val="nl-BE" w:eastAsia="en-US"/>
        </w:rPr>
        <w:t>mag verbouwen  zonder  schriftelijke en uitdrukkelijke vergunning van het College van burgemeester en schepenen, behoudens voor instandhoudings- of onderhoudswerken.</w:t>
      </w:r>
    </w:p>
    <w:p w14:paraId="7FC01777" w14:textId="77777777" w:rsidR="00576F96" w:rsidRPr="006B7E69" w:rsidRDefault="00576F96" w:rsidP="006B7E69">
      <w:pPr>
        <w:tabs>
          <w:tab w:val="left" w:pos="-1440"/>
          <w:tab w:val="left" w:pos="-720"/>
          <w:tab w:val="left" w:pos="425"/>
        </w:tabs>
        <w:jc w:val="both"/>
        <w:rPr>
          <w:rFonts w:ascii="Lucida Sans" w:eastAsia="Calibri" w:hAnsi="Lucida Sans"/>
          <w:lang w:val="nl-BE" w:eastAsia="en-US"/>
        </w:rPr>
      </w:pPr>
    </w:p>
    <w:p w14:paraId="6734C3C9" w14:textId="3D996435" w:rsidR="006B7E69" w:rsidRDefault="006B7E69" w:rsidP="006B7E69">
      <w:pPr>
        <w:tabs>
          <w:tab w:val="left" w:pos="-1440"/>
          <w:tab w:val="left" w:pos="-720"/>
          <w:tab w:val="left" w:pos="425"/>
        </w:tabs>
        <w:jc w:val="both"/>
        <w:rPr>
          <w:rFonts w:ascii="Lucida Sans" w:eastAsia="Calibri" w:hAnsi="Lucida Sans"/>
          <w:lang w:val="nl-BE" w:eastAsia="en-US"/>
        </w:rPr>
      </w:pPr>
      <w:r w:rsidRPr="006B7E69">
        <w:rPr>
          <w:rFonts w:ascii="Lucida Sans" w:eastAsia="Calibri" w:hAnsi="Lucida Sans"/>
          <w:lang w:val="nl-BE" w:eastAsia="en-US"/>
        </w:rPr>
        <w:t xml:space="preserve">Blijkens de voorhanden zijnde gegevens werd de </w:t>
      </w:r>
      <w:r w:rsidR="00576F96">
        <w:rPr>
          <w:rFonts w:ascii="Lucida Sans" w:eastAsia="Calibri" w:hAnsi="Lucida Sans"/>
          <w:lang w:val="nl-BE" w:eastAsia="en-US"/>
        </w:rPr>
        <w:t>gemeente Willebroek</w:t>
      </w:r>
      <w:r w:rsidR="00DE7248">
        <w:rPr>
          <w:rFonts w:ascii="Lucida Sans" w:eastAsia="Calibri" w:hAnsi="Lucida Sans"/>
          <w:lang w:val="nl-BE" w:eastAsia="en-US"/>
        </w:rPr>
        <w:t>,</w:t>
      </w:r>
      <w:r w:rsidRPr="006B7E69">
        <w:rPr>
          <w:rFonts w:ascii="Lucida Sans" w:eastAsia="Calibri" w:hAnsi="Lucida Sans"/>
          <w:lang w:val="nl-BE" w:eastAsia="en-US"/>
        </w:rPr>
        <w:t xml:space="preserve"> waarin voorschreven goederen gelegen zijn, opgenomen in de lijst waarvan sprake in artikel 7.6.4. Vlaamse Codex Ruimtelijke Ordening (VCRO).</w:t>
      </w:r>
    </w:p>
    <w:p w14:paraId="539CEE62" w14:textId="77777777" w:rsidR="00576F96" w:rsidRPr="006B7E69" w:rsidRDefault="00576F96" w:rsidP="006B7E69">
      <w:pPr>
        <w:tabs>
          <w:tab w:val="left" w:pos="-1440"/>
          <w:tab w:val="left" w:pos="-720"/>
          <w:tab w:val="left" w:pos="425"/>
        </w:tabs>
        <w:jc w:val="both"/>
        <w:rPr>
          <w:rFonts w:ascii="Lucida Sans" w:eastAsia="Calibri" w:hAnsi="Lucida Sans"/>
          <w:lang w:val="nl-BE" w:eastAsia="en-US"/>
        </w:rPr>
      </w:pPr>
    </w:p>
    <w:p w14:paraId="6E47EDAD" w14:textId="68190F6A" w:rsidR="006B7E69" w:rsidRDefault="006B7E69" w:rsidP="006B7E69">
      <w:pPr>
        <w:tabs>
          <w:tab w:val="left" w:pos="-1440"/>
          <w:tab w:val="left" w:pos="-720"/>
          <w:tab w:val="left" w:pos="425"/>
        </w:tabs>
        <w:jc w:val="both"/>
        <w:rPr>
          <w:rFonts w:ascii="Lucida Sans" w:eastAsia="Calibri" w:hAnsi="Lucida Sans"/>
          <w:lang w:val="nl-BE" w:eastAsia="en-US"/>
        </w:rPr>
      </w:pPr>
      <w:r w:rsidRPr="006B7E69">
        <w:rPr>
          <w:rFonts w:ascii="Lucida Sans" w:eastAsia="Calibri" w:hAnsi="Lucida Sans"/>
          <w:lang w:val="nl-BE" w:eastAsia="en-US"/>
        </w:rPr>
        <w:t xml:space="preserve">De </w:t>
      </w:r>
      <w:r w:rsidR="00576F96">
        <w:rPr>
          <w:rFonts w:ascii="Lucida Sans" w:eastAsia="Calibri" w:hAnsi="Lucida Sans"/>
          <w:lang w:val="nl-BE" w:eastAsia="en-US"/>
        </w:rPr>
        <w:t xml:space="preserve">Vlaamse Waterweg </w:t>
      </w:r>
      <w:r w:rsidR="00DA0160">
        <w:rPr>
          <w:rFonts w:ascii="Lucida Sans" w:eastAsia="Calibri" w:hAnsi="Lucida Sans"/>
          <w:lang w:val="nl-BE" w:eastAsia="en-US"/>
        </w:rPr>
        <w:t>n</w:t>
      </w:r>
      <w:r w:rsidR="00576F96">
        <w:rPr>
          <w:rFonts w:ascii="Lucida Sans" w:eastAsia="Calibri" w:hAnsi="Lucida Sans"/>
          <w:lang w:val="nl-BE" w:eastAsia="en-US"/>
        </w:rPr>
        <w:t>v</w:t>
      </w:r>
      <w:r w:rsidRPr="006B7E69">
        <w:rPr>
          <w:rFonts w:ascii="Lucida Sans" w:eastAsia="Calibri" w:hAnsi="Lucida Sans"/>
          <w:lang w:val="nl-BE" w:eastAsia="en-US"/>
        </w:rPr>
        <w:t xml:space="preserve"> verklaart geen kennis te hebben van enige stedenbouwkundige overtreding betreffende het goed. </w:t>
      </w:r>
    </w:p>
    <w:p w14:paraId="41EF178D" w14:textId="77777777" w:rsidR="00576F96" w:rsidRPr="006B7E69" w:rsidRDefault="00576F96" w:rsidP="006B7E69">
      <w:pPr>
        <w:tabs>
          <w:tab w:val="left" w:pos="-1440"/>
          <w:tab w:val="left" w:pos="-720"/>
          <w:tab w:val="left" w:pos="425"/>
        </w:tabs>
        <w:jc w:val="both"/>
        <w:rPr>
          <w:rFonts w:ascii="Lucida Sans" w:eastAsia="Calibri" w:hAnsi="Lucida Sans"/>
          <w:lang w:val="nl-BE" w:eastAsia="en-US"/>
        </w:rPr>
      </w:pPr>
    </w:p>
    <w:p w14:paraId="5876091F" w14:textId="01FA7B59" w:rsidR="006B7E69" w:rsidRDefault="006B7E69" w:rsidP="006B7E69">
      <w:pPr>
        <w:tabs>
          <w:tab w:val="left" w:pos="-1440"/>
          <w:tab w:val="left" w:pos="-720"/>
          <w:tab w:val="left" w:pos="425"/>
        </w:tabs>
        <w:jc w:val="both"/>
        <w:rPr>
          <w:rFonts w:ascii="Lucida Sans" w:eastAsia="Calibri" w:hAnsi="Lucida Sans"/>
          <w:lang w:val="nl-BE" w:eastAsia="en-US"/>
        </w:rPr>
      </w:pPr>
      <w:r w:rsidRPr="006B7E69">
        <w:rPr>
          <w:rFonts w:ascii="Lucida Sans" w:eastAsia="Calibri" w:hAnsi="Lucida Sans"/>
          <w:lang w:val="nl-BE" w:eastAsia="en-US"/>
        </w:rPr>
        <w:t xml:space="preserve">Overeenkomstig de VCRO wordt de </w:t>
      </w:r>
      <w:r w:rsidR="00525A44">
        <w:rPr>
          <w:rFonts w:ascii="Lucida Sans" w:eastAsia="Calibri" w:hAnsi="Lucida Sans"/>
          <w:lang w:val="nl-BE" w:eastAsia="en-US"/>
        </w:rPr>
        <w:t>O</w:t>
      </w:r>
      <w:r w:rsidR="00576F96">
        <w:rPr>
          <w:rFonts w:ascii="Lucida Sans" w:eastAsia="Calibri" w:hAnsi="Lucida Sans"/>
          <w:lang w:val="nl-BE" w:eastAsia="en-US"/>
        </w:rPr>
        <w:t>pstalhouder</w:t>
      </w:r>
      <w:r w:rsidRPr="006B7E69">
        <w:rPr>
          <w:rFonts w:ascii="Lucida Sans" w:eastAsia="Calibri" w:hAnsi="Lucida Sans"/>
          <w:lang w:val="nl-BE" w:eastAsia="en-US"/>
        </w:rPr>
        <w:t xml:space="preserve"> gewezen op de inhoud  van  artikel  4.2.1.  van  deze  codex  inhoudende  een opsomming van alle vergunningsplichtige activiteiten.</w:t>
      </w:r>
    </w:p>
    <w:p w14:paraId="253428F6" w14:textId="77777777" w:rsidR="00411A17" w:rsidRPr="006B7E69" w:rsidRDefault="00411A17" w:rsidP="006B7E69">
      <w:pPr>
        <w:tabs>
          <w:tab w:val="left" w:pos="-1440"/>
          <w:tab w:val="left" w:pos="-720"/>
          <w:tab w:val="left" w:pos="425"/>
        </w:tabs>
        <w:jc w:val="both"/>
        <w:rPr>
          <w:rFonts w:ascii="Lucida Sans" w:eastAsia="Calibri" w:hAnsi="Lucida Sans"/>
          <w:lang w:val="nl-BE" w:eastAsia="en-US"/>
        </w:rPr>
      </w:pPr>
    </w:p>
    <w:p w14:paraId="5AF0DB99" w14:textId="2B9C9166" w:rsidR="006B7E69" w:rsidRPr="00411A17" w:rsidRDefault="006B7E69" w:rsidP="00411A17">
      <w:pPr>
        <w:pStyle w:val="Lijstalinea"/>
        <w:numPr>
          <w:ilvl w:val="0"/>
          <w:numId w:val="30"/>
        </w:numPr>
        <w:tabs>
          <w:tab w:val="left" w:pos="-1440"/>
          <w:tab w:val="left" w:pos="-720"/>
          <w:tab w:val="left" w:pos="425"/>
        </w:tabs>
        <w:jc w:val="both"/>
        <w:rPr>
          <w:rFonts w:ascii="Lucida Sans" w:eastAsia="Calibri" w:hAnsi="Lucida Sans"/>
          <w:u w:val="single"/>
          <w:lang w:val="nl-BE" w:eastAsia="en-US"/>
        </w:rPr>
      </w:pPr>
      <w:r w:rsidRPr="00411A17">
        <w:rPr>
          <w:rFonts w:ascii="Lucida Sans" w:eastAsia="Calibri" w:hAnsi="Lucida Sans"/>
          <w:u w:val="single"/>
          <w:lang w:val="nl-BE" w:eastAsia="en-US"/>
        </w:rPr>
        <w:t>Bescherming</w:t>
      </w:r>
    </w:p>
    <w:p w14:paraId="1C2A33C4" w14:textId="77777777" w:rsidR="00576F96" w:rsidRDefault="00576F96" w:rsidP="006B7E69">
      <w:pPr>
        <w:tabs>
          <w:tab w:val="left" w:pos="-1440"/>
          <w:tab w:val="left" w:pos="-720"/>
          <w:tab w:val="left" w:pos="425"/>
        </w:tabs>
        <w:jc w:val="both"/>
        <w:rPr>
          <w:rFonts w:ascii="Lucida Sans" w:eastAsia="Calibri" w:hAnsi="Lucida Sans"/>
          <w:lang w:val="nl-BE" w:eastAsia="en-US"/>
        </w:rPr>
      </w:pPr>
    </w:p>
    <w:p w14:paraId="65255A2A" w14:textId="7A4227A9" w:rsidR="006B7E69" w:rsidRDefault="006B7E69" w:rsidP="006B7E69">
      <w:pPr>
        <w:tabs>
          <w:tab w:val="left" w:pos="-1440"/>
          <w:tab w:val="left" w:pos="-720"/>
          <w:tab w:val="left" w:pos="425"/>
        </w:tabs>
        <w:jc w:val="both"/>
        <w:rPr>
          <w:rFonts w:ascii="Lucida Sans" w:eastAsia="Calibri" w:hAnsi="Lucida Sans"/>
          <w:lang w:val="nl-BE" w:eastAsia="en-US"/>
        </w:rPr>
      </w:pPr>
      <w:r w:rsidRPr="006B7E69">
        <w:rPr>
          <w:rFonts w:ascii="Lucida Sans" w:eastAsia="Calibri" w:hAnsi="Lucida Sans"/>
          <w:lang w:val="nl-BE" w:eastAsia="en-US"/>
        </w:rPr>
        <w:t xml:space="preserve">De </w:t>
      </w:r>
      <w:r w:rsidR="00576F96">
        <w:rPr>
          <w:rFonts w:ascii="Lucida Sans" w:eastAsia="Calibri" w:hAnsi="Lucida Sans"/>
          <w:lang w:val="nl-BE" w:eastAsia="en-US"/>
        </w:rPr>
        <w:t>Vlaamse Waterweg</w:t>
      </w:r>
      <w:r w:rsidRPr="006B7E69">
        <w:rPr>
          <w:rFonts w:ascii="Lucida Sans" w:eastAsia="Calibri" w:hAnsi="Lucida Sans"/>
          <w:lang w:val="nl-BE" w:eastAsia="en-US"/>
        </w:rPr>
        <w:t xml:space="preserve"> </w:t>
      </w:r>
      <w:r w:rsidR="00DA0160">
        <w:rPr>
          <w:rFonts w:ascii="Lucida Sans" w:eastAsia="Calibri" w:hAnsi="Lucida Sans"/>
          <w:lang w:val="nl-BE" w:eastAsia="en-US"/>
        </w:rPr>
        <w:t xml:space="preserve">nv </w:t>
      </w:r>
      <w:r w:rsidRPr="006B7E69">
        <w:rPr>
          <w:rFonts w:ascii="Lucida Sans" w:eastAsia="Calibri" w:hAnsi="Lucida Sans"/>
          <w:lang w:val="nl-BE" w:eastAsia="en-US"/>
        </w:rPr>
        <w:t xml:space="preserve">verklaart dat het  </w:t>
      </w:r>
      <w:r w:rsidR="00FC6670">
        <w:rPr>
          <w:rFonts w:ascii="Lucida Sans" w:eastAsia="Calibri" w:hAnsi="Lucida Sans"/>
          <w:lang w:val="nl-BE" w:eastAsia="en-US"/>
        </w:rPr>
        <w:t>Bedrijfsgebouw</w:t>
      </w:r>
      <w:r w:rsidR="00DA0160" w:rsidRPr="00DA0160">
        <w:rPr>
          <w:rFonts w:ascii="Lucida Sans" w:eastAsia="Calibri" w:hAnsi="Lucida Sans"/>
          <w:lang w:val="nl-BE" w:eastAsia="en-US"/>
        </w:rPr>
        <w:t xml:space="preserve"> </w:t>
      </w:r>
      <w:r w:rsidRPr="006B7E69">
        <w:rPr>
          <w:rFonts w:ascii="Lucida Sans" w:eastAsia="Calibri" w:hAnsi="Lucida Sans"/>
          <w:lang w:val="nl-BE" w:eastAsia="en-US"/>
        </w:rPr>
        <w:t>niet is opgenomen in de landschapsatlas, noch in de inventaris archeologische zones, de inventaris bouwkundig erfgoed, de inventaris van houtige beplantingen met erfgoedwaarde of  de inventaris van historische tuinen en parken.</w:t>
      </w:r>
    </w:p>
    <w:p w14:paraId="642BE355" w14:textId="77777777" w:rsidR="00DA0160" w:rsidRPr="006B7E69" w:rsidRDefault="00DA0160" w:rsidP="006B7E69">
      <w:pPr>
        <w:tabs>
          <w:tab w:val="left" w:pos="-1440"/>
          <w:tab w:val="left" w:pos="-720"/>
          <w:tab w:val="left" w:pos="425"/>
        </w:tabs>
        <w:jc w:val="both"/>
        <w:rPr>
          <w:rFonts w:ascii="Lucida Sans" w:eastAsia="Calibri" w:hAnsi="Lucida Sans"/>
          <w:lang w:val="nl-BE" w:eastAsia="en-US"/>
        </w:rPr>
      </w:pPr>
    </w:p>
    <w:p w14:paraId="6500F870" w14:textId="62BA4BE0" w:rsidR="006B7E69" w:rsidRDefault="006B7E69" w:rsidP="006B7E69">
      <w:pPr>
        <w:tabs>
          <w:tab w:val="left" w:pos="-1440"/>
          <w:tab w:val="left" w:pos="-720"/>
          <w:tab w:val="left" w:pos="425"/>
        </w:tabs>
        <w:jc w:val="both"/>
        <w:rPr>
          <w:rFonts w:ascii="Lucida Sans" w:eastAsia="Calibri" w:hAnsi="Lucida Sans"/>
          <w:lang w:val="nl-BE" w:eastAsia="en-US"/>
        </w:rPr>
      </w:pPr>
      <w:r w:rsidRPr="006B7E69">
        <w:rPr>
          <w:rFonts w:ascii="Lucida Sans" w:eastAsia="Calibri" w:hAnsi="Lucida Sans"/>
          <w:lang w:val="nl-BE" w:eastAsia="en-US"/>
        </w:rPr>
        <w:t xml:space="preserve">De </w:t>
      </w:r>
      <w:r w:rsidR="00DA0160">
        <w:rPr>
          <w:rFonts w:ascii="Lucida Sans" w:eastAsia="Calibri" w:hAnsi="Lucida Sans"/>
          <w:lang w:val="nl-BE" w:eastAsia="en-US"/>
        </w:rPr>
        <w:t>Vlaamse Waterweg nv</w:t>
      </w:r>
      <w:r w:rsidRPr="006B7E69">
        <w:rPr>
          <w:rFonts w:ascii="Lucida Sans" w:eastAsia="Calibri" w:hAnsi="Lucida Sans"/>
          <w:lang w:val="nl-BE" w:eastAsia="en-US"/>
        </w:rPr>
        <w:t xml:space="preserve"> verklaart hierover nooit enige betekening of kennisgeving te hebben ontvangen.</w:t>
      </w:r>
    </w:p>
    <w:p w14:paraId="1FFDB5C1" w14:textId="77777777" w:rsidR="00DA0160" w:rsidRPr="006B7E69" w:rsidRDefault="00DA0160" w:rsidP="006B7E69">
      <w:pPr>
        <w:tabs>
          <w:tab w:val="left" w:pos="-1440"/>
          <w:tab w:val="left" w:pos="-720"/>
          <w:tab w:val="left" w:pos="425"/>
        </w:tabs>
        <w:jc w:val="both"/>
        <w:rPr>
          <w:rFonts w:ascii="Lucida Sans" w:eastAsia="Calibri" w:hAnsi="Lucida Sans"/>
          <w:lang w:val="nl-BE" w:eastAsia="en-US"/>
        </w:rPr>
      </w:pPr>
    </w:p>
    <w:p w14:paraId="2C28F0F3" w14:textId="0777ABF1" w:rsidR="00DA0160" w:rsidRDefault="006B7E69" w:rsidP="006B7E69">
      <w:pPr>
        <w:tabs>
          <w:tab w:val="left" w:pos="-1440"/>
          <w:tab w:val="left" w:pos="-720"/>
          <w:tab w:val="left" w:pos="425"/>
        </w:tabs>
        <w:jc w:val="both"/>
        <w:rPr>
          <w:rFonts w:ascii="Lucida Sans" w:eastAsia="Calibri" w:hAnsi="Lucida Sans"/>
          <w:lang w:val="nl-BE" w:eastAsia="en-US"/>
        </w:rPr>
      </w:pPr>
      <w:r w:rsidRPr="006B7E69">
        <w:rPr>
          <w:rFonts w:ascii="Lucida Sans" w:eastAsia="Calibri" w:hAnsi="Lucida Sans"/>
          <w:lang w:val="nl-BE" w:eastAsia="en-US"/>
        </w:rPr>
        <w:lastRenderedPageBreak/>
        <w:t xml:space="preserve">De </w:t>
      </w:r>
      <w:r w:rsidR="00DA0160">
        <w:rPr>
          <w:rFonts w:ascii="Lucida Sans" w:eastAsia="Calibri" w:hAnsi="Lucida Sans"/>
          <w:lang w:val="nl-BE" w:eastAsia="en-US"/>
        </w:rPr>
        <w:t>Vlaamse Waterweg nv</w:t>
      </w:r>
      <w:r w:rsidRPr="006B7E69">
        <w:rPr>
          <w:rFonts w:ascii="Lucida Sans" w:eastAsia="Calibri" w:hAnsi="Lucida Sans"/>
          <w:lang w:val="nl-BE" w:eastAsia="en-US"/>
        </w:rPr>
        <w:t xml:space="preserve"> verklaart dat het </w:t>
      </w:r>
      <w:r w:rsidR="00FC6670">
        <w:rPr>
          <w:rFonts w:ascii="Lucida Sans" w:eastAsia="Calibri" w:hAnsi="Lucida Sans"/>
          <w:lang w:val="nl-BE" w:eastAsia="en-US"/>
        </w:rPr>
        <w:t>Bedrijfsgebouw</w:t>
      </w:r>
      <w:r w:rsidR="00FC6670" w:rsidRPr="006B7E69">
        <w:rPr>
          <w:rFonts w:ascii="Lucida Sans" w:eastAsia="Calibri" w:hAnsi="Lucida Sans"/>
          <w:lang w:val="nl-BE" w:eastAsia="en-US"/>
        </w:rPr>
        <w:t xml:space="preserve"> </w:t>
      </w:r>
      <w:r w:rsidRPr="006B7E69">
        <w:rPr>
          <w:rFonts w:ascii="Lucida Sans" w:eastAsia="Calibri" w:hAnsi="Lucida Sans"/>
          <w:lang w:val="nl-BE" w:eastAsia="en-US"/>
        </w:rPr>
        <w:t>niet is opgenomen in de Inventaris Bouwkundig erfgoed.</w:t>
      </w:r>
      <w:r w:rsidRPr="006B7E69">
        <w:rPr>
          <w:rFonts w:ascii="Lucida Sans" w:eastAsia="Calibri" w:hAnsi="Lucida Sans"/>
          <w:lang w:val="nl-BE" w:eastAsia="en-US"/>
        </w:rPr>
        <w:tab/>
      </w:r>
    </w:p>
    <w:p w14:paraId="7147D234" w14:textId="7019E311" w:rsidR="006B7E69" w:rsidRPr="006B7E69" w:rsidRDefault="006B7E69" w:rsidP="006B7E69">
      <w:pPr>
        <w:tabs>
          <w:tab w:val="left" w:pos="-1440"/>
          <w:tab w:val="left" w:pos="-720"/>
          <w:tab w:val="left" w:pos="425"/>
        </w:tabs>
        <w:jc w:val="both"/>
        <w:rPr>
          <w:rFonts w:ascii="Lucida Sans" w:eastAsia="Calibri" w:hAnsi="Lucida Sans"/>
          <w:lang w:val="nl-BE" w:eastAsia="en-US"/>
        </w:rPr>
      </w:pPr>
      <w:r w:rsidRPr="006B7E69">
        <w:rPr>
          <w:rFonts w:ascii="Lucida Sans" w:eastAsia="Calibri" w:hAnsi="Lucida Sans"/>
          <w:lang w:val="nl-BE" w:eastAsia="en-US"/>
        </w:rPr>
        <w:tab/>
      </w:r>
    </w:p>
    <w:p w14:paraId="6B57F5D8" w14:textId="5BFAF4D0" w:rsidR="006B7E69" w:rsidRDefault="006B7E69" w:rsidP="006B7E69">
      <w:pPr>
        <w:tabs>
          <w:tab w:val="left" w:pos="-1440"/>
          <w:tab w:val="left" w:pos="-720"/>
          <w:tab w:val="left" w:pos="425"/>
        </w:tabs>
        <w:jc w:val="both"/>
        <w:rPr>
          <w:rFonts w:ascii="Lucida Sans" w:eastAsia="Calibri" w:hAnsi="Lucida Sans"/>
          <w:lang w:val="nl-BE" w:eastAsia="en-US"/>
        </w:rPr>
      </w:pPr>
      <w:r w:rsidRPr="006B7E69">
        <w:rPr>
          <w:rFonts w:ascii="Lucida Sans" w:eastAsia="Calibri" w:hAnsi="Lucida Sans"/>
          <w:lang w:val="nl-BE" w:eastAsia="en-US"/>
        </w:rPr>
        <w:t xml:space="preserve">De </w:t>
      </w:r>
      <w:r w:rsidR="00DA0160">
        <w:rPr>
          <w:rFonts w:ascii="Lucida Sans" w:eastAsia="Calibri" w:hAnsi="Lucida Sans"/>
          <w:lang w:val="nl-BE" w:eastAsia="en-US"/>
        </w:rPr>
        <w:t>Vlaamse Waterweg nv</w:t>
      </w:r>
      <w:r w:rsidRPr="006B7E69">
        <w:rPr>
          <w:rFonts w:ascii="Lucida Sans" w:eastAsia="Calibri" w:hAnsi="Lucida Sans"/>
          <w:lang w:val="nl-BE" w:eastAsia="en-US"/>
        </w:rPr>
        <w:t xml:space="preserve"> verklaart eveneens  dat bij haar weten het goed  ook niet het voorwerp uitmaakt van enige beslissing tot onteigening.</w:t>
      </w:r>
    </w:p>
    <w:p w14:paraId="636F7CFE" w14:textId="5D142F9F" w:rsidR="00DA0160" w:rsidRDefault="00DA0160" w:rsidP="006B7E69">
      <w:pPr>
        <w:tabs>
          <w:tab w:val="left" w:pos="-1440"/>
          <w:tab w:val="left" w:pos="-720"/>
          <w:tab w:val="left" w:pos="425"/>
        </w:tabs>
        <w:jc w:val="both"/>
        <w:rPr>
          <w:rFonts w:ascii="Lucida Sans" w:eastAsia="Calibri" w:hAnsi="Lucida Sans"/>
          <w:lang w:val="nl-BE" w:eastAsia="en-US"/>
        </w:rPr>
      </w:pPr>
    </w:p>
    <w:p w14:paraId="6A73C0D3" w14:textId="77777777" w:rsidR="00411A17" w:rsidRPr="006B7E69" w:rsidRDefault="00411A17" w:rsidP="006B7E69">
      <w:pPr>
        <w:tabs>
          <w:tab w:val="left" w:pos="-1440"/>
          <w:tab w:val="left" w:pos="-720"/>
          <w:tab w:val="left" w:pos="425"/>
        </w:tabs>
        <w:jc w:val="both"/>
        <w:rPr>
          <w:rFonts w:ascii="Lucida Sans" w:eastAsia="Calibri" w:hAnsi="Lucida Sans"/>
          <w:lang w:val="nl-BE" w:eastAsia="en-US"/>
        </w:rPr>
      </w:pPr>
    </w:p>
    <w:p w14:paraId="7DB01F2D" w14:textId="03C53AAC" w:rsidR="006B7E69" w:rsidRPr="00411A17" w:rsidRDefault="006B7E69" w:rsidP="00411A17">
      <w:pPr>
        <w:pStyle w:val="Lijstalinea"/>
        <w:numPr>
          <w:ilvl w:val="0"/>
          <w:numId w:val="30"/>
        </w:numPr>
        <w:tabs>
          <w:tab w:val="left" w:pos="-1440"/>
          <w:tab w:val="left" w:pos="-720"/>
          <w:tab w:val="left" w:pos="425"/>
        </w:tabs>
        <w:jc w:val="both"/>
        <w:rPr>
          <w:rFonts w:ascii="Lucida Sans" w:eastAsia="Calibri" w:hAnsi="Lucida Sans"/>
          <w:u w:val="single"/>
          <w:lang w:val="nl-BE" w:eastAsia="en-US"/>
        </w:rPr>
      </w:pPr>
      <w:r w:rsidRPr="00411A17">
        <w:rPr>
          <w:rFonts w:ascii="Lucida Sans" w:eastAsia="Calibri" w:hAnsi="Lucida Sans"/>
          <w:u w:val="single"/>
          <w:lang w:val="nl-BE" w:eastAsia="en-US"/>
        </w:rPr>
        <w:t>Bodemdecreet</w:t>
      </w:r>
    </w:p>
    <w:p w14:paraId="5FA1B575" w14:textId="77777777" w:rsidR="00411A17" w:rsidRPr="006B7E69" w:rsidRDefault="00411A17" w:rsidP="006B7E69">
      <w:pPr>
        <w:tabs>
          <w:tab w:val="left" w:pos="-1440"/>
          <w:tab w:val="left" w:pos="-720"/>
          <w:tab w:val="left" w:pos="425"/>
        </w:tabs>
        <w:jc w:val="both"/>
        <w:rPr>
          <w:rFonts w:ascii="Lucida Sans" w:eastAsia="Calibri" w:hAnsi="Lucida Sans"/>
          <w:lang w:val="nl-BE" w:eastAsia="en-US"/>
        </w:rPr>
      </w:pPr>
    </w:p>
    <w:p w14:paraId="68A8F45C" w14:textId="6AD46E73" w:rsidR="006B7E69" w:rsidRPr="00411A17" w:rsidRDefault="00411A17" w:rsidP="00411A17">
      <w:pPr>
        <w:tabs>
          <w:tab w:val="left" w:pos="-1440"/>
          <w:tab w:val="left" w:pos="-720"/>
          <w:tab w:val="left" w:pos="425"/>
        </w:tabs>
        <w:jc w:val="both"/>
        <w:rPr>
          <w:rFonts w:ascii="Lucida Sans" w:eastAsia="Calibri" w:hAnsi="Lucida Sans"/>
          <w:lang w:val="nl-BE" w:eastAsia="en-US"/>
        </w:rPr>
      </w:pPr>
      <w:r w:rsidRPr="00411A17">
        <w:rPr>
          <w:rFonts w:ascii="Lucida Sans" w:eastAsia="Calibri" w:hAnsi="Lucida Sans"/>
          <w:lang w:val="nl-BE" w:eastAsia="en-US"/>
        </w:rPr>
        <w:t>I.</w:t>
      </w:r>
      <w:r>
        <w:rPr>
          <w:rFonts w:ascii="Lucida Sans" w:eastAsia="Calibri" w:hAnsi="Lucida Sans"/>
          <w:lang w:val="nl-BE" w:eastAsia="en-US"/>
        </w:rPr>
        <w:tab/>
      </w:r>
      <w:r w:rsidR="006B7E69" w:rsidRPr="00411A17">
        <w:rPr>
          <w:rFonts w:ascii="Lucida Sans" w:eastAsia="Calibri" w:hAnsi="Lucida Sans"/>
          <w:lang w:val="nl-BE" w:eastAsia="en-US"/>
        </w:rPr>
        <w:t xml:space="preserve">De  </w:t>
      </w:r>
      <w:r w:rsidR="00DA0160" w:rsidRPr="00411A17">
        <w:rPr>
          <w:rFonts w:ascii="Lucida Sans" w:eastAsia="Calibri" w:hAnsi="Lucida Sans"/>
          <w:lang w:val="nl-BE" w:eastAsia="en-US"/>
        </w:rPr>
        <w:t>Vlaamse Waterweg</w:t>
      </w:r>
      <w:r w:rsidR="006B7E69" w:rsidRPr="00411A17">
        <w:rPr>
          <w:rFonts w:ascii="Lucida Sans" w:eastAsia="Calibri" w:hAnsi="Lucida Sans"/>
          <w:lang w:val="nl-BE" w:eastAsia="en-US"/>
        </w:rPr>
        <w:t xml:space="preserve"> verklaart dat er op de grond die het voorwerp is van onderhavige overeenkomst, een inrichting gevestigd was</w:t>
      </w:r>
      <w:r w:rsidR="004A3623">
        <w:rPr>
          <w:rFonts w:ascii="Lucida Sans" w:eastAsia="Calibri" w:hAnsi="Lucida Sans"/>
          <w:lang w:val="nl-BE" w:eastAsia="en-US"/>
        </w:rPr>
        <w:t xml:space="preserve"> en een a</w:t>
      </w:r>
      <w:r w:rsidR="006B7E69" w:rsidRPr="00411A17">
        <w:rPr>
          <w:rFonts w:ascii="Lucida Sans" w:eastAsia="Calibri" w:hAnsi="Lucida Sans"/>
          <w:lang w:val="nl-BE" w:eastAsia="en-US"/>
        </w:rPr>
        <w:t xml:space="preserve">ctiviteit werd uitgevoerd die opgenomen is in de lijst van inrichtingen en activiteiten die bodemverontreiniging  kunnen veroorzaken, zoals bedoeld in artikel 6 van het Bodemdecreet. </w:t>
      </w:r>
    </w:p>
    <w:p w14:paraId="6F355874" w14:textId="77777777" w:rsidR="00DA0160" w:rsidRPr="006B7E69" w:rsidRDefault="00DA0160" w:rsidP="006B7E69">
      <w:pPr>
        <w:tabs>
          <w:tab w:val="left" w:pos="-1440"/>
          <w:tab w:val="left" w:pos="-720"/>
          <w:tab w:val="left" w:pos="425"/>
        </w:tabs>
        <w:jc w:val="both"/>
        <w:rPr>
          <w:rFonts w:ascii="Lucida Sans" w:eastAsia="Calibri" w:hAnsi="Lucida Sans"/>
          <w:lang w:val="nl-BE" w:eastAsia="en-US"/>
        </w:rPr>
      </w:pPr>
    </w:p>
    <w:p w14:paraId="34B366BB" w14:textId="27CC4C75" w:rsidR="006B7E69" w:rsidRDefault="006B7E69" w:rsidP="006B7E69">
      <w:pPr>
        <w:tabs>
          <w:tab w:val="left" w:pos="-1440"/>
          <w:tab w:val="left" w:pos="-720"/>
          <w:tab w:val="left" w:pos="425"/>
        </w:tabs>
        <w:jc w:val="both"/>
        <w:rPr>
          <w:rFonts w:ascii="Lucida Sans" w:eastAsia="Calibri" w:hAnsi="Lucida Sans"/>
          <w:lang w:val="nl-BE" w:eastAsia="en-US"/>
        </w:rPr>
      </w:pPr>
      <w:r w:rsidRPr="006B7E69">
        <w:rPr>
          <w:rFonts w:ascii="Lucida Sans" w:eastAsia="Calibri" w:hAnsi="Lucida Sans"/>
          <w:lang w:val="nl-BE" w:eastAsia="en-US"/>
        </w:rPr>
        <w:t>II.</w:t>
      </w:r>
      <w:r w:rsidR="00411A17">
        <w:rPr>
          <w:rFonts w:ascii="Lucida Sans" w:eastAsia="Calibri" w:hAnsi="Lucida Sans"/>
          <w:lang w:val="nl-BE" w:eastAsia="en-US"/>
        </w:rPr>
        <w:tab/>
      </w:r>
      <w:r w:rsidRPr="006B7E69">
        <w:rPr>
          <w:rFonts w:ascii="Lucida Sans" w:eastAsia="Calibri" w:hAnsi="Lucida Sans"/>
          <w:lang w:val="nl-BE" w:eastAsia="en-US"/>
        </w:rPr>
        <w:t xml:space="preserve">De </w:t>
      </w:r>
      <w:r w:rsidR="00DA0160">
        <w:rPr>
          <w:rFonts w:ascii="Lucida Sans" w:eastAsia="Calibri" w:hAnsi="Lucida Sans"/>
          <w:lang w:val="nl-BE" w:eastAsia="en-US"/>
        </w:rPr>
        <w:t>Vlaamse Waterweg nv</w:t>
      </w:r>
      <w:r w:rsidRPr="006B7E69">
        <w:rPr>
          <w:rFonts w:ascii="Lucida Sans" w:eastAsia="Calibri" w:hAnsi="Lucida Sans"/>
          <w:lang w:val="nl-BE" w:eastAsia="en-US"/>
        </w:rPr>
        <w:t xml:space="preserve">  verklaart met betrekking tot het goed geen weet te hebben van bodemverontreiniging die schade kan berokkenen aan de </w:t>
      </w:r>
      <w:r w:rsidR="0065344C">
        <w:rPr>
          <w:rFonts w:ascii="Lucida Sans" w:eastAsia="Calibri" w:hAnsi="Lucida Sans"/>
          <w:lang w:val="nl-BE" w:eastAsia="en-US"/>
        </w:rPr>
        <w:t>Opstalhouder</w:t>
      </w:r>
      <w:r w:rsidR="0065344C" w:rsidRPr="006B7E69">
        <w:rPr>
          <w:rFonts w:ascii="Lucida Sans" w:eastAsia="Calibri" w:hAnsi="Lucida Sans"/>
          <w:lang w:val="nl-BE" w:eastAsia="en-US"/>
        </w:rPr>
        <w:t xml:space="preserve"> </w:t>
      </w:r>
      <w:r w:rsidRPr="006B7E69">
        <w:rPr>
          <w:rFonts w:ascii="Lucida Sans" w:eastAsia="Calibri" w:hAnsi="Lucida Sans"/>
          <w:lang w:val="nl-BE" w:eastAsia="en-US"/>
        </w:rPr>
        <w:t>of aan derden,  of die aanleiding kan  geven tot  een saneringsverplichting,  tot gebruiksbeperkingen  of tot andere maatregelen die de overheid in dit verband kan opleggen.</w:t>
      </w:r>
    </w:p>
    <w:p w14:paraId="0973451B" w14:textId="77777777" w:rsidR="00DA0160" w:rsidRPr="006B7E69" w:rsidRDefault="00DA0160" w:rsidP="006B7E69">
      <w:pPr>
        <w:tabs>
          <w:tab w:val="left" w:pos="-1440"/>
          <w:tab w:val="left" w:pos="-720"/>
          <w:tab w:val="left" w:pos="425"/>
        </w:tabs>
        <w:jc w:val="both"/>
        <w:rPr>
          <w:rFonts w:ascii="Lucida Sans" w:eastAsia="Calibri" w:hAnsi="Lucida Sans"/>
          <w:lang w:val="nl-BE" w:eastAsia="en-US"/>
        </w:rPr>
      </w:pPr>
    </w:p>
    <w:p w14:paraId="6D5818EA" w14:textId="7EA1CA6F" w:rsidR="00DA0160" w:rsidRPr="00DA0160" w:rsidRDefault="006B7E69" w:rsidP="00DA0160">
      <w:pPr>
        <w:tabs>
          <w:tab w:val="left" w:pos="-1440"/>
          <w:tab w:val="left" w:pos="-720"/>
          <w:tab w:val="left" w:pos="425"/>
        </w:tabs>
        <w:jc w:val="both"/>
        <w:rPr>
          <w:rFonts w:ascii="Lucida Sans" w:eastAsia="Calibri" w:hAnsi="Lucida Sans"/>
          <w:lang w:val="nl-BE" w:eastAsia="en-US"/>
        </w:rPr>
      </w:pPr>
      <w:r w:rsidRPr="006B7E69">
        <w:rPr>
          <w:rFonts w:ascii="Lucida Sans" w:eastAsia="Calibri" w:hAnsi="Lucida Sans"/>
          <w:lang w:val="nl-BE" w:eastAsia="en-US"/>
        </w:rPr>
        <w:t>III.</w:t>
      </w:r>
      <w:r w:rsidR="00411A17">
        <w:rPr>
          <w:rFonts w:ascii="Lucida Sans" w:eastAsia="Calibri" w:hAnsi="Lucida Sans"/>
          <w:lang w:val="nl-BE" w:eastAsia="en-US"/>
        </w:rPr>
        <w:tab/>
      </w:r>
      <w:r w:rsidR="00DA0160" w:rsidRPr="00DA0160">
        <w:rPr>
          <w:rFonts w:ascii="Lucida Sans" w:eastAsia="Calibri" w:hAnsi="Lucida Sans"/>
          <w:lang w:val="nl-BE" w:eastAsia="en-US"/>
        </w:rPr>
        <w:t xml:space="preserve">De Vlaamse Waterweg nv legt </w:t>
      </w:r>
      <w:r w:rsidR="00F70166">
        <w:rPr>
          <w:rFonts w:ascii="Lucida Sans" w:eastAsia="Calibri" w:hAnsi="Lucida Sans"/>
          <w:lang w:val="nl-BE" w:eastAsia="en-US"/>
        </w:rPr>
        <w:t>de</w:t>
      </w:r>
      <w:r w:rsidR="00DA0160" w:rsidRPr="00DA0160">
        <w:rPr>
          <w:rFonts w:ascii="Lucida Sans" w:eastAsia="Calibri" w:hAnsi="Lucida Sans"/>
          <w:lang w:val="nl-BE" w:eastAsia="en-US"/>
        </w:rPr>
        <w:t xml:space="preserve"> bodemattest</w:t>
      </w:r>
      <w:r w:rsidR="00F70166">
        <w:rPr>
          <w:rFonts w:ascii="Lucida Sans" w:eastAsia="Calibri" w:hAnsi="Lucida Sans"/>
          <w:lang w:val="nl-BE" w:eastAsia="en-US"/>
        </w:rPr>
        <w:t>en</w:t>
      </w:r>
      <w:r w:rsidR="00DA0160" w:rsidRPr="00DA0160">
        <w:rPr>
          <w:rFonts w:ascii="Lucida Sans" w:eastAsia="Calibri" w:hAnsi="Lucida Sans"/>
          <w:lang w:val="nl-BE" w:eastAsia="en-US"/>
        </w:rPr>
        <w:t xml:space="preserve"> voor d</w:t>
      </w:r>
      <w:r w:rsidR="00F70166">
        <w:rPr>
          <w:rFonts w:ascii="Lucida Sans" w:eastAsia="Calibri" w:hAnsi="Lucida Sans"/>
          <w:lang w:val="nl-BE" w:eastAsia="en-US"/>
        </w:rPr>
        <w:t xml:space="preserve">ie </w:t>
      </w:r>
      <w:r w:rsidR="00DA0160" w:rsidRPr="00DA0160">
        <w:rPr>
          <w:rFonts w:ascii="Lucida Sans" w:eastAsia="Calibri" w:hAnsi="Lucida Sans"/>
          <w:lang w:val="nl-BE" w:eastAsia="en-US"/>
        </w:rPr>
        <w:t>betrekking he</w:t>
      </w:r>
      <w:r w:rsidR="00F70166">
        <w:rPr>
          <w:rFonts w:ascii="Lucida Sans" w:eastAsia="Calibri" w:hAnsi="Lucida Sans"/>
          <w:lang w:val="nl-BE" w:eastAsia="en-US"/>
        </w:rPr>
        <w:t>bben</w:t>
      </w:r>
      <w:r w:rsidR="00DA0160" w:rsidRPr="00DA0160">
        <w:rPr>
          <w:rFonts w:ascii="Lucida Sans" w:eastAsia="Calibri" w:hAnsi="Lucida Sans"/>
          <w:lang w:val="nl-BE" w:eastAsia="en-US"/>
        </w:rPr>
        <w:t xml:space="preserve"> op het </w:t>
      </w:r>
      <w:r w:rsidR="00FC6670">
        <w:rPr>
          <w:rFonts w:ascii="Lucida Sans" w:eastAsia="Calibri" w:hAnsi="Lucida Sans"/>
          <w:lang w:val="nl-BE" w:eastAsia="en-US"/>
        </w:rPr>
        <w:t>Bedrijfsgebouw</w:t>
      </w:r>
      <w:r w:rsidR="00DA0160">
        <w:rPr>
          <w:rFonts w:ascii="Lucida Sans" w:eastAsia="Calibri" w:hAnsi="Lucida Sans"/>
          <w:lang w:val="nl-BE" w:eastAsia="en-US"/>
        </w:rPr>
        <w:t xml:space="preserve"> </w:t>
      </w:r>
      <w:r w:rsidR="00DA0160" w:rsidRPr="00DA0160">
        <w:rPr>
          <w:rFonts w:ascii="Lucida Sans" w:eastAsia="Calibri" w:hAnsi="Lucida Sans"/>
          <w:lang w:val="nl-BE" w:eastAsia="en-US"/>
        </w:rPr>
        <w:t>en d</w:t>
      </w:r>
      <w:r w:rsidR="00F70166">
        <w:rPr>
          <w:rFonts w:ascii="Lucida Sans" w:eastAsia="Calibri" w:hAnsi="Lucida Sans"/>
          <w:lang w:val="nl-BE" w:eastAsia="en-US"/>
        </w:rPr>
        <w:t>ie</w:t>
      </w:r>
      <w:r w:rsidR="00DA0160" w:rsidRPr="00DA0160">
        <w:rPr>
          <w:rFonts w:ascii="Lucida Sans" w:eastAsia="Calibri" w:hAnsi="Lucida Sans"/>
          <w:lang w:val="nl-BE" w:eastAsia="en-US"/>
        </w:rPr>
        <w:t xml:space="preserve"> werd</w:t>
      </w:r>
      <w:r w:rsidR="00F70166">
        <w:rPr>
          <w:rFonts w:ascii="Lucida Sans" w:eastAsia="Calibri" w:hAnsi="Lucida Sans"/>
          <w:lang w:val="nl-BE" w:eastAsia="en-US"/>
        </w:rPr>
        <w:t>en</w:t>
      </w:r>
      <w:r w:rsidR="00DA0160" w:rsidRPr="00DA0160">
        <w:rPr>
          <w:rFonts w:ascii="Lucida Sans" w:eastAsia="Calibri" w:hAnsi="Lucida Sans"/>
          <w:lang w:val="nl-BE" w:eastAsia="en-US"/>
        </w:rPr>
        <w:t xml:space="preserve"> afgeleverd door </w:t>
      </w:r>
      <w:r w:rsidR="00DA0160" w:rsidRPr="00F70166">
        <w:rPr>
          <w:rFonts w:ascii="Lucida Sans" w:eastAsia="Calibri" w:hAnsi="Lucida Sans"/>
          <w:lang w:val="nl-BE" w:eastAsia="en-US"/>
        </w:rPr>
        <w:t xml:space="preserve">de OVAM op </w:t>
      </w:r>
      <w:r w:rsidR="00F70166" w:rsidRPr="00F70166">
        <w:rPr>
          <w:rFonts w:ascii="Lucida Sans" w:eastAsia="Calibri" w:hAnsi="Lucida Sans"/>
          <w:lang w:val="nl-BE" w:eastAsia="en-US"/>
        </w:rPr>
        <w:t>9 juli 2018</w:t>
      </w:r>
      <w:r w:rsidR="00DA0160" w:rsidRPr="00DA0160">
        <w:rPr>
          <w:rFonts w:ascii="Lucida Sans" w:eastAsia="Calibri" w:hAnsi="Lucida Sans"/>
          <w:lang w:val="nl-BE" w:eastAsia="en-US"/>
        </w:rPr>
        <w:t xml:space="preserve"> en </w:t>
      </w:r>
      <w:r w:rsidR="00F70166">
        <w:rPr>
          <w:rFonts w:ascii="Lucida Sans" w:eastAsia="Calibri" w:hAnsi="Lucida Sans"/>
          <w:lang w:val="nl-BE" w:eastAsia="en-US"/>
        </w:rPr>
        <w:t>die</w:t>
      </w:r>
      <w:r w:rsidR="00DA0160" w:rsidRPr="00DA0160">
        <w:rPr>
          <w:rFonts w:ascii="Lucida Sans" w:eastAsia="Calibri" w:hAnsi="Lucida Sans"/>
          <w:lang w:val="nl-BE" w:eastAsia="en-US"/>
        </w:rPr>
        <w:t xml:space="preserve"> aan onderhavige overeenkomst z</w:t>
      </w:r>
      <w:r w:rsidR="00F70166">
        <w:rPr>
          <w:rFonts w:ascii="Lucida Sans" w:eastAsia="Calibri" w:hAnsi="Lucida Sans"/>
          <w:lang w:val="nl-BE" w:eastAsia="en-US"/>
        </w:rPr>
        <w:t>ullen</w:t>
      </w:r>
      <w:r w:rsidR="00DA0160" w:rsidRPr="00DA0160">
        <w:rPr>
          <w:rFonts w:ascii="Lucida Sans" w:eastAsia="Calibri" w:hAnsi="Lucida Sans"/>
          <w:lang w:val="nl-BE" w:eastAsia="en-US"/>
        </w:rPr>
        <w:t xml:space="preserve"> gehecht worden.</w:t>
      </w:r>
    </w:p>
    <w:p w14:paraId="67C0B2F4" w14:textId="66C5839C" w:rsidR="00DA0160" w:rsidRDefault="00DA0160" w:rsidP="00DA0160">
      <w:pPr>
        <w:tabs>
          <w:tab w:val="left" w:pos="-1440"/>
          <w:tab w:val="left" w:pos="-720"/>
          <w:tab w:val="left" w:pos="425"/>
        </w:tabs>
        <w:jc w:val="both"/>
        <w:rPr>
          <w:rFonts w:ascii="Lucida Sans" w:eastAsia="Calibri" w:hAnsi="Lucida Sans"/>
          <w:lang w:val="nl-BE" w:eastAsia="en-US"/>
        </w:rPr>
      </w:pPr>
    </w:p>
    <w:p w14:paraId="4256DD5A" w14:textId="7A7FEAA3" w:rsidR="00F70166" w:rsidRDefault="00F70166" w:rsidP="00DA0160">
      <w:pPr>
        <w:tabs>
          <w:tab w:val="left" w:pos="-1440"/>
          <w:tab w:val="left" w:pos="-720"/>
          <w:tab w:val="left" w:pos="425"/>
        </w:tabs>
        <w:jc w:val="both"/>
        <w:rPr>
          <w:rFonts w:ascii="Arial" w:hAnsi="Arial" w:cs="Arial"/>
          <w:lang w:val="nl-BE" w:eastAsia="nl-BE"/>
        </w:rPr>
      </w:pPr>
      <w:r>
        <w:rPr>
          <w:rFonts w:ascii="Arial" w:hAnsi="Arial" w:cs="Arial"/>
          <w:lang w:val="nl-BE" w:eastAsia="nl-BE"/>
        </w:rPr>
        <w:t>GRIMBERGEN 1 AFD SECTIE B 193 C</w:t>
      </w:r>
    </w:p>
    <w:p w14:paraId="669E34D9" w14:textId="20DB5061" w:rsidR="00DA0160" w:rsidRDefault="00DA0160" w:rsidP="00DA0160">
      <w:pPr>
        <w:tabs>
          <w:tab w:val="left" w:pos="-1440"/>
          <w:tab w:val="left" w:pos="-720"/>
          <w:tab w:val="left" w:pos="425"/>
        </w:tabs>
        <w:jc w:val="both"/>
        <w:rPr>
          <w:rFonts w:ascii="Lucida Sans" w:eastAsia="Calibri" w:hAnsi="Lucida Sans"/>
          <w:lang w:val="nl-BE" w:eastAsia="en-US"/>
        </w:rPr>
      </w:pPr>
      <w:r w:rsidRPr="00DA0160">
        <w:rPr>
          <w:rFonts w:ascii="Lucida Sans" w:eastAsia="Calibri" w:hAnsi="Lucida Sans"/>
          <w:lang w:val="nl-BE" w:eastAsia="en-US"/>
        </w:rPr>
        <w:t>De inhoud van dit bodemattest luidt:</w:t>
      </w:r>
    </w:p>
    <w:p w14:paraId="18A76EE2" w14:textId="77777777" w:rsidR="00F70166" w:rsidRPr="00DA0160" w:rsidRDefault="00F70166" w:rsidP="00DA0160">
      <w:pPr>
        <w:tabs>
          <w:tab w:val="left" w:pos="-1440"/>
          <w:tab w:val="left" w:pos="-720"/>
          <w:tab w:val="left" w:pos="425"/>
        </w:tabs>
        <w:jc w:val="both"/>
        <w:rPr>
          <w:rFonts w:ascii="Lucida Sans" w:eastAsia="Calibri" w:hAnsi="Lucida Sans"/>
          <w:lang w:val="nl-BE" w:eastAsia="en-US"/>
        </w:rPr>
      </w:pPr>
    </w:p>
    <w:p w14:paraId="1B38945A" w14:textId="2798A6A6" w:rsidR="00F70166" w:rsidRPr="00F70166" w:rsidRDefault="00F70166" w:rsidP="00F70166">
      <w:pPr>
        <w:tabs>
          <w:tab w:val="left" w:pos="-1440"/>
          <w:tab w:val="left" w:pos="-720"/>
          <w:tab w:val="left" w:pos="425"/>
        </w:tabs>
        <w:ind w:left="720"/>
        <w:jc w:val="both"/>
        <w:rPr>
          <w:rFonts w:ascii="Lucida Sans" w:eastAsia="Calibri" w:hAnsi="Lucida Sans"/>
          <w:lang w:val="nl-BE" w:eastAsia="en-US"/>
        </w:rPr>
      </w:pPr>
      <w:r w:rsidRPr="00F70166">
        <w:rPr>
          <w:rFonts w:ascii="Lucida Sans" w:eastAsia="Calibri" w:hAnsi="Lucida Sans"/>
          <w:lang w:val="nl-BE" w:eastAsia="en-US"/>
        </w:rPr>
        <w:t>“</w:t>
      </w:r>
    </w:p>
    <w:p w14:paraId="0F35C681" w14:textId="38226990" w:rsidR="00F70166" w:rsidRDefault="00F70166" w:rsidP="00F70166">
      <w:pPr>
        <w:autoSpaceDE w:val="0"/>
        <w:autoSpaceDN w:val="0"/>
        <w:adjustRightInd w:val="0"/>
        <w:ind w:left="720"/>
        <w:rPr>
          <w:rFonts w:ascii="Arial" w:hAnsi="Arial" w:cs="Arial"/>
          <w:b/>
          <w:bCs/>
          <w:sz w:val="28"/>
          <w:szCs w:val="28"/>
          <w:lang w:val="nl-BE" w:eastAsia="nl-BE"/>
        </w:rPr>
      </w:pPr>
      <w:r>
        <w:rPr>
          <w:rFonts w:ascii="Arial" w:hAnsi="Arial" w:cs="Arial"/>
          <w:b/>
          <w:bCs/>
          <w:sz w:val="28"/>
          <w:szCs w:val="28"/>
          <w:lang w:val="nl-BE" w:eastAsia="nl-BE"/>
        </w:rPr>
        <w:t>2 Inhoud van het bodemattest</w:t>
      </w:r>
    </w:p>
    <w:p w14:paraId="1D0CEFAC" w14:textId="77777777" w:rsidR="00F70166" w:rsidRDefault="00F70166" w:rsidP="00F70166">
      <w:pPr>
        <w:autoSpaceDE w:val="0"/>
        <w:autoSpaceDN w:val="0"/>
        <w:adjustRightInd w:val="0"/>
        <w:ind w:left="720"/>
        <w:rPr>
          <w:rFonts w:ascii="Arial" w:hAnsi="Arial" w:cs="Arial"/>
          <w:lang w:val="nl-BE" w:eastAsia="nl-BE"/>
        </w:rPr>
      </w:pPr>
      <w:r>
        <w:rPr>
          <w:rFonts w:ascii="Arial" w:hAnsi="Arial" w:cs="Arial"/>
          <w:lang w:val="nl-BE" w:eastAsia="nl-BE"/>
        </w:rPr>
        <w:t>Deze grond is opgenomen in het grondeninformatieregister.</w:t>
      </w:r>
    </w:p>
    <w:p w14:paraId="145364CA" w14:textId="77777777" w:rsidR="00F70166" w:rsidRDefault="00F70166" w:rsidP="00F70166">
      <w:pPr>
        <w:autoSpaceDE w:val="0"/>
        <w:autoSpaceDN w:val="0"/>
        <w:adjustRightInd w:val="0"/>
        <w:ind w:left="720"/>
        <w:rPr>
          <w:rFonts w:ascii="Arial" w:hAnsi="Arial" w:cs="Arial"/>
          <w:b/>
          <w:bCs/>
          <w:sz w:val="26"/>
          <w:szCs w:val="26"/>
          <w:lang w:val="nl-BE" w:eastAsia="nl-BE"/>
        </w:rPr>
      </w:pPr>
      <w:r>
        <w:rPr>
          <w:rFonts w:ascii="Arial" w:hAnsi="Arial" w:cs="Arial"/>
          <w:b/>
          <w:bCs/>
          <w:sz w:val="26"/>
          <w:szCs w:val="26"/>
          <w:lang w:val="nl-BE" w:eastAsia="nl-BE"/>
        </w:rPr>
        <w:t>2.1 Informatie uit de gemeentelijke inventaris</w:t>
      </w:r>
    </w:p>
    <w:p w14:paraId="5E4E61E9" w14:textId="77777777" w:rsidR="00F70166" w:rsidRDefault="00F70166" w:rsidP="00F70166">
      <w:pPr>
        <w:autoSpaceDE w:val="0"/>
        <w:autoSpaceDN w:val="0"/>
        <w:adjustRightInd w:val="0"/>
        <w:ind w:left="720"/>
        <w:rPr>
          <w:rFonts w:ascii="Arial" w:hAnsi="Arial" w:cs="Arial"/>
          <w:lang w:val="nl-BE" w:eastAsia="nl-BE"/>
        </w:rPr>
      </w:pPr>
      <w:r>
        <w:rPr>
          <w:rFonts w:ascii="Arial" w:hAnsi="Arial" w:cs="Arial"/>
          <w:lang w:val="nl-BE" w:eastAsia="nl-BE"/>
        </w:rPr>
        <w:t>Gemeentelijke informatie toont aan dat op deze grond een risico-inrichting aanwezig is of was.</w:t>
      </w:r>
    </w:p>
    <w:p w14:paraId="000F2142" w14:textId="77777777" w:rsidR="00F70166" w:rsidRDefault="00F70166" w:rsidP="00F70166">
      <w:pPr>
        <w:autoSpaceDE w:val="0"/>
        <w:autoSpaceDN w:val="0"/>
        <w:adjustRightInd w:val="0"/>
        <w:ind w:left="720"/>
        <w:rPr>
          <w:rFonts w:ascii="Arial" w:hAnsi="Arial" w:cs="Arial"/>
          <w:lang w:val="nl-BE" w:eastAsia="nl-BE"/>
        </w:rPr>
      </w:pPr>
      <w:r>
        <w:rPr>
          <w:rFonts w:ascii="Arial" w:hAnsi="Arial" w:cs="Arial"/>
          <w:lang w:val="nl-BE" w:eastAsia="nl-BE"/>
        </w:rPr>
        <w:t>Bijgevolg is deze grond een risicogrond.</w:t>
      </w:r>
    </w:p>
    <w:p w14:paraId="5F7B8CE2" w14:textId="77777777" w:rsidR="00F70166" w:rsidRDefault="00F70166" w:rsidP="00F70166">
      <w:pPr>
        <w:autoSpaceDE w:val="0"/>
        <w:autoSpaceDN w:val="0"/>
        <w:adjustRightInd w:val="0"/>
        <w:ind w:left="720"/>
        <w:rPr>
          <w:rFonts w:ascii="Arial" w:hAnsi="Arial" w:cs="Arial"/>
          <w:b/>
          <w:bCs/>
          <w:sz w:val="26"/>
          <w:szCs w:val="26"/>
          <w:lang w:val="nl-BE" w:eastAsia="nl-BE"/>
        </w:rPr>
      </w:pPr>
      <w:r>
        <w:rPr>
          <w:rFonts w:ascii="Arial" w:hAnsi="Arial" w:cs="Arial"/>
          <w:b/>
          <w:bCs/>
          <w:sz w:val="26"/>
          <w:szCs w:val="26"/>
          <w:lang w:val="nl-BE" w:eastAsia="nl-BE"/>
        </w:rPr>
        <w:t>2.2 Uitspraak over de bodemkwaliteit</w:t>
      </w:r>
    </w:p>
    <w:p w14:paraId="21D8A4E1" w14:textId="77777777" w:rsidR="00F70166" w:rsidRDefault="00F70166" w:rsidP="00F70166">
      <w:pPr>
        <w:autoSpaceDE w:val="0"/>
        <w:autoSpaceDN w:val="0"/>
        <w:adjustRightInd w:val="0"/>
        <w:ind w:left="720"/>
        <w:rPr>
          <w:rFonts w:ascii="Arial" w:hAnsi="Arial" w:cs="Arial"/>
          <w:lang w:val="nl-BE" w:eastAsia="nl-BE"/>
        </w:rPr>
      </w:pPr>
      <w:r>
        <w:rPr>
          <w:rFonts w:ascii="Arial" w:hAnsi="Arial" w:cs="Arial"/>
          <w:lang w:val="nl-BE" w:eastAsia="nl-BE"/>
        </w:rPr>
        <w:t>Volgens het Bodemdecreet moeten op deze grond geen verdere maatregelen worden uitgevoerd.</w:t>
      </w:r>
    </w:p>
    <w:p w14:paraId="0F3A06A3" w14:textId="77777777" w:rsidR="00F70166" w:rsidRDefault="00F70166" w:rsidP="00F70166">
      <w:pPr>
        <w:autoSpaceDE w:val="0"/>
        <w:autoSpaceDN w:val="0"/>
        <w:adjustRightInd w:val="0"/>
        <w:ind w:left="720"/>
        <w:rPr>
          <w:rFonts w:ascii="Arial" w:hAnsi="Arial" w:cs="Arial"/>
          <w:b/>
          <w:bCs/>
          <w:sz w:val="24"/>
          <w:szCs w:val="24"/>
          <w:lang w:val="nl-BE" w:eastAsia="nl-BE"/>
        </w:rPr>
      </w:pPr>
      <w:r>
        <w:rPr>
          <w:rFonts w:ascii="Arial" w:hAnsi="Arial" w:cs="Arial"/>
          <w:b/>
          <w:bCs/>
          <w:sz w:val="24"/>
          <w:szCs w:val="24"/>
          <w:lang w:val="nl-BE" w:eastAsia="nl-BE"/>
        </w:rPr>
        <w:t>2.2.1 Gemengd overwegend nieuwe verontreiniging</w:t>
      </w:r>
    </w:p>
    <w:p w14:paraId="5E5E4C7C" w14:textId="3DF70696" w:rsidR="00DA0160" w:rsidRDefault="00F70166" w:rsidP="004A3623">
      <w:pPr>
        <w:autoSpaceDE w:val="0"/>
        <w:autoSpaceDN w:val="0"/>
        <w:adjustRightInd w:val="0"/>
        <w:ind w:left="720"/>
        <w:rPr>
          <w:rFonts w:ascii="Lucida Sans" w:eastAsia="Calibri" w:hAnsi="Lucida Sans"/>
          <w:lang w:val="nl-BE" w:eastAsia="en-US"/>
        </w:rPr>
      </w:pPr>
      <w:r>
        <w:rPr>
          <w:rFonts w:ascii="Arial" w:hAnsi="Arial" w:cs="Arial"/>
          <w:lang w:val="nl-BE" w:eastAsia="nl-BE"/>
        </w:rPr>
        <w:t>Volgens het Bodemdecreet moet er geen bodemsanering uitgevoerd worden op deze grond. De</w:t>
      </w:r>
      <w:r w:rsidR="004A3623">
        <w:rPr>
          <w:rFonts w:ascii="Arial" w:hAnsi="Arial" w:cs="Arial"/>
          <w:lang w:val="nl-BE" w:eastAsia="nl-BE"/>
        </w:rPr>
        <w:t xml:space="preserve"> </w:t>
      </w:r>
      <w:r>
        <w:rPr>
          <w:rFonts w:ascii="Arial" w:hAnsi="Arial" w:cs="Arial"/>
          <w:lang w:val="nl-BE" w:eastAsia="nl-BE"/>
        </w:rPr>
        <w:t>OVAM baseert zich voor deze uitspraak op het beschrijvend bodemonderzoek van 19.09.2016 en op</w:t>
      </w:r>
      <w:r w:rsidR="004A3623">
        <w:rPr>
          <w:rFonts w:ascii="Arial" w:hAnsi="Arial" w:cs="Arial"/>
          <w:lang w:val="nl-BE" w:eastAsia="nl-BE"/>
        </w:rPr>
        <w:t xml:space="preserve"> </w:t>
      </w:r>
      <w:r>
        <w:rPr>
          <w:rFonts w:ascii="Arial" w:hAnsi="Arial" w:cs="Arial"/>
          <w:lang w:val="nl-BE" w:eastAsia="nl-BE"/>
        </w:rPr>
        <w:t>de hierin opgenomen bodemkenmerken en functie van de grond. De bodemverontreiniging</w:t>
      </w:r>
      <w:r w:rsidR="004A3623">
        <w:rPr>
          <w:rFonts w:ascii="Arial" w:hAnsi="Arial" w:cs="Arial"/>
          <w:lang w:val="nl-BE" w:eastAsia="nl-BE"/>
        </w:rPr>
        <w:t xml:space="preserve"> </w:t>
      </w:r>
      <w:r>
        <w:rPr>
          <w:rFonts w:ascii="Arial" w:hAnsi="Arial" w:cs="Arial"/>
          <w:lang w:val="nl-BE" w:eastAsia="nl-BE"/>
        </w:rPr>
        <w:t>aangetroffen in dit bodemonderzoek, is niet tot stand gekomen op deze grond. U vindt meer</w:t>
      </w:r>
      <w:r w:rsidR="004A3623">
        <w:rPr>
          <w:rFonts w:ascii="Arial" w:hAnsi="Arial" w:cs="Arial"/>
          <w:lang w:val="nl-BE" w:eastAsia="nl-BE"/>
        </w:rPr>
        <w:t xml:space="preserve"> </w:t>
      </w:r>
      <w:r>
        <w:rPr>
          <w:rFonts w:ascii="Arial" w:hAnsi="Arial" w:cs="Arial"/>
          <w:lang w:val="nl-BE" w:eastAsia="nl-BE"/>
        </w:rPr>
        <w:t xml:space="preserve">informatie op </w:t>
      </w:r>
      <w:hyperlink r:id="rId12" w:history="1">
        <w:r w:rsidRPr="00E65D60">
          <w:rPr>
            <w:rStyle w:val="Hyperlink"/>
            <w:rFonts w:ascii="Arial" w:hAnsi="Arial" w:cs="Arial"/>
            <w:lang w:val="nl-BE" w:eastAsia="nl-BE"/>
          </w:rPr>
          <w:t>www.ovam.be/verspreidingsperceel</w:t>
        </w:r>
      </w:hyperlink>
      <w:r>
        <w:rPr>
          <w:rFonts w:ascii="Arial" w:hAnsi="Arial" w:cs="Arial"/>
          <w:lang w:val="nl-BE" w:eastAsia="nl-BE"/>
        </w:rPr>
        <w:t>.</w:t>
      </w:r>
      <w:r w:rsidR="00DA0160" w:rsidRPr="00DA0160">
        <w:rPr>
          <w:rFonts w:ascii="Lucida Sans" w:eastAsia="Calibri" w:hAnsi="Lucida Sans"/>
          <w:lang w:val="nl-BE" w:eastAsia="en-US"/>
        </w:rPr>
        <w:t>”</w:t>
      </w:r>
    </w:p>
    <w:p w14:paraId="301CB20C" w14:textId="312AB643" w:rsidR="00F70166" w:rsidRPr="00DA0160" w:rsidRDefault="00F70166" w:rsidP="00F70166">
      <w:pPr>
        <w:tabs>
          <w:tab w:val="left" w:pos="-1440"/>
          <w:tab w:val="left" w:pos="-720"/>
          <w:tab w:val="left" w:pos="425"/>
        </w:tabs>
        <w:ind w:left="720"/>
        <w:jc w:val="both"/>
        <w:rPr>
          <w:rFonts w:ascii="Lucida Sans" w:eastAsia="Calibri" w:hAnsi="Lucida Sans"/>
          <w:lang w:val="nl-BE" w:eastAsia="en-US"/>
        </w:rPr>
      </w:pPr>
      <w:r>
        <w:rPr>
          <w:rFonts w:ascii="Lucida Sans" w:eastAsia="Calibri" w:hAnsi="Lucida Sans"/>
          <w:lang w:val="nl-BE" w:eastAsia="en-US"/>
        </w:rPr>
        <w:t>“</w:t>
      </w:r>
    </w:p>
    <w:p w14:paraId="6178F0B1" w14:textId="24B80BB9" w:rsidR="006B7E69" w:rsidRDefault="006B7E69" w:rsidP="006B7E69">
      <w:pPr>
        <w:tabs>
          <w:tab w:val="left" w:pos="-1440"/>
          <w:tab w:val="left" w:pos="-720"/>
          <w:tab w:val="left" w:pos="425"/>
        </w:tabs>
        <w:jc w:val="both"/>
        <w:rPr>
          <w:rFonts w:ascii="Lucida Sans" w:eastAsia="Calibri" w:hAnsi="Lucida Sans"/>
          <w:lang w:val="nl-BE" w:eastAsia="en-US"/>
        </w:rPr>
      </w:pPr>
    </w:p>
    <w:p w14:paraId="43A671D4" w14:textId="433C13BC" w:rsidR="00F70166" w:rsidRDefault="00F70166" w:rsidP="006B7E69">
      <w:pPr>
        <w:tabs>
          <w:tab w:val="left" w:pos="-1440"/>
          <w:tab w:val="left" w:pos="-720"/>
          <w:tab w:val="left" w:pos="425"/>
        </w:tabs>
        <w:jc w:val="both"/>
        <w:rPr>
          <w:rFonts w:ascii="Arial" w:hAnsi="Arial" w:cs="Arial"/>
          <w:lang w:val="nl-BE" w:eastAsia="nl-BE"/>
        </w:rPr>
      </w:pPr>
      <w:r>
        <w:rPr>
          <w:rFonts w:ascii="Arial" w:hAnsi="Arial" w:cs="Arial"/>
          <w:lang w:val="nl-BE" w:eastAsia="nl-BE"/>
        </w:rPr>
        <w:t>GRIMBERGEN 1 AFD SECTIE B 193 M</w:t>
      </w:r>
    </w:p>
    <w:p w14:paraId="628A9850" w14:textId="77777777" w:rsidR="00F70166" w:rsidRPr="00DA0160" w:rsidRDefault="00F70166" w:rsidP="00F70166">
      <w:pPr>
        <w:tabs>
          <w:tab w:val="left" w:pos="-1440"/>
          <w:tab w:val="left" w:pos="-720"/>
          <w:tab w:val="left" w:pos="425"/>
        </w:tabs>
        <w:jc w:val="both"/>
        <w:rPr>
          <w:rFonts w:ascii="Lucida Sans" w:eastAsia="Calibri" w:hAnsi="Lucida Sans"/>
          <w:lang w:val="nl-BE" w:eastAsia="en-US"/>
        </w:rPr>
      </w:pPr>
      <w:r w:rsidRPr="00DA0160">
        <w:rPr>
          <w:rFonts w:ascii="Lucida Sans" w:eastAsia="Calibri" w:hAnsi="Lucida Sans"/>
          <w:lang w:val="nl-BE" w:eastAsia="en-US"/>
        </w:rPr>
        <w:t>De inhoud van dit bodemattest luidt:</w:t>
      </w:r>
    </w:p>
    <w:p w14:paraId="79A7315C" w14:textId="77777777" w:rsidR="00F70166" w:rsidRDefault="00F70166" w:rsidP="00F70166">
      <w:pPr>
        <w:tabs>
          <w:tab w:val="left" w:pos="-1440"/>
          <w:tab w:val="left" w:pos="-720"/>
          <w:tab w:val="left" w:pos="425"/>
        </w:tabs>
        <w:ind w:left="720"/>
        <w:jc w:val="both"/>
        <w:rPr>
          <w:rFonts w:ascii="Lucida Sans" w:eastAsia="Calibri" w:hAnsi="Lucida Sans"/>
          <w:lang w:val="nl-BE" w:eastAsia="en-US"/>
        </w:rPr>
      </w:pPr>
    </w:p>
    <w:p w14:paraId="7A022E12" w14:textId="34248FA3" w:rsidR="00F70166" w:rsidRPr="00F70166" w:rsidRDefault="00F70166" w:rsidP="00F70166">
      <w:pPr>
        <w:tabs>
          <w:tab w:val="left" w:pos="-1440"/>
          <w:tab w:val="left" w:pos="-720"/>
          <w:tab w:val="left" w:pos="425"/>
        </w:tabs>
        <w:ind w:left="720"/>
        <w:jc w:val="both"/>
        <w:rPr>
          <w:rFonts w:ascii="Lucida Sans" w:eastAsia="Calibri" w:hAnsi="Lucida Sans"/>
          <w:lang w:val="nl-BE" w:eastAsia="en-US"/>
        </w:rPr>
      </w:pPr>
      <w:r w:rsidRPr="00F70166">
        <w:rPr>
          <w:rFonts w:ascii="Lucida Sans" w:eastAsia="Calibri" w:hAnsi="Lucida Sans"/>
          <w:lang w:val="nl-BE" w:eastAsia="en-US"/>
        </w:rPr>
        <w:t>“</w:t>
      </w:r>
    </w:p>
    <w:p w14:paraId="42F1B7F5" w14:textId="77777777" w:rsidR="00F70166" w:rsidRDefault="00F70166" w:rsidP="00F70166">
      <w:pPr>
        <w:autoSpaceDE w:val="0"/>
        <w:autoSpaceDN w:val="0"/>
        <w:adjustRightInd w:val="0"/>
        <w:ind w:left="720"/>
        <w:rPr>
          <w:rFonts w:ascii="Arial" w:hAnsi="Arial" w:cs="Arial"/>
          <w:b/>
          <w:bCs/>
          <w:sz w:val="28"/>
          <w:szCs w:val="28"/>
          <w:lang w:val="nl-BE" w:eastAsia="nl-BE"/>
        </w:rPr>
      </w:pPr>
      <w:r>
        <w:rPr>
          <w:rFonts w:ascii="Arial" w:hAnsi="Arial" w:cs="Arial"/>
          <w:b/>
          <w:bCs/>
          <w:sz w:val="28"/>
          <w:szCs w:val="28"/>
          <w:lang w:val="nl-BE" w:eastAsia="nl-BE"/>
        </w:rPr>
        <w:t>2 Inhoud van het bodemattest</w:t>
      </w:r>
    </w:p>
    <w:p w14:paraId="4E2B04F3" w14:textId="77777777" w:rsidR="00F70166" w:rsidRDefault="00F70166" w:rsidP="00F70166">
      <w:pPr>
        <w:autoSpaceDE w:val="0"/>
        <w:autoSpaceDN w:val="0"/>
        <w:adjustRightInd w:val="0"/>
        <w:ind w:left="720"/>
        <w:rPr>
          <w:rFonts w:ascii="Arial" w:hAnsi="Arial" w:cs="Arial"/>
          <w:lang w:val="nl-BE" w:eastAsia="nl-BE"/>
        </w:rPr>
      </w:pPr>
      <w:r>
        <w:rPr>
          <w:rFonts w:ascii="Arial" w:hAnsi="Arial" w:cs="Arial"/>
          <w:lang w:val="nl-BE" w:eastAsia="nl-BE"/>
        </w:rPr>
        <w:t>Deze grond is opgenomen in het grondeninformatieregister.</w:t>
      </w:r>
    </w:p>
    <w:p w14:paraId="6369BB09" w14:textId="77777777" w:rsidR="00F70166" w:rsidRDefault="00F70166" w:rsidP="00F70166">
      <w:pPr>
        <w:autoSpaceDE w:val="0"/>
        <w:autoSpaceDN w:val="0"/>
        <w:adjustRightInd w:val="0"/>
        <w:ind w:left="720"/>
        <w:rPr>
          <w:rFonts w:ascii="Arial" w:hAnsi="Arial" w:cs="Arial"/>
          <w:b/>
          <w:bCs/>
          <w:sz w:val="26"/>
          <w:szCs w:val="26"/>
          <w:lang w:val="nl-BE" w:eastAsia="nl-BE"/>
        </w:rPr>
      </w:pPr>
      <w:r>
        <w:rPr>
          <w:rFonts w:ascii="Arial" w:hAnsi="Arial" w:cs="Arial"/>
          <w:b/>
          <w:bCs/>
          <w:sz w:val="26"/>
          <w:szCs w:val="26"/>
          <w:lang w:val="nl-BE" w:eastAsia="nl-BE"/>
        </w:rPr>
        <w:t>2.1 Informatie uit de gemeentelijke inventaris</w:t>
      </w:r>
    </w:p>
    <w:p w14:paraId="6A394386" w14:textId="77777777" w:rsidR="00F70166" w:rsidRDefault="00F70166" w:rsidP="00F70166">
      <w:pPr>
        <w:autoSpaceDE w:val="0"/>
        <w:autoSpaceDN w:val="0"/>
        <w:adjustRightInd w:val="0"/>
        <w:ind w:left="720"/>
        <w:rPr>
          <w:rFonts w:ascii="Arial" w:hAnsi="Arial" w:cs="Arial"/>
          <w:lang w:val="nl-BE" w:eastAsia="nl-BE"/>
        </w:rPr>
      </w:pPr>
      <w:r>
        <w:rPr>
          <w:rFonts w:ascii="Arial" w:hAnsi="Arial" w:cs="Arial"/>
          <w:lang w:val="nl-BE" w:eastAsia="nl-BE"/>
        </w:rPr>
        <w:t>Gemeentelijke informatie toont aan dat op deze grond een risico-inrichting aanwezig is of was.</w:t>
      </w:r>
    </w:p>
    <w:p w14:paraId="31E0642A" w14:textId="77777777" w:rsidR="00F70166" w:rsidRDefault="00F70166" w:rsidP="00F70166">
      <w:pPr>
        <w:autoSpaceDE w:val="0"/>
        <w:autoSpaceDN w:val="0"/>
        <w:adjustRightInd w:val="0"/>
        <w:ind w:left="720"/>
        <w:rPr>
          <w:rFonts w:ascii="Arial" w:hAnsi="Arial" w:cs="Arial"/>
          <w:lang w:val="nl-BE" w:eastAsia="nl-BE"/>
        </w:rPr>
      </w:pPr>
      <w:r>
        <w:rPr>
          <w:rFonts w:ascii="Arial" w:hAnsi="Arial" w:cs="Arial"/>
          <w:lang w:val="nl-BE" w:eastAsia="nl-BE"/>
        </w:rPr>
        <w:t>Bijgevolg is deze grond een risicogrond.</w:t>
      </w:r>
    </w:p>
    <w:p w14:paraId="086F7C19" w14:textId="77777777" w:rsidR="00F70166" w:rsidRDefault="00F70166" w:rsidP="00F70166">
      <w:pPr>
        <w:autoSpaceDE w:val="0"/>
        <w:autoSpaceDN w:val="0"/>
        <w:adjustRightInd w:val="0"/>
        <w:ind w:left="720"/>
        <w:rPr>
          <w:rFonts w:ascii="Arial" w:hAnsi="Arial" w:cs="Arial"/>
          <w:b/>
          <w:bCs/>
          <w:sz w:val="26"/>
          <w:szCs w:val="26"/>
          <w:lang w:val="nl-BE" w:eastAsia="nl-BE"/>
        </w:rPr>
      </w:pPr>
      <w:r>
        <w:rPr>
          <w:rFonts w:ascii="Arial" w:hAnsi="Arial" w:cs="Arial"/>
          <w:b/>
          <w:bCs/>
          <w:sz w:val="26"/>
          <w:szCs w:val="26"/>
          <w:lang w:val="nl-BE" w:eastAsia="nl-BE"/>
        </w:rPr>
        <w:t>2.2 Uitspraak over de bodemkwaliteit</w:t>
      </w:r>
    </w:p>
    <w:p w14:paraId="37F88095" w14:textId="77777777" w:rsidR="00F70166" w:rsidRDefault="00F70166" w:rsidP="00F70166">
      <w:pPr>
        <w:autoSpaceDE w:val="0"/>
        <w:autoSpaceDN w:val="0"/>
        <w:adjustRightInd w:val="0"/>
        <w:ind w:left="720"/>
        <w:rPr>
          <w:rFonts w:ascii="Arial" w:hAnsi="Arial" w:cs="Arial"/>
          <w:lang w:val="nl-BE" w:eastAsia="nl-BE"/>
        </w:rPr>
      </w:pPr>
      <w:r>
        <w:rPr>
          <w:rFonts w:ascii="Arial" w:hAnsi="Arial" w:cs="Arial"/>
          <w:lang w:val="nl-BE" w:eastAsia="nl-BE"/>
        </w:rPr>
        <w:lastRenderedPageBreak/>
        <w:t>Volgens het Bodemdecreet moeten op deze grond geen verdere maatregelen worden uitgevoerd.</w:t>
      </w:r>
    </w:p>
    <w:p w14:paraId="5369A221" w14:textId="77777777" w:rsidR="00F70166" w:rsidRDefault="00F70166" w:rsidP="00F70166">
      <w:pPr>
        <w:autoSpaceDE w:val="0"/>
        <w:autoSpaceDN w:val="0"/>
        <w:adjustRightInd w:val="0"/>
        <w:ind w:left="720"/>
        <w:rPr>
          <w:rFonts w:ascii="Arial" w:hAnsi="Arial" w:cs="Arial"/>
          <w:b/>
          <w:bCs/>
          <w:sz w:val="24"/>
          <w:szCs w:val="24"/>
          <w:lang w:val="nl-BE" w:eastAsia="nl-BE"/>
        </w:rPr>
      </w:pPr>
      <w:r>
        <w:rPr>
          <w:rFonts w:ascii="Arial" w:hAnsi="Arial" w:cs="Arial"/>
          <w:b/>
          <w:bCs/>
          <w:sz w:val="24"/>
          <w:szCs w:val="24"/>
          <w:lang w:val="nl-BE" w:eastAsia="nl-BE"/>
        </w:rPr>
        <w:t>2.2.1 Gemengd overwegend nieuwe verontreiniging</w:t>
      </w:r>
    </w:p>
    <w:p w14:paraId="303CBEA5" w14:textId="0DFE4F42" w:rsidR="00F70166" w:rsidRDefault="00F70166" w:rsidP="004A3623">
      <w:pPr>
        <w:autoSpaceDE w:val="0"/>
        <w:autoSpaceDN w:val="0"/>
        <w:adjustRightInd w:val="0"/>
        <w:ind w:left="720"/>
        <w:rPr>
          <w:rFonts w:ascii="Arial" w:hAnsi="Arial" w:cs="Arial"/>
          <w:lang w:val="nl-BE" w:eastAsia="nl-BE"/>
        </w:rPr>
      </w:pPr>
      <w:r>
        <w:rPr>
          <w:rFonts w:ascii="Arial" w:hAnsi="Arial" w:cs="Arial"/>
          <w:lang w:val="nl-BE" w:eastAsia="nl-BE"/>
        </w:rPr>
        <w:t>Volgens het Bodemdecreet moet er geen bodemsanering uitgevoerd worden op deze grond. De</w:t>
      </w:r>
      <w:r w:rsidR="004A3623">
        <w:rPr>
          <w:rFonts w:ascii="Arial" w:hAnsi="Arial" w:cs="Arial"/>
          <w:lang w:val="nl-BE" w:eastAsia="nl-BE"/>
        </w:rPr>
        <w:t xml:space="preserve"> </w:t>
      </w:r>
      <w:r>
        <w:rPr>
          <w:rFonts w:ascii="Arial" w:hAnsi="Arial" w:cs="Arial"/>
          <w:lang w:val="nl-BE" w:eastAsia="nl-BE"/>
        </w:rPr>
        <w:t>OVAM baseert zich voor deze uitspraak op het beschrijvend bodemonderzoek van 19.09.2016 en op</w:t>
      </w:r>
      <w:r w:rsidR="004A3623">
        <w:rPr>
          <w:rFonts w:ascii="Arial" w:hAnsi="Arial" w:cs="Arial"/>
          <w:lang w:val="nl-BE" w:eastAsia="nl-BE"/>
        </w:rPr>
        <w:t xml:space="preserve"> </w:t>
      </w:r>
      <w:r>
        <w:rPr>
          <w:rFonts w:ascii="Arial" w:hAnsi="Arial" w:cs="Arial"/>
          <w:lang w:val="nl-BE" w:eastAsia="nl-BE"/>
        </w:rPr>
        <w:t>de hierin opgenomen bodemkenmerken en functie van de grond. De bodemverontreiniging</w:t>
      </w:r>
      <w:r w:rsidR="004A3623">
        <w:rPr>
          <w:rFonts w:ascii="Arial" w:hAnsi="Arial" w:cs="Arial"/>
          <w:lang w:val="nl-BE" w:eastAsia="nl-BE"/>
        </w:rPr>
        <w:t xml:space="preserve"> </w:t>
      </w:r>
      <w:r>
        <w:rPr>
          <w:rFonts w:ascii="Arial" w:hAnsi="Arial" w:cs="Arial"/>
          <w:lang w:val="nl-BE" w:eastAsia="nl-BE"/>
        </w:rPr>
        <w:t>aangetroffen in dit bodemonderzoek, is niet tot stand gekomen op deze grond. U vindt meer</w:t>
      </w:r>
      <w:r w:rsidR="004A3623">
        <w:rPr>
          <w:rFonts w:ascii="Arial" w:hAnsi="Arial" w:cs="Arial"/>
          <w:lang w:val="nl-BE" w:eastAsia="nl-BE"/>
        </w:rPr>
        <w:t xml:space="preserve"> </w:t>
      </w:r>
      <w:r>
        <w:rPr>
          <w:rFonts w:ascii="Arial" w:hAnsi="Arial" w:cs="Arial"/>
          <w:lang w:val="nl-BE" w:eastAsia="nl-BE"/>
        </w:rPr>
        <w:t xml:space="preserve">informatie op </w:t>
      </w:r>
      <w:hyperlink r:id="rId13" w:history="1">
        <w:r w:rsidRPr="00E65D60">
          <w:rPr>
            <w:rStyle w:val="Hyperlink"/>
            <w:rFonts w:ascii="Arial" w:hAnsi="Arial" w:cs="Arial"/>
            <w:lang w:val="nl-BE" w:eastAsia="nl-BE"/>
          </w:rPr>
          <w:t>www.ovam.be/verspreidingsperceel</w:t>
        </w:r>
      </w:hyperlink>
      <w:r>
        <w:rPr>
          <w:rFonts w:ascii="Arial" w:hAnsi="Arial" w:cs="Arial"/>
          <w:lang w:val="nl-BE" w:eastAsia="nl-BE"/>
        </w:rPr>
        <w:t>.</w:t>
      </w:r>
    </w:p>
    <w:p w14:paraId="6E877CB2" w14:textId="4D8E4672" w:rsidR="00F70166" w:rsidRDefault="00F70166" w:rsidP="00F70166">
      <w:pPr>
        <w:tabs>
          <w:tab w:val="left" w:pos="-1440"/>
          <w:tab w:val="left" w:pos="-720"/>
          <w:tab w:val="left" w:pos="425"/>
        </w:tabs>
        <w:ind w:left="720"/>
        <w:jc w:val="both"/>
        <w:rPr>
          <w:rFonts w:ascii="Lucida Sans" w:eastAsia="Calibri" w:hAnsi="Lucida Sans"/>
          <w:lang w:val="nl-BE" w:eastAsia="en-US"/>
        </w:rPr>
      </w:pPr>
      <w:r>
        <w:rPr>
          <w:rFonts w:ascii="Arial" w:hAnsi="Arial" w:cs="Arial"/>
          <w:lang w:val="nl-BE" w:eastAsia="nl-BE"/>
        </w:rPr>
        <w:t>“</w:t>
      </w:r>
    </w:p>
    <w:p w14:paraId="504DAD60" w14:textId="4F0123CD" w:rsidR="00DA0160" w:rsidRDefault="00DA0160" w:rsidP="006B7E69">
      <w:pPr>
        <w:tabs>
          <w:tab w:val="left" w:pos="-1440"/>
          <w:tab w:val="left" w:pos="-720"/>
          <w:tab w:val="left" w:pos="425"/>
        </w:tabs>
        <w:jc w:val="both"/>
        <w:rPr>
          <w:rFonts w:ascii="Lucida Sans" w:eastAsia="Calibri" w:hAnsi="Lucida Sans"/>
          <w:lang w:val="nl-BE" w:eastAsia="en-US"/>
        </w:rPr>
      </w:pPr>
    </w:p>
    <w:p w14:paraId="79C746D6" w14:textId="77777777" w:rsidR="00DA0160" w:rsidRPr="006B7E69" w:rsidRDefault="00DA0160" w:rsidP="006B7E69">
      <w:pPr>
        <w:tabs>
          <w:tab w:val="left" w:pos="-1440"/>
          <w:tab w:val="left" w:pos="-720"/>
          <w:tab w:val="left" w:pos="425"/>
        </w:tabs>
        <w:jc w:val="both"/>
        <w:rPr>
          <w:rFonts w:ascii="Lucida Sans" w:eastAsia="Calibri" w:hAnsi="Lucida Sans"/>
          <w:lang w:val="nl-BE" w:eastAsia="en-US"/>
        </w:rPr>
      </w:pPr>
    </w:p>
    <w:p w14:paraId="77B6B18E" w14:textId="28214F9C" w:rsidR="006B7E69" w:rsidRPr="00411A17" w:rsidRDefault="00C4084C" w:rsidP="00411A17">
      <w:pPr>
        <w:pStyle w:val="Lijstalinea"/>
        <w:numPr>
          <w:ilvl w:val="0"/>
          <w:numId w:val="30"/>
        </w:numPr>
        <w:tabs>
          <w:tab w:val="left" w:pos="-1440"/>
          <w:tab w:val="left" w:pos="-720"/>
          <w:tab w:val="left" w:pos="425"/>
        </w:tabs>
        <w:jc w:val="both"/>
        <w:rPr>
          <w:rFonts w:ascii="Lucida Sans" w:eastAsia="Calibri" w:hAnsi="Lucida Sans"/>
          <w:u w:val="single"/>
          <w:lang w:val="nl-BE" w:eastAsia="en-US"/>
        </w:rPr>
      </w:pPr>
      <w:r w:rsidRPr="00411A17">
        <w:rPr>
          <w:rFonts w:ascii="Lucida Sans" w:eastAsia="Calibri" w:hAnsi="Lucida Sans"/>
          <w:u w:val="single"/>
          <w:lang w:val="nl-BE" w:eastAsia="en-US"/>
        </w:rPr>
        <w:t>P</w:t>
      </w:r>
      <w:r w:rsidR="006B7E69" w:rsidRPr="00411A17">
        <w:rPr>
          <w:rFonts w:ascii="Lucida Sans" w:eastAsia="Calibri" w:hAnsi="Lucida Sans"/>
          <w:u w:val="single"/>
          <w:lang w:val="nl-BE" w:eastAsia="en-US"/>
        </w:rPr>
        <w:t xml:space="preserve">ostinterventiedossier </w:t>
      </w:r>
    </w:p>
    <w:p w14:paraId="4F883E3F" w14:textId="77777777" w:rsidR="00014442" w:rsidRDefault="00014442" w:rsidP="00014442">
      <w:pPr>
        <w:tabs>
          <w:tab w:val="left" w:pos="-1440"/>
          <w:tab w:val="left" w:pos="-720"/>
          <w:tab w:val="left" w:pos="425"/>
        </w:tabs>
        <w:jc w:val="both"/>
        <w:rPr>
          <w:rFonts w:ascii="Lucida Sans" w:eastAsia="Calibri" w:hAnsi="Lucida Sans"/>
          <w:lang w:val="nl-BE" w:eastAsia="en-US"/>
        </w:rPr>
      </w:pPr>
    </w:p>
    <w:p w14:paraId="36C68D12" w14:textId="70D8FDA9" w:rsidR="006B7E69" w:rsidRPr="00014442" w:rsidRDefault="006B7E69" w:rsidP="00014442">
      <w:pPr>
        <w:tabs>
          <w:tab w:val="left" w:pos="-1440"/>
          <w:tab w:val="left" w:pos="-720"/>
          <w:tab w:val="left" w:pos="425"/>
        </w:tabs>
        <w:jc w:val="both"/>
        <w:rPr>
          <w:rFonts w:ascii="Lucida Sans" w:eastAsia="Calibri" w:hAnsi="Lucida Sans"/>
          <w:lang w:val="nl-BE" w:eastAsia="en-US"/>
        </w:rPr>
      </w:pPr>
      <w:r w:rsidRPr="00014442">
        <w:rPr>
          <w:rFonts w:ascii="Lucida Sans" w:eastAsia="Calibri" w:hAnsi="Lucida Sans"/>
          <w:lang w:val="nl-BE" w:eastAsia="en-US"/>
        </w:rPr>
        <w:t xml:space="preserve">De </w:t>
      </w:r>
      <w:r w:rsidR="00DA0160" w:rsidRPr="00014442">
        <w:rPr>
          <w:rFonts w:ascii="Lucida Sans" w:eastAsia="Calibri" w:hAnsi="Lucida Sans"/>
          <w:lang w:val="nl-BE" w:eastAsia="en-US"/>
        </w:rPr>
        <w:t>Vlaamse Waterweg nv</w:t>
      </w:r>
      <w:r w:rsidR="00014442">
        <w:rPr>
          <w:rFonts w:ascii="Lucida Sans" w:eastAsia="Calibri" w:hAnsi="Lucida Sans"/>
          <w:lang w:val="nl-BE" w:eastAsia="en-US"/>
        </w:rPr>
        <w:t xml:space="preserve"> </w:t>
      </w:r>
      <w:r w:rsidR="00014442" w:rsidRPr="00014442">
        <w:rPr>
          <w:rFonts w:ascii="Lucida Sans" w:eastAsia="Calibri" w:hAnsi="Lucida Sans"/>
          <w:lang w:val="nl-BE" w:eastAsia="en-US"/>
        </w:rPr>
        <w:t>zal bij ondertekening van de akte een post</w:t>
      </w:r>
      <w:r w:rsidR="00014442">
        <w:rPr>
          <w:rFonts w:ascii="Lucida Sans" w:eastAsia="Calibri" w:hAnsi="Lucida Sans"/>
          <w:lang w:val="nl-BE" w:eastAsia="en-US"/>
        </w:rPr>
        <w:t>i</w:t>
      </w:r>
      <w:r w:rsidR="00014442" w:rsidRPr="00014442">
        <w:rPr>
          <w:rFonts w:ascii="Lucida Sans" w:eastAsia="Calibri" w:hAnsi="Lucida Sans"/>
          <w:lang w:val="nl-BE" w:eastAsia="en-US"/>
        </w:rPr>
        <w:t>nterventiedossier overmaken bestaande uit de documenten zoals beschreven in de lijst in bijlage. Indien de Opstalhouder een Asbestinventaris wenst kan de Opstalhouder deze op eigen kosten laten opmaken.</w:t>
      </w:r>
    </w:p>
    <w:p w14:paraId="734AA11F" w14:textId="77777777" w:rsidR="00DA0160" w:rsidRPr="00014442" w:rsidRDefault="00DA0160" w:rsidP="00014442">
      <w:pPr>
        <w:tabs>
          <w:tab w:val="left" w:pos="-1440"/>
          <w:tab w:val="left" w:pos="-720"/>
          <w:tab w:val="left" w:pos="425"/>
        </w:tabs>
        <w:jc w:val="both"/>
        <w:rPr>
          <w:rFonts w:ascii="Lucida Sans" w:eastAsia="Calibri" w:hAnsi="Lucida Sans"/>
          <w:lang w:val="nl-BE" w:eastAsia="en-US"/>
        </w:rPr>
      </w:pPr>
    </w:p>
    <w:p w14:paraId="7A1EC85F" w14:textId="567F5790" w:rsidR="006B7E69" w:rsidRPr="00411A17" w:rsidRDefault="006B7E69" w:rsidP="00014442">
      <w:pPr>
        <w:pStyle w:val="Lijstalinea"/>
        <w:numPr>
          <w:ilvl w:val="0"/>
          <w:numId w:val="30"/>
        </w:numPr>
        <w:tabs>
          <w:tab w:val="left" w:pos="-1440"/>
          <w:tab w:val="left" w:pos="-720"/>
          <w:tab w:val="left" w:pos="425"/>
        </w:tabs>
        <w:jc w:val="both"/>
        <w:rPr>
          <w:rFonts w:ascii="Lucida Sans" w:eastAsia="Calibri" w:hAnsi="Lucida Sans"/>
          <w:u w:val="single"/>
          <w:lang w:val="nl-BE" w:eastAsia="en-US"/>
        </w:rPr>
      </w:pPr>
      <w:r w:rsidRPr="00014442">
        <w:rPr>
          <w:rFonts w:ascii="Lucida Sans" w:eastAsia="Calibri" w:hAnsi="Lucida Sans"/>
          <w:u w:val="single"/>
          <w:lang w:val="nl-BE" w:eastAsia="en-US"/>
        </w:rPr>
        <w:t>M</w:t>
      </w:r>
      <w:r w:rsidRPr="00411A17">
        <w:rPr>
          <w:rFonts w:ascii="Lucida Sans" w:eastAsia="Calibri" w:hAnsi="Lucida Sans"/>
          <w:u w:val="single"/>
          <w:lang w:val="nl-BE" w:eastAsia="en-US"/>
        </w:rPr>
        <w:t>azouttank</w:t>
      </w:r>
    </w:p>
    <w:p w14:paraId="6B9192A5" w14:textId="77777777" w:rsidR="00411A17" w:rsidRPr="00014442" w:rsidRDefault="00411A17" w:rsidP="006B7E69">
      <w:pPr>
        <w:tabs>
          <w:tab w:val="left" w:pos="-1440"/>
          <w:tab w:val="left" w:pos="-720"/>
          <w:tab w:val="left" w:pos="425"/>
        </w:tabs>
        <w:jc w:val="both"/>
        <w:rPr>
          <w:rFonts w:ascii="Lucida Sans" w:eastAsia="Calibri" w:hAnsi="Lucida Sans"/>
          <w:lang w:val="nl-BE" w:eastAsia="en-US"/>
        </w:rPr>
      </w:pPr>
    </w:p>
    <w:p w14:paraId="09F9E6BE" w14:textId="6E4F197C" w:rsidR="006B7E69" w:rsidRPr="00014442" w:rsidRDefault="006B7E69" w:rsidP="006B7E69">
      <w:pPr>
        <w:tabs>
          <w:tab w:val="left" w:pos="-1440"/>
          <w:tab w:val="left" w:pos="-720"/>
          <w:tab w:val="left" w:pos="425"/>
        </w:tabs>
        <w:jc w:val="both"/>
        <w:rPr>
          <w:rFonts w:ascii="Lucida Sans" w:eastAsia="Calibri" w:hAnsi="Lucida Sans"/>
          <w:lang w:val="nl-BE" w:eastAsia="en-US"/>
        </w:rPr>
      </w:pPr>
      <w:r w:rsidRPr="00014442">
        <w:rPr>
          <w:rFonts w:ascii="Lucida Sans" w:eastAsia="Calibri" w:hAnsi="Lucida Sans"/>
          <w:lang w:val="nl-BE" w:eastAsia="en-US"/>
        </w:rPr>
        <w:t xml:space="preserve">De </w:t>
      </w:r>
      <w:r w:rsidR="00DA0160" w:rsidRPr="00014442">
        <w:rPr>
          <w:rFonts w:ascii="Lucida Sans" w:eastAsia="Calibri" w:hAnsi="Lucida Sans"/>
          <w:lang w:val="nl-BE" w:eastAsia="en-US"/>
        </w:rPr>
        <w:t>Vlaamse Waterweg nv</w:t>
      </w:r>
      <w:r w:rsidRPr="00014442">
        <w:rPr>
          <w:rFonts w:ascii="Lucida Sans" w:eastAsia="Calibri" w:hAnsi="Lucida Sans"/>
          <w:lang w:val="nl-BE" w:eastAsia="en-US"/>
        </w:rPr>
        <w:t xml:space="preserve"> verklaart dat er in het goed geen stookoliestand aanwezig is. </w:t>
      </w:r>
    </w:p>
    <w:p w14:paraId="4C12A6B2" w14:textId="77777777" w:rsidR="00DA0160" w:rsidRPr="00C4084C" w:rsidRDefault="00DA0160" w:rsidP="006B7E69">
      <w:pPr>
        <w:tabs>
          <w:tab w:val="left" w:pos="-1440"/>
          <w:tab w:val="left" w:pos="-720"/>
          <w:tab w:val="left" w:pos="425"/>
        </w:tabs>
        <w:jc w:val="both"/>
        <w:rPr>
          <w:rFonts w:ascii="Lucida Sans" w:eastAsia="Calibri" w:hAnsi="Lucida Sans"/>
          <w:highlight w:val="cyan"/>
          <w:lang w:val="nl-BE" w:eastAsia="en-US"/>
        </w:rPr>
      </w:pPr>
    </w:p>
    <w:p w14:paraId="0F2BF46F" w14:textId="3C1D75C1" w:rsidR="006B7E69" w:rsidRPr="00411A17" w:rsidRDefault="006B7E69" w:rsidP="00411A17">
      <w:pPr>
        <w:pStyle w:val="Lijstalinea"/>
        <w:numPr>
          <w:ilvl w:val="0"/>
          <w:numId w:val="30"/>
        </w:numPr>
        <w:tabs>
          <w:tab w:val="left" w:pos="-1440"/>
          <w:tab w:val="left" w:pos="-720"/>
          <w:tab w:val="left" w:pos="425"/>
        </w:tabs>
        <w:jc w:val="both"/>
        <w:rPr>
          <w:rFonts w:ascii="Lucida Sans" w:eastAsia="Calibri" w:hAnsi="Lucida Sans"/>
          <w:u w:val="single"/>
          <w:lang w:val="nl-BE" w:eastAsia="en-US"/>
        </w:rPr>
      </w:pPr>
      <w:r w:rsidRPr="00411A17">
        <w:rPr>
          <w:rFonts w:ascii="Lucida Sans" w:eastAsia="Calibri" w:hAnsi="Lucida Sans"/>
          <w:u w:val="single"/>
          <w:lang w:val="nl-BE" w:eastAsia="en-US"/>
        </w:rPr>
        <w:t>Waterparagraaf</w:t>
      </w:r>
    </w:p>
    <w:p w14:paraId="16EFF7BF" w14:textId="77777777" w:rsidR="00014442" w:rsidRDefault="00014442" w:rsidP="00014442">
      <w:pPr>
        <w:tabs>
          <w:tab w:val="left" w:pos="-1440"/>
          <w:tab w:val="left" w:pos="-720"/>
          <w:tab w:val="left" w:pos="425"/>
        </w:tabs>
        <w:jc w:val="both"/>
        <w:rPr>
          <w:rFonts w:ascii="Lucida Sans" w:eastAsia="Calibri" w:hAnsi="Lucida Sans"/>
          <w:lang w:val="nl-BE" w:eastAsia="en-US"/>
        </w:rPr>
      </w:pPr>
    </w:p>
    <w:p w14:paraId="69BEEA08" w14:textId="622DED28" w:rsidR="00014442" w:rsidRPr="00014442" w:rsidRDefault="00014442" w:rsidP="00014442">
      <w:pPr>
        <w:tabs>
          <w:tab w:val="left" w:pos="-1440"/>
          <w:tab w:val="left" w:pos="-720"/>
          <w:tab w:val="left" w:pos="425"/>
        </w:tabs>
        <w:jc w:val="both"/>
        <w:rPr>
          <w:rFonts w:ascii="Lucida Sans" w:eastAsia="Calibri" w:hAnsi="Lucida Sans"/>
          <w:lang w:val="nl-BE" w:eastAsia="en-US"/>
        </w:rPr>
      </w:pPr>
      <w:r w:rsidRPr="00014442">
        <w:rPr>
          <w:rFonts w:ascii="Lucida Sans" w:eastAsia="Calibri" w:hAnsi="Lucida Sans"/>
          <w:lang w:val="nl-BE" w:eastAsia="en-US"/>
        </w:rPr>
        <w:t>De Vlaamse Waterweg nv verklaart dat het goed bij haar weten:</w:t>
      </w:r>
    </w:p>
    <w:p w14:paraId="37A6767B" w14:textId="77777777" w:rsidR="00014442" w:rsidRDefault="00014442" w:rsidP="00014442">
      <w:pPr>
        <w:pStyle w:val="Lijstalinea"/>
        <w:numPr>
          <w:ilvl w:val="0"/>
          <w:numId w:val="13"/>
        </w:numPr>
        <w:tabs>
          <w:tab w:val="left" w:pos="-1440"/>
          <w:tab w:val="left" w:pos="-720"/>
          <w:tab w:val="left" w:pos="425"/>
        </w:tabs>
        <w:jc w:val="both"/>
        <w:rPr>
          <w:rFonts w:ascii="Lucida Sans" w:eastAsia="Calibri" w:hAnsi="Lucida Sans"/>
          <w:lang w:val="nl-BE" w:eastAsia="en-US"/>
        </w:rPr>
      </w:pPr>
      <w:r w:rsidRPr="00014442">
        <w:rPr>
          <w:rFonts w:ascii="Lucida Sans" w:eastAsia="Calibri" w:hAnsi="Lucida Sans"/>
          <w:lang w:val="nl-BE" w:eastAsia="en-US"/>
        </w:rPr>
        <w:t>niet gelegen is in een risicozone voor overstroming.</w:t>
      </w:r>
    </w:p>
    <w:p w14:paraId="4F9AA57F" w14:textId="77777777" w:rsidR="00014442" w:rsidRDefault="00014442" w:rsidP="00014442">
      <w:pPr>
        <w:pStyle w:val="Lijstalinea"/>
        <w:numPr>
          <w:ilvl w:val="0"/>
          <w:numId w:val="13"/>
        </w:numPr>
        <w:tabs>
          <w:tab w:val="left" w:pos="-1440"/>
          <w:tab w:val="left" w:pos="-720"/>
          <w:tab w:val="left" w:pos="425"/>
        </w:tabs>
        <w:jc w:val="both"/>
        <w:rPr>
          <w:rFonts w:ascii="Lucida Sans" w:eastAsia="Calibri" w:hAnsi="Lucida Sans"/>
          <w:lang w:val="nl-BE" w:eastAsia="en-US"/>
        </w:rPr>
      </w:pPr>
      <w:r w:rsidRPr="00014442">
        <w:rPr>
          <w:rFonts w:ascii="Lucida Sans" w:eastAsia="Calibri" w:hAnsi="Lucida Sans"/>
          <w:lang w:val="nl-BE" w:eastAsia="en-US"/>
        </w:rPr>
        <w:t>niet  gelegen  is   een  afgebakend  overstromingsgebied  of afgebakende oeverzone;</w:t>
      </w:r>
    </w:p>
    <w:p w14:paraId="0B0FF0BF" w14:textId="77777777" w:rsidR="00014442" w:rsidRDefault="00014442" w:rsidP="00014442">
      <w:pPr>
        <w:pStyle w:val="Lijstalinea"/>
        <w:numPr>
          <w:ilvl w:val="0"/>
          <w:numId w:val="13"/>
        </w:numPr>
        <w:tabs>
          <w:tab w:val="left" w:pos="-1440"/>
          <w:tab w:val="left" w:pos="-720"/>
          <w:tab w:val="left" w:pos="425"/>
        </w:tabs>
        <w:jc w:val="both"/>
        <w:rPr>
          <w:rFonts w:ascii="Lucida Sans" w:eastAsia="Calibri" w:hAnsi="Lucida Sans"/>
          <w:lang w:val="nl-BE" w:eastAsia="en-US"/>
        </w:rPr>
      </w:pPr>
      <w:r w:rsidRPr="00014442">
        <w:rPr>
          <w:rFonts w:ascii="Lucida Sans" w:eastAsia="Calibri" w:hAnsi="Lucida Sans"/>
          <w:lang w:val="nl-BE" w:eastAsia="en-US"/>
        </w:rPr>
        <w:t>niet  gelegen  is  in  een  effectief  overstromingsgevoelig gebied zoals vastgesteld door de Vlaamse Regering;</w:t>
      </w:r>
    </w:p>
    <w:p w14:paraId="2ED633B6" w14:textId="08179085" w:rsidR="00014442" w:rsidRPr="00014442" w:rsidRDefault="00014442" w:rsidP="00014442">
      <w:pPr>
        <w:pStyle w:val="Lijstalinea"/>
        <w:numPr>
          <w:ilvl w:val="0"/>
          <w:numId w:val="13"/>
        </w:numPr>
        <w:tabs>
          <w:tab w:val="left" w:pos="-1440"/>
          <w:tab w:val="left" w:pos="-720"/>
          <w:tab w:val="left" w:pos="425"/>
        </w:tabs>
        <w:jc w:val="both"/>
        <w:rPr>
          <w:rFonts w:ascii="Lucida Sans" w:eastAsia="Calibri" w:hAnsi="Lucida Sans"/>
          <w:lang w:val="nl-BE" w:eastAsia="en-US"/>
        </w:rPr>
      </w:pPr>
      <w:r w:rsidRPr="00014442">
        <w:rPr>
          <w:rFonts w:ascii="Lucida Sans" w:eastAsia="Calibri" w:hAnsi="Lucida Sans"/>
          <w:lang w:val="nl-BE" w:eastAsia="en-US"/>
        </w:rPr>
        <w:t>niet gelegen is in een mogelijk overstromingsgevoelig gebied zoals vastgesteld door de Vlaamse Regering.</w:t>
      </w:r>
    </w:p>
    <w:p w14:paraId="29D158E6" w14:textId="77777777" w:rsidR="00B42B0F" w:rsidRPr="00014442" w:rsidRDefault="00B42B0F" w:rsidP="006B7E69">
      <w:pPr>
        <w:tabs>
          <w:tab w:val="left" w:pos="-1440"/>
          <w:tab w:val="left" w:pos="-720"/>
          <w:tab w:val="left" w:pos="425"/>
        </w:tabs>
        <w:jc w:val="both"/>
        <w:rPr>
          <w:rFonts w:ascii="Lucida Sans" w:eastAsia="Calibri" w:hAnsi="Lucida Sans"/>
          <w:lang w:eastAsia="en-US"/>
        </w:rPr>
      </w:pPr>
    </w:p>
    <w:p w14:paraId="74D74CBE" w14:textId="4CBEC17A" w:rsidR="006B7E69" w:rsidRPr="006B7E69" w:rsidRDefault="006B7E69" w:rsidP="00411A17">
      <w:pPr>
        <w:pStyle w:val="Lijstalinea"/>
        <w:numPr>
          <w:ilvl w:val="0"/>
          <w:numId w:val="30"/>
        </w:numPr>
        <w:tabs>
          <w:tab w:val="left" w:pos="-1440"/>
          <w:tab w:val="left" w:pos="-720"/>
          <w:tab w:val="left" w:pos="425"/>
        </w:tabs>
        <w:jc w:val="both"/>
        <w:rPr>
          <w:rFonts w:ascii="Lucida Sans" w:eastAsia="Calibri" w:hAnsi="Lucida Sans"/>
          <w:lang w:val="nl-BE" w:eastAsia="en-US"/>
        </w:rPr>
      </w:pPr>
      <w:r w:rsidRPr="00411A17">
        <w:rPr>
          <w:rFonts w:ascii="Lucida Sans" w:eastAsia="Calibri" w:hAnsi="Lucida Sans"/>
          <w:u w:val="single"/>
          <w:lang w:val="nl-BE" w:eastAsia="en-US"/>
        </w:rPr>
        <w:t>Collectieve schuldenregeling - faillissement - beslag - onteigening</w:t>
      </w:r>
    </w:p>
    <w:p w14:paraId="2954DDB5" w14:textId="77777777" w:rsidR="00411A17" w:rsidRDefault="00411A17" w:rsidP="00411A17">
      <w:pPr>
        <w:tabs>
          <w:tab w:val="left" w:pos="-1440"/>
          <w:tab w:val="left" w:pos="-720"/>
          <w:tab w:val="left" w:pos="425"/>
        </w:tabs>
        <w:jc w:val="both"/>
        <w:rPr>
          <w:rFonts w:ascii="Lucida Sans" w:eastAsia="Calibri" w:hAnsi="Lucida Sans"/>
          <w:lang w:val="nl-BE" w:eastAsia="en-US"/>
        </w:rPr>
      </w:pPr>
    </w:p>
    <w:p w14:paraId="02A8074B" w14:textId="4D113CC3" w:rsidR="006B7E69" w:rsidRPr="006B7E69" w:rsidRDefault="006B7E69" w:rsidP="00411A17">
      <w:pPr>
        <w:tabs>
          <w:tab w:val="left" w:pos="-1440"/>
          <w:tab w:val="left" w:pos="-720"/>
          <w:tab w:val="left" w:pos="425"/>
        </w:tabs>
        <w:jc w:val="both"/>
        <w:rPr>
          <w:rFonts w:ascii="Lucida Sans" w:eastAsia="Calibri" w:hAnsi="Lucida Sans"/>
          <w:lang w:val="nl-BE" w:eastAsia="en-US"/>
        </w:rPr>
      </w:pPr>
      <w:r w:rsidRPr="006B7E69">
        <w:rPr>
          <w:rFonts w:ascii="Lucida Sans" w:eastAsia="Calibri" w:hAnsi="Lucida Sans"/>
          <w:lang w:val="nl-BE" w:eastAsia="en-US"/>
        </w:rPr>
        <w:t xml:space="preserve">De  </w:t>
      </w:r>
      <w:r w:rsidR="00B42B0F">
        <w:rPr>
          <w:rFonts w:ascii="Lucida Sans" w:eastAsia="Calibri" w:hAnsi="Lucida Sans"/>
          <w:lang w:val="nl-BE" w:eastAsia="en-US"/>
        </w:rPr>
        <w:t>Vlaamse Waterweg</w:t>
      </w:r>
      <w:r w:rsidRPr="006B7E69">
        <w:rPr>
          <w:rFonts w:ascii="Lucida Sans" w:eastAsia="Calibri" w:hAnsi="Lucida Sans"/>
          <w:lang w:val="nl-BE" w:eastAsia="en-US"/>
        </w:rPr>
        <w:t xml:space="preserve"> </w:t>
      </w:r>
      <w:r w:rsidR="00B42B0F">
        <w:rPr>
          <w:rFonts w:ascii="Lucida Sans" w:eastAsia="Calibri" w:hAnsi="Lucida Sans"/>
          <w:lang w:val="nl-BE" w:eastAsia="en-US"/>
        </w:rPr>
        <w:t xml:space="preserve">nv </w:t>
      </w:r>
      <w:r w:rsidRPr="006B7E69">
        <w:rPr>
          <w:rFonts w:ascii="Lucida Sans" w:eastAsia="Calibri" w:hAnsi="Lucida Sans"/>
          <w:lang w:val="nl-BE" w:eastAsia="en-US"/>
        </w:rPr>
        <w:t>verklaart  geen  weet  te  hebben  van enige procedure die het vrijgeven van het goed zou kunnen belasten.</w:t>
      </w:r>
    </w:p>
    <w:p w14:paraId="621C78E9" w14:textId="77777777" w:rsidR="00411A17" w:rsidRDefault="00411A17" w:rsidP="00411A17">
      <w:pPr>
        <w:tabs>
          <w:tab w:val="left" w:pos="-1440"/>
          <w:tab w:val="left" w:pos="-720"/>
          <w:tab w:val="left" w:pos="425"/>
        </w:tabs>
        <w:jc w:val="both"/>
        <w:rPr>
          <w:rFonts w:ascii="Lucida Sans" w:eastAsia="Calibri" w:hAnsi="Lucida Sans"/>
          <w:lang w:val="nl-BE" w:eastAsia="en-US"/>
        </w:rPr>
      </w:pPr>
    </w:p>
    <w:p w14:paraId="032C7BE0" w14:textId="37CA2C91" w:rsidR="006B7E69" w:rsidRPr="006B7E69" w:rsidRDefault="006B7E69" w:rsidP="00411A17">
      <w:pPr>
        <w:tabs>
          <w:tab w:val="left" w:pos="-1440"/>
          <w:tab w:val="left" w:pos="-720"/>
          <w:tab w:val="left" w:pos="425"/>
        </w:tabs>
        <w:jc w:val="both"/>
        <w:rPr>
          <w:rFonts w:ascii="Lucida Sans" w:eastAsia="Calibri" w:hAnsi="Lucida Sans"/>
          <w:lang w:val="nl-BE" w:eastAsia="en-US"/>
        </w:rPr>
      </w:pPr>
      <w:r w:rsidRPr="006B7E69">
        <w:rPr>
          <w:rFonts w:ascii="Lucida Sans" w:eastAsia="Calibri" w:hAnsi="Lucida Sans"/>
          <w:lang w:val="nl-BE" w:eastAsia="en-US"/>
        </w:rPr>
        <w:t xml:space="preserve">De </w:t>
      </w:r>
      <w:r w:rsidR="00B42B0F">
        <w:rPr>
          <w:rFonts w:ascii="Lucida Sans" w:eastAsia="Calibri" w:hAnsi="Lucida Sans"/>
          <w:lang w:val="nl-BE" w:eastAsia="en-US"/>
        </w:rPr>
        <w:t>Vlaamse Waterweg nv</w:t>
      </w:r>
      <w:r w:rsidRPr="006B7E69">
        <w:rPr>
          <w:rFonts w:ascii="Lucida Sans" w:eastAsia="Calibri" w:hAnsi="Lucida Sans"/>
          <w:lang w:val="nl-BE" w:eastAsia="en-US"/>
        </w:rPr>
        <w:t xml:space="preserve"> verklaart geen weet te hebben  dat het goed het voorwerp zou uitmaken van een geplande onteigening.</w:t>
      </w:r>
    </w:p>
    <w:p w14:paraId="2C668969" w14:textId="00C19DD3" w:rsidR="005F411E" w:rsidRPr="00DD36BC" w:rsidRDefault="005F411E" w:rsidP="00411A17">
      <w:pPr>
        <w:rPr>
          <w:rFonts w:ascii="Lucida Sans" w:hAnsi="Lucida Sans" w:cs="Arial"/>
          <w:spacing w:val="-2"/>
        </w:rPr>
      </w:pPr>
    </w:p>
    <w:p w14:paraId="1ED06805" w14:textId="3C333C6B" w:rsidR="005F411E" w:rsidRPr="00DD36BC" w:rsidRDefault="005F411E" w:rsidP="00411A17">
      <w:pPr>
        <w:rPr>
          <w:rFonts w:ascii="Lucida Sans" w:hAnsi="Lucida Sans" w:cs="Arial"/>
          <w:spacing w:val="-2"/>
        </w:rPr>
      </w:pPr>
    </w:p>
    <w:p w14:paraId="2D63FD87" w14:textId="639DDE1F" w:rsidR="005F411E" w:rsidRPr="004A3623" w:rsidRDefault="005F411E" w:rsidP="00411A17">
      <w:pPr>
        <w:keepNext/>
        <w:tabs>
          <w:tab w:val="left" w:pos="-1440"/>
          <w:tab w:val="left" w:pos="-720"/>
          <w:tab w:val="left" w:pos="425"/>
        </w:tabs>
        <w:jc w:val="both"/>
        <w:outlineLvl w:val="0"/>
        <w:rPr>
          <w:rFonts w:ascii="Lucida Sans" w:hAnsi="Lucida Sans" w:cs="Arial"/>
          <w:b/>
          <w:spacing w:val="-2"/>
          <w:u w:val="single"/>
          <w:lang w:val="nl-BE"/>
        </w:rPr>
      </w:pPr>
      <w:r w:rsidRPr="004A3623">
        <w:rPr>
          <w:rFonts w:ascii="Lucida Sans" w:hAnsi="Lucida Sans" w:cs="Arial"/>
          <w:b/>
          <w:spacing w:val="-2"/>
          <w:u w:val="single"/>
          <w:lang w:val="nl-BE"/>
        </w:rPr>
        <w:t xml:space="preserve">ARTIKEL </w:t>
      </w:r>
      <w:r w:rsidR="00A06601">
        <w:rPr>
          <w:rFonts w:ascii="Lucida Sans" w:hAnsi="Lucida Sans" w:cs="Arial"/>
          <w:b/>
          <w:spacing w:val="-2"/>
          <w:u w:val="single"/>
          <w:lang w:val="nl-BE"/>
        </w:rPr>
        <w:t>10</w:t>
      </w:r>
      <w:r w:rsidRPr="004A3623">
        <w:rPr>
          <w:rFonts w:ascii="Lucida Sans" w:hAnsi="Lucida Sans" w:cs="Arial"/>
          <w:b/>
          <w:spacing w:val="-2"/>
          <w:u w:val="single"/>
          <w:lang w:val="nl-BE"/>
        </w:rPr>
        <w:t>.</w:t>
      </w:r>
      <w:r w:rsidR="00411A17" w:rsidRPr="004A3623">
        <w:rPr>
          <w:rFonts w:ascii="Lucida Sans" w:hAnsi="Lucida Sans" w:cs="Arial"/>
          <w:b/>
          <w:spacing w:val="-2"/>
          <w:u w:val="single"/>
          <w:lang w:val="nl-BE"/>
        </w:rPr>
        <w:t xml:space="preserve"> – K</w:t>
      </w:r>
      <w:r w:rsidRPr="004A3623">
        <w:rPr>
          <w:rFonts w:ascii="Lucida Sans" w:hAnsi="Lucida Sans" w:cs="Arial"/>
          <w:b/>
          <w:spacing w:val="-2"/>
          <w:u w:val="single"/>
          <w:lang w:val="nl-BE"/>
        </w:rPr>
        <w:t>OSTEN</w:t>
      </w:r>
    </w:p>
    <w:p w14:paraId="74093C39" w14:textId="77777777" w:rsidR="00411A17" w:rsidRDefault="00411A17" w:rsidP="00411A17">
      <w:pPr>
        <w:spacing w:line="259" w:lineRule="auto"/>
        <w:jc w:val="both"/>
        <w:rPr>
          <w:rFonts w:ascii="Lucida Sans" w:eastAsia="Calibri" w:hAnsi="Lucida Sans"/>
          <w:lang w:val="nl-BE" w:eastAsia="en-US"/>
        </w:rPr>
      </w:pPr>
    </w:p>
    <w:p w14:paraId="7001FEB4" w14:textId="6DF81F17" w:rsidR="005F411E" w:rsidRPr="00DD36BC" w:rsidRDefault="005F411E" w:rsidP="00411A17">
      <w:pPr>
        <w:spacing w:line="259" w:lineRule="auto"/>
        <w:jc w:val="both"/>
        <w:rPr>
          <w:rFonts w:ascii="Lucida Sans" w:eastAsia="Calibri" w:hAnsi="Lucida Sans"/>
          <w:lang w:val="nl-BE" w:eastAsia="en-US"/>
        </w:rPr>
      </w:pPr>
      <w:r w:rsidRPr="00DD36BC">
        <w:rPr>
          <w:rFonts w:ascii="Lucida Sans" w:eastAsia="Calibri" w:hAnsi="Lucida Sans"/>
          <w:lang w:val="nl-BE" w:eastAsia="en-US"/>
        </w:rPr>
        <w:t xml:space="preserve">De rechten, kosten, erelonen en belastingen (daarin inbegrepen deze op de toegevoegde waarde) betreffende de goederen en de akte vallen ten laste van de </w:t>
      </w:r>
      <w:r w:rsidR="00525A44">
        <w:rPr>
          <w:rFonts w:ascii="Lucida Sans" w:eastAsia="Calibri" w:hAnsi="Lucida Sans"/>
          <w:lang w:val="nl-BE" w:eastAsia="en-US"/>
        </w:rPr>
        <w:t>O</w:t>
      </w:r>
      <w:r w:rsidRPr="00DD36BC">
        <w:rPr>
          <w:rFonts w:ascii="Lucida Sans" w:eastAsia="Calibri" w:hAnsi="Lucida Sans"/>
          <w:lang w:val="nl-BE" w:eastAsia="en-US"/>
        </w:rPr>
        <w:t>pstalhouder.</w:t>
      </w:r>
    </w:p>
    <w:p w14:paraId="4D4678EB" w14:textId="21585065" w:rsidR="00B42B0F" w:rsidRDefault="00B42B0F" w:rsidP="00411A17">
      <w:pPr>
        <w:keepNext/>
        <w:tabs>
          <w:tab w:val="left" w:pos="-1440"/>
          <w:tab w:val="left" w:pos="-720"/>
          <w:tab w:val="left" w:pos="425"/>
        </w:tabs>
        <w:jc w:val="both"/>
        <w:outlineLvl w:val="0"/>
        <w:rPr>
          <w:rFonts w:ascii="Lucida Sans" w:eastAsia="Calibri" w:hAnsi="Lucida Sans"/>
          <w:lang w:val="nl-BE" w:eastAsia="en-US"/>
        </w:rPr>
      </w:pPr>
    </w:p>
    <w:p w14:paraId="5410E591" w14:textId="77777777" w:rsidR="00411A17" w:rsidRDefault="00411A17" w:rsidP="00411A17">
      <w:pPr>
        <w:keepNext/>
        <w:tabs>
          <w:tab w:val="left" w:pos="-1440"/>
          <w:tab w:val="left" w:pos="-720"/>
          <w:tab w:val="left" w:pos="425"/>
        </w:tabs>
        <w:jc w:val="both"/>
        <w:outlineLvl w:val="0"/>
        <w:rPr>
          <w:rFonts w:ascii="Lucida Sans" w:eastAsia="Calibri" w:hAnsi="Lucida Sans"/>
          <w:lang w:val="nl-BE" w:eastAsia="en-US"/>
        </w:rPr>
      </w:pPr>
    </w:p>
    <w:p w14:paraId="3860290E" w14:textId="3A5F3F40" w:rsidR="005F411E" w:rsidRPr="004A3623" w:rsidRDefault="005F411E" w:rsidP="00411A17">
      <w:pPr>
        <w:keepNext/>
        <w:tabs>
          <w:tab w:val="left" w:pos="-1440"/>
          <w:tab w:val="left" w:pos="-720"/>
          <w:tab w:val="left" w:pos="425"/>
        </w:tabs>
        <w:jc w:val="both"/>
        <w:outlineLvl w:val="0"/>
        <w:rPr>
          <w:rFonts w:ascii="Lucida Sans" w:hAnsi="Lucida Sans" w:cs="Arial"/>
          <w:b/>
          <w:spacing w:val="-2"/>
          <w:u w:val="single"/>
          <w:lang w:val="nl-BE"/>
        </w:rPr>
      </w:pPr>
      <w:r w:rsidRPr="004A3623">
        <w:rPr>
          <w:rFonts w:ascii="Lucida Sans" w:hAnsi="Lucida Sans" w:cs="Arial"/>
          <w:b/>
          <w:spacing w:val="-2"/>
          <w:u w:val="single"/>
          <w:lang w:val="nl-BE"/>
        </w:rPr>
        <w:t>ARTIKEL 1</w:t>
      </w:r>
      <w:r w:rsidR="00A06601">
        <w:rPr>
          <w:rFonts w:ascii="Lucida Sans" w:hAnsi="Lucida Sans" w:cs="Arial"/>
          <w:b/>
          <w:spacing w:val="-2"/>
          <w:u w:val="single"/>
          <w:lang w:val="nl-BE"/>
        </w:rPr>
        <w:t>1</w:t>
      </w:r>
      <w:r w:rsidRPr="004A3623">
        <w:rPr>
          <w:rFonts w:ascii="Lucida Sans" w:hAnsi="Lucida Sans" w:cs="Arial"/>
          <w:b/>
          <w:spacing w:val="-2"/>
          <w:u w:val="single"/>
          <w:lang w:val="nl-BE"/>
        </w:rPr>
        <w:t>.</w:t>
      </w:r>
      <w:r w:rsidR="00411A17" w:rsidRPr="004A3623">
        <w:rPr>
          <w:rFonts w:ascii="Lucida Sans" w:hAnsi="Lucida Sans" w:cs="Arial"/>
          <w:b/>
          <w:spacing w:val="-2"/>
          <w:u w:val="single"/>
          <w:lang w:val="nl-BE"/>
        </w:rPr>
        <w:t xml:space="preserve"> – N</w:t>
      </w:r>
      <w:r w:rsidRPr="004A3623">
        <w:rPr>
          <w:rFonts w:ascii="Lucida Sans" w:hAnsi="Lucida Sans" w:cs="Arial"/>
          <w:b/>
          <w:spacing w:val="-2"/>
          <w:u w:val="single"/>
          <w:lang w:val="nl-BE"/>
        </w:rPr>
        <w:t>OTARISKEUZE</w:t>
      </w:r>
    </w:p>
    <w:p w14:paraId="1B105542" w14:textId="77777777" w:rsidR="00411A17" w:rsidRDefault="00411A17" w:rsidP="00411A17">
      <w:pPr>
        <w:spacing w:line="259" w:lineRule="auto"/>
        <w:jc w:val="both"/>
        <w:rPr>
          <w:rFonts w:ascii="Lucida Sans" w:eastAsia="Calibri" w:hAnsi="Lucida Sans"/>
          <w:lang w:val="nl-BE" w:eastAsia="en-US"/>
        </w:rPr>
      </w:pPr>
    </w:p>
    <w:p w14:paraId="5C13CE2F" w14:textId="730A5AFB" w:rsidR="005F411E" w:rsidRPr="00DD36BC" w:rsidRDefault="005F411E" w:rsidP="00411A17">
      <w:pPr>
        <w:spacing w:line="259" w:lineRule="auto"/>
        <w:jc w:val="both"/>
        <w:rPr>
          <w:rFonts w:ascii="Lucida Sans" w:eastAsia="Calibri" w:hAnsi="Lucida Sans"/>
          <w:lang w:val="nl-BE" w:eastAsia="en-US"/>
        </w:rPr>
      </w:pPr>
      <w:r w:rsidRPr="00DD36BC">
        <w:rPr>
          <w:rFonts w:ascii="Lucida Sans" w:eastAsia="Calibri" w:hAnsi="Lucida Sans"/>
          <w:lang w:val="nl-BE" w:eastAsia="en-US"/>
        </w:rPr>
        <w:t>1</w:t>
      </w:r>
      <w:r w:rsidR="00E8774E">
        <w:rPr>
          <w:rFonts w:ascii="Lucida Sans" w:eastAsia="Calibri" w:hAnsi="Lucida Sans"/>
          <w:lang w:val="nl-BE" w:eastAsia="en-US"/>
        </w:rPr>
        <w:t>1</w:t>
      </w:r>
      <w:r w:rsidRPr="00DD36BC">
        <w:rPr>
          <w:rFonts w:ascii="Lucida Sans" w:eastAsia="Calibri" w:hAnsi="Lucida Sans"/>
          <w:lang w:val="nl-BE" w:eastAsia="en-US"/>
        </w:rPr>
        <w:t>.1</w:t>
      </w:r>
      <w:r w:rsidR="00411A17">
        <w:rPr>
          <w:rFonts w:ascii="Lucida Sans" w:eastAsia="Calibri" w:hAnsi="Lucida Sans"/>
          <w:lang w:val="nl-BE" w:eastAsia="en-US"/>
        </w:rPr>
        <w:tab/>
      </w:r>
      <w:r w:rsidRPr="00DD36BC">
        <w:rPr>
          <w:rFonts w:ascii="Lucida Sans" w:eastAsia="Calibri" w:hAnsi="Lucida Sans"/>
          <w:lang w:val="nl-BE" w:eastAsia="en-US"/>
        </w:rPr>
        <w:t>Behoorlijk ingelicht nopens het recht om, zonder bijkomende kosten, hun respectievelijke notaris aan te duiden – voor zover hun keuze gemaakt werd binnen acht dagen na datum van heden – hebben ondergetekenden te dien einde volgende notaris aangeduid:</w:t>
      </w:r>
    </w:p>
    <w:p w14:paraId="7ED9C194" w14:textId="7A47754E" w:rsidR="005F411E" w:rsidRPr="00DD36BC" w:rsidRDefault="005F411E" w:rsidP="00C1729E">
      <w:pPr>
        <w:spacing w:line="259" w:lineRule="auto"/>
        <w:ind w:left="720"/>
        <w:jc w:val="both"/>
        <w:rPr>
          <w:rFonts w:ascii="Lucida Sans" w:eastAsia="Calibri" w:hAnsi="Lucida Sans"/>
          <w:lang w:val="nl-BE" w:eastAsia="en-US"/>
        </w:rPr>
      </w:pPr>
      <w:r w:rsidRPr="00DD36BC">
        <w:rPr>
          <w:rFonts w:ascii="Segoe UI Emoji" w:eastAsia="Calibri" w:hAnsi="Segoe UI Emoji" w:cs="Segoe UI Emoji"/>
          <w:lang w:val="nl-BE" w:eastAsia="en-US"/>
        </w:rPr>
        <w:t>▪</w:t>
      </w:r>
      <w:r w:rsidRPr="00DD36BC">
        <w:rPr>
          <w:rFonts w:ascii="Lucida Sans" w:eastAsia="Calibri" w:hAnsi="Lucida Sans"/>
          <w:lang w:val="nl-BE" w:eastAsia="en-US"/>
        </w:rPr>
        <w:t xml:space="preserve">   voor </w:t>
      </w:r>
      <w:r w:rsidR="00B42B0F">
        <w:rPr>
          <w:rFonts w:ascii="Lucida Sans" w:eastAsia="Calibri" w:hAnsi="Lucida Sans"/>
          <w:lang w:val="nl-BE" w:eastAsia="en-US"/>
        </w:rPr>
        <w:t>De Vlaamse Waterweg nv</w:t>
      </w:r>
      <w:r w:rsidRPr="00DD36BC">
        <w:rPr>
          <w:rFonts w:ascii="Lucida Sans" w:eastAsia="Calibri" w:hAnsi="Lucida Sans"/>
          <w:lang w:val="nl-BE" w:eastAsia="en-US"/>
        </w:rPr>
        <w:t xml:space="preserve">: </w:t>
      </w:r>
      <w:r w:rsidR="00B42B0F">
        <w:rPr>
          <w:rFonts w:ascii="Lucida Sans" w:eastAsia="Calibri" w:hAnsi="Lucida Sans"/>
          <w:lang w:val="nl-BE" w:eastAsia="en-US"/>
        </w:rPr>
        <w:t>………………………………</w:t>
      </w:r>
      <w:r w:rsidRPr="00DD36BC">
        <w:rPr>
          <w:rFonts w:ascii="Lucida Sans" w:eastAsia="Calibri" w:hAnsi="Lucida Sans"/>
          <w:lang w:val="nl-BE" w:eastAsia="en-US"/>
        </w:rPr>
        <w:t>;</w:t>
      </w:r>
    </w:p>
    <w:p w14:paraId="02E4492C" w14:textId="61948480" w:rsidR="005F411E" w:rsidRPr="00DD36BC" w:rsidRDefault="005F411E" w:rsidP="00C1729E">
      <w:pPr>
        <w:spacing w:line="259" w:lineRule="auto"/>
        <w:ind w:left="720"/>
        <w:jc w:val="both"/>
        <w:rPr>
          <w:rFonts w:ascii="Lucida Sans" w:eastAsia="Calibri" w:hAnsi="Lucida Sans"/>
          <w:lang w:val="nl-BE" w:eastAsia="en-US"/>
        </w:rPr>
      </w:pPr>
      <w:r w:rsidRPr="00DD36BC">
        <w:rPr>
          <w:rFonts w:ascii="Segoe UI Emoji" w:eastAsia="Calibri" w:hAnsi="Segoe UI Emoji" w:cs="Segoe UI Emoji"/>
          <w:lang w:val="nl-BE" w:eastAsia="en-US"/>
        </w:rPr>
        <w:t>▪</w:t>
      </w:r>
      <w:r w:rsidRPr="00DD36BC">
        <w:rPr>
          <w:rFonts w:ascii="Lucida Sans" w:eastAsia="Calibri" w:hAnsi="Lucida Sans"/>
          <w:lang w:val="nl-BE" w:eastAsia="en-US"/>
        </w:rPr>
        <w:t xml:space="preserve">   voor de </w:t>
      </w:r>
      <w:r w:rsidR="00C1729E">
        <w:rPr>
          <w:rFonts w:ascii="Lucida Sans" w:eastAsia="Calibri" w:hAnsi="Lucida Sans"/>
          <w:lang w:val="nl-BE" w:eastAsia="en-US"/>
        </w:rPr>
        <w:t>O</w:t>
      </w:r>
      <w:r w:rsidRPr="00DD36BC">
        <w:rPr>
          <w:rFonts w:ascii="Lucida Sans" w:eastAsia="Calibri" w:hAnsi="Lucida Sans"/>
          <w:lang w:val="nl-BE" w:eastAsia="en-US"/>
        </w:rPr>
        <w:t xml:space="preserve">pstalhouder: </w:t>
      </w:r>
      <w:r w:rsidR="00B42B0F">
        <w:rPr>
          <w:rFonts w:ascii="Lucida Sans" w:eastAsia="Calibri" w:hAnsi="Lucida Sans"/>
          <w:lang w:val="nl-BE" w:eastAsia="en-US"/>
        </w:rPr>
        <w:t>……………..</w:t>
      </w:r>
      <w:r w:rsidRPr="00DD36BC">
        <w:rPr>
          <w:rFonts w:ascii="Lucida Sans" w:eastAsia="Calibri" w:hAnsi="Lucida Sans"/>
          <w:lang w:val="nl-BE" w:eastAsia="en-US"/>
        </w:rPr>
        <w:t>.</w:t>
      </w:r>
    </w:p>
    <w:p w14:paraId="1550A7E7" w14:textId="77777777" w:rsidR="00C1729E" w:rsidRDefault="00C1729E" w:rsidP="00411A17">
      <w:pPr>
        <w:spacing w:line="259" w:lineRule="auto"/>
        <w:jc w:val="both"/>
        <w:rPr>
          <w:rFonts w:ascii="Lucida Sans" w:eastAsia="Calibri" w:hAnsi="Lucida Sans"/>
          <w:lang w:val="nl-BE" w:eastAsia="en-US"/>
        </w:rPr>
      </w:pPr>
    </w:p>
    <w:p w14:paraId="0AD7E0F3" w14:textId="6F513C20" w:rsidR="005F411E" w:rsidRPr="00DD36BC" w:rsidRDefault="005F411E" w:rsidP="00411A17">
      <w:pPr>
        <w:spacing w:line="259" w:lineRule="auto"/>
        <w:jc w:val="both"/>
        <w:rPr>
          <w:rFonts w:ascii="Lucida Sans" w:eastAsia="Calibri" w:hAnsi="Lucida Sans"/>
          <w:lang w:val="nl-BE" w:eastAsia="en-US"/>
        </w:rPr>
      </w:pPr>
      <w:r w:rsidRPr="00DD36BC">
        <w:rPr>
          <w:rFonts w:ascii="Lucida Sans" w:eastAsia="Calibri" w:hAnsi="Lucida Sans"/>
          <w:lang w:val="nl-BE" w:eastAsia="en-US"/>
        </w:rPr>
        <w:lastRenderedPageBreak/>
        <w:t>1</w:t>
      </w:r>
      <w:r w:rsidR="00E8774E">
        <w:rPr>
          <w:rFonts w:ascii="Lucida Sans" w:eastAsia="Calibri" w:hAnsi="Lucida Sans"/>
          <w:lang w:val="nl-BE" w:eastAsia="en-US"/>
        </w:rPr>
        <w:t>1</w:t>
      </w:r>
      <w:r w:rsidRPr="00DD36BC">
        <w:rPr>
          <w:rFonts w:ascii="Lucida Sans" w:eastAsia="Calibri" w:hAnsi="Lucida Sans"/>
          <w:lang w:val="nl-BE" w:eastAsia="en-US"/>
        </w:rPr>
        <w:t>.2</w:t>
      </w:r>
      <w:r w:rsidR="00C1729E">
        <w:rPr>
          <w:rFonts w:ascii="Lucida Sans" w:eastAsia="Calibri" w:hAnsi="Lucida Sans"/>
          <w:lang w:val="nl-BE" w:eastAsia="en-US"/>
        </w:rPr>
        <w:tab/>
      </w:r>
      <w:r w:rsidRPr="00DD36BC">
        <w:rPr>
          <w:rFonts w:ascii="Lucida Sans" w:eastAsia="Calibri" w:hAnsi="Lucida Sans"/>
          <w:lang w:val="nl-BE" w:eastAsia="en-US"/>
        </w:rPr>
        <w:t>De partijen verbinden zich er toe om voor het verlijden van de akte voor de instrumenterende notaris op zijn voorstel te verschijnen en dit uiterlijk binnen de drie maanden te rekenen vanaf de ondertekening van onderhavige overeenkomst.</w:t>
      </w:r>
    </w:p>
    <w:p w14:paraId="1E61D90B" w14:textId="77777777" w:rsidR="00C1729E" w:rsidRDefault="00C1729E" w:rsidP="00411A17">
      <w:pPr>
        <w:spacing w:line="259" w:lineRule="auto"/>
        <w:jc w:val="both"/>
        <w:rPr>
          <w:rFonts w:ascii="Lucida Sans" w:eastAsia="Calibri" w:hAnsi="Lucida Sans"/>
          <w:lang w:val="nl-BE" w:eastAsia="en-US"/>
        </w:rPr>
      </w:pPr>
    </w:p>
    <w:p w14:paraId="48BB6E76" w14:textId="1A6D12BA" w:rsidR="005F411E" w:rsidRPr="00DD36BC" w:rsidRDefault="005F411E" w:rsidP="00411A17">
      <w:pPr>
        <w:spacing w:line="259" w:lineRule="auto"/>
        <w:jc w:val="both"/>
        <w:rPr>
          <w:rFonts w:ascii="Lucida Sans" w:eastAsia="Calibri" w:hAnsi="Lucida Sans"/>
          <w:lang w:val="nl-BE" w:eastAsia="en-US"/>
        </w:rPr>
      </w:pPr>
      <w:r w:rsidRPr="00DD36BC">
        <w:rPr>
          <w:rFonts w:ascii="Lucida Sans" w:eastAsia="Calibri" w:hAnsi="Lucida Sans"/>
          <w:lang w:val="nl-BE" w:eastAsia="en-US"/>
        </w:rPr>
        <w:t>De partijen werden uitdrukkelijk op de hoogte gesteld van de verplichting van de betaling van de registratierechten binnen de vier maanden na de ondertekening van huidige overeenkomst.</w:t>
      </w:r>
      <w:r w:rsidR="00525A44">
        <w:rPr>
          <w:rFonts w:ascii="Lucida Sans" w:eastAsia="Calibri" w:hAnsi="Lucida Sans"/>
          <w:lang w:val="nl-BE" w:eastAsia="en-US"/>
        </w:rPr>
        <w:t xml:space="preserve"> </w:t>
      </w:r>
      <w:r w:rsidRPr="00DD36BC">
        <w:rPr>
          <w:rFonts w:ascii="Lucida Sans" w:eastAsia="Calibri" w:hAnsi="Lucida Sans"/>
          <w:lang w:val="nl-BE" w:eastAsia="en-US"/>
        </w:rPr>
        <w:t xml:space="preserve">De verplichting tot registratie en het betalen van de verschuldigde belasting rust enkel op de </w:t>
      </w:r>
      <w:r w:rsidR="00525A44">
        <w:rPr>
          <w:rFonts w:ascii="Lucida Sans" w:eastAsia="Calibri" w:hAnsi="Lucida Sans"/>
          <w:lang w:val="nl-BE" w:eastAsia="en-US"/>
        </w:rPr>
        <w:t>O</w:t>
      </w:r>
      <w:r w:rsidRPr="00DD36BC">
        <w:rPr>
          <w:rFonts w:ascii="Lucida Sans" w:eastAsia="Calibri" w:hAnsi="Lucida Sans"/>
          <w:lang w:val="nl-BE" w:eastAsia="en-US"/>
        </w:rPr>
        <w:t>pstalhouder.</w:t>
      </w:r>
    </w:p>
    <w:p w14:paraId="598986D6" w14:textId="77777777" w:rsidR="005F411E" w:rsidRPr="00DD36BC" w:rsidRDefault="005F411E" w:rsidP="00411A17">
      <w:pPr>
        <w:spacing w:line="259" w:lineRule="auto"/>
        <w:jc w:val="both"/>
        <w:rPr>
          <w:rFonts w:ascii="Lucida Sans" w:eastAsia="Calibri" w:hAnsi="Lucida Sans"/>
          <w:lang w:val="nl-BE" w:eastAsia="en-US"/>
        </w:rPr>
      </w:pPr>
    </w:p>
    <w:p w14:paraId="0C06995C" w14:textId="28555014" w:rsidR="005F411E" w:rsidRPr="00C1729E" w:rsidRDefault="005F411E" w:rsidP="00411A17">
      <w:pPr>
        <w:keepNext/>
        <w:tabs>
          <w:tab w:val="left" w:pos="-1440"/>
          <w:tab w:val="left" w:pos="-720"/>
          <w:tab w:val="left" w:pos="425"/>
        </w:tabs>
        <w:jc w:val="both"/>
        <w:outlineLvl w:val="0"/>
        <w:rPr>
          <w:rFonts w:ascii="Lucida Sans" w:hAnsi="Lucida Sans" w:cs="Arial"/>
          <w:b/>
          <w:spacing w:val="-2"/>
          <w:u w:val="single"/>
          <w:lang w:val="nl-BE"/>
        </w:rPr>
      </w:pPr>
      <w:r w:rsidRPr="00C1729E">
        <w:rPr>
          <w:rFonts w:ascii="Lucida Sans" w:hAnsi="Lucida Sans" w:cs="Arial"/>
          <w:b/>
          <w:spacing w:val="-2"/>
          <w:u w:val="single"/>
          <w:lang w:val="nl-BE"/>
        </w:rPr>
        <w:t>ARTIKEL 1</w:t>
      </w:r>
      <w:r w:rsidR="00A06601">
        <w:rPr>
          <w:rFonts w:ascii="Lucida Sans" w:hAnsi="Lucida Sans" w:cs="Arial"/>
          <w:b/>
          <w:spacing w:val="-2"/>
          <w:u w:val="single"/>
          <w:lang w:val="nl-BE"/>
        </w:rPr>
        <w:t>2</w:t>
      </w:r>
      <w:r w:rsidRPr="00C1729E">
        <w:rPr>
          <w:rFonts w:ascii="Lucida Sans" w:hAnsi="Lucida Sans" w:cs="Arial"/>
          <w:b/>
          <w:spacing w:val="-2"/>
          <w:u w:val="single"/>
          <w:lang w:val="nl-BE"/>
        </w:rPr>
        <w:t>.</w:t>
      </w:r>
      <w:r w:rsidR="00C1729E" w:rsidRPr="00C1729E">
        <w:rPr>
          <w:rFonts w:ascii="Lucida Sans" w:hAnsi="Lucida Sans" w:cs="Arial"/>
          <w:b/>
          <w:spacing w:val="-2"/>
          <w:u w:val="single"/>
          <w:lang w:val="nl-BE"/>
        </w:rPr>
        <w:t xml:space="preserve"> – </w:t>
      </w:r>
      <w:r w:rsidR="003C1A7F">
        <w:rPr>
          <w:rFonts w:ascii="Lucida Sans" w:hAnsi="Lucida Sans" w:cs="Arial"/>
          <w:b/>
          <w:spacing w:val="-2"/>
          <w:u w:val="single"/>
          <w:lang w:val="nl-BE"/>
        </w:rPr>
        <w:t>OPSTALVERGOEDING</w:t>
      </w:r>
    </w:p>
    <w:p w14:paraId="78902A36" w14:textId="77777777" w:rsidR="00B42B0F" w:rsidRPr="00C1729E" w:rsidRDefault="00B42B0F" w:rsidP="00411A17">
      <w:pPr>
        <w:spacing w:line="259" w:lineRule="auto"/>
        <w:jc w:val="both"/>
        <w:rPr>
          <w:rFonts w:ascii="Lucida Sans" w:eastAsia="Calibri" w:hAnsi="Lucida Sans"/>
          <w:lang w:val="nl-BE" w:eastAsia="en-US"/>
        </w:rPr>
      </w:pPr>
    </w:p>
    <w:p w14:paraId="74361B30" w14:textId="036E6782" w:rsidR="005F411E" w:rsidRDefault="005F411E" w:rsidP="00411A17">
      <w:pPr>
        <w:spacing w:line="259" w:lineRule="auto"/>
        <w:jc w:val="both"/>
        <w:rPr>
          <w:rFonts w:ascii="Lucida Sans" w:eastAsia="Calibri" w:hAnsi="Lucida Sans"/>
          <w:lang w:val="nl-BE" w:eastAsia="en-US"/>
        </w:rPr>
      </w:pPr>
      <w:r w:rsidRPr="00DD36BC">
        <w:rPr>
          <w:rFonts w:ascii="Lucida Sans" w:eastAsia="Calibri" w:hAnsi="Lucida Sans"/>
          <w:lang w:val="nl-BE" w:eastAsia="en-US"/>
        </w:rPr>
        <w:t>1</w:t>
      </w:r>
      <w:r w:rsidR="00E8774E">
        <w:rPr>
          <w:rFonts w:ascii="Lucida Sans" w:eastAsia="Calibri" w:hAnsi="Lucida Sans"/>
          <w:lang w:val="nl-BE" w:eastAsia="en-US"/>
        </w:rPr>
        <w:t>2</w:t>
      </w:r>
      <w:r w:rsidRPr="00DD36BC">
        <w:rPr>
          <w:rFonts w:ascii="Lucida Sans" w:eastAsia="Calibri" w:hAnsi="Lucida Sans"/>
          <w:lang w:val="nl-BE" w:eastAsia="en-US"/>
        </w:rPr>
        <w:t>.</w:t>
      </w:r>
      <w:r w:rsidR="00C1729E">
        <w:rPr>
          <w:rFonts w:ascii="Lucida Sans" w:eastAsia="Calibri" w:hAnsi="Lucida Sans"/>
          <w:lang w:val="nl-BE" w:eastAsia="en-US"/>
        </w:rPr>
        <w:t>1</w:t>
      </w:r>
      <w:r w:rsidR="00C1729E">
        <w:rPr>
          <w:rFonts w:ascii="Lucida Sans" w:eastAsia="Calibri" w:hAnsi="Lucida Sans"/>
          <w:lang w:val="nl-BE" w:eastAsia="en-US"/>
        </w:rPr>
        <w:tab/>
      </w:r>
      <w:r w:rsidRPr="00DD36BC">
        <w:rPr>
          <w:rFonts w:ascii="Lucida Sans" w:eastAsia="Calibri" w:hAnsi="Lucida Sans"/>
          <w:lang w:val="nl-BE" w:eastAsia="en-US"/>
        </w:rPr>
        <w:t xml:space="preserve">De </w:t>
      </w:r>
      <w:r w:rsidR="003C1A7F">
        <w:rPr>
          <w:rFonts w:ascii="Lucida Sans" w:eastAsia="Calibri" w:hAnsi="Lucida Sans"/>
          <w:lang w:val="nl-BE" w:eastAsia="en-US"/>
        </w:rPr>
        <w:t>vestiging van het opstalrecht</w:t>
      </w:r>
      <w:r w:rsidR="003C1A7F" w:rsidRPr="00DD36BC">
        <w:rPr>
          <w:rFonts w:ascii="Lucida Sans" w:eastAsia="Calibri" w:hAnsi="Lucida Sans"/>
          <w:lang w:val="nl-BE" w:eastAsia="en-US"/>
        </w:rPr>
        <w:t xml:space="preserve"> </w:t>
      </w:r>
      <w:r w:rsidRPr="00DD36BC">
        <w:rPr>
          <w:rFonts w:ascii="Lucida Sans" w:eastAsia="Calibri" w:hAnsi="Lucida Sans"/>
          <w:lang w:val="nl-BE" w:eastAsia="en-US"/>
        </w:rPr>
        <w:t xml:space="preserve">is gedaan en aanvaard </w:t>
      </w:r>
      <w:r w:rsidR="003C1A7F">
        <w:rPr>
          <w:rFonts w:ascii="Lucida Sans" w:eastAsia="Calibri" w:hAnsi="Lucida Sans"/>
          <w:lang w:val="nl-BE" w:eastAsia="en-US"/>
        </w:rPr>
        <w:t>voor een eenmalige vergoeding</w:t>
      </w:r>
      <w:r w:rsidRPr="00DD36BC">
        <w:rPr>
          <w:rFonts w:ascii="Lucida Sans" w:eastAsia="Calibri" w:hAnsi="Lucida Sans"/>
          <w:lang w:val="nl-BE" w:eastAsia="en-US"/>
        </w:rPr>
        <w:t xml:space="preserve"> van: (voluit en in cijfers) </w:t>
      </w:r>
      <w:r w:rsidR="00206DC2">
        <w:rPr>
          <w:rFonts w:ascii="Lucida Sans" w:eastAsia="Calibri" w:hAnsi="Lucida Sans"/>
          <w:lang w:val="nl-BE" w:eastAsia="en-US"/>
        </w:rPr>
        <w:t>vier honderd duizend (400.000) euro</w:t>
      </w:r>
      <w:r w:rsidRPr="00DD36BC">
        <w:rPr>
          <w:rFonts w:ascii="Lucida Sans" w:eastAsia="Calibri" w:hAnsi="Lucida Sans"/>
          <w:lang w:val="nl-BE" w:eastAsia="en-US"/>
        </w:rPr>
        <w:t xml:space="preserve">. Deze </w:t>
      </w:r>
      <w:r w:rsidR="003C1A7F">
        <w:rPr>
          <w:rFonts w:ascii="Lucida Sans" w:eastAsia="Calibri" w:hAnsi="Lucida Sans"/>
          <w:lang w:val="nl-BE" w:eastAsia="en-US"/>
        </w:rPr>
        <w:t>vergoeding</w:t>
      </w:r>
      <w:r w:rsidR="003C1A7F" w:rsidRPr="00DD36BC">
        <w:rPr>
          <w:rFonts w:ascii="Lucida Sans" w:eastAsia="Calibri" w:hAnsi="Lucida Sans"/>
          <w:lang w:val="nl-BE" w:eastAsia="en-US"/>
        </w:rPr>
        <w:t xml:space="preserve"> </w:t>
      </w:r>
      <w:r w:rsidRPr="00DD36BC">
        <w:rPr>
          <w:rFonts w:ascii="Lucida Sans" w:eastAsia="Calibri" w:hAnsi="Lucida Sans"/>
          <w:lang w:val="nl-BE" w:eastAsia="en-US"/>
        </w:rPr>
        <w:t>is betaalbaar zoals hieronder bepaald.</w:t>
      </w:r>
    </w:p>
    <w:p w14:paraId="1DADB456" w14:textId="77777777" w:rsidR="003259C2" w:rsidRPr="00DD36BC" w:rsidRDefault="003259C2" w:rsidP="00411A17">
      <w:pPr>
        <w:spacing w:line="259" w:lineRule="auto"/>
        <w:jc w:val="both"/>
        <w:rPr>
          <w:rFonts w:ascii="Lucida Sans" w:eastAsia="Calibri" w:hAnsi="Lucida Sans"/>
          <w:lang w:val="nl-BE" w:eastAsia="en-US"/>
        </w:rPr>
      </w:pPr>
    </w:p>
    <w:p w14:paraId="5ABDE630" w14:textId="7BD8D143" w:rsidR="005F411E" w:rsidRDefault="005F411E" w:rsidP="00411A17">
      <w:pPr>
        <w:spacing w:line="259" w:lineRule="auto"/>
        <w:jc w:val="both"/>
        <w:rPr>
          <w:rFonts w:ascii="Lucida Sans" w:eastAsia="Calibri" w:hAnsi="Lucida Sans"/>
          <w:lang w:val="nl-BE" w:eastAsia="en-US"/>
        </w:rPr>
      </w:pPr>
      <w:r w:rsidRPr="00DD36BC">
        <w:rPr>
          <w:rFonts w:ascii="Lucida Sans" w:eastAsia="Calibri" w:hAnsi="Lucida Sans"/>
          <w:lang w:val="nl-BE" w:eastAsia="en-US"/>
        </w:rPr>
        <w:t>De overeenkomst en de notariële akte moeten het nummer van de financiële rekening vermelden waarlangs het bedrag werd of zal worden overgedragen (zowel de bankinstelling als het banknummer dienen te worden vermeld).</w:t>
      </w:r>
    </w:p>
    <w:p w14:paraId="47E102C8" w14:textId="77777777" w:rsidR="00C1729E" w:rsidRPr="00DD36BC" w:rsidRDefault="00C1729E" w:rsidP="00411A17">
      <w:pPr>
        <w:spacing w:line="259" w:lineRule="auto"/>
        <w:jc w:val="both"/>
        <w:rPr>
          <w:rFonts w:ascii="Lucida Sans" w:eastAsia="Calibri" w:hAnsi="Lucida Sans"/>
          <w:lang w:val="nl-BE" w:eastAsia="en-US"/>
        </w:rPr>
      </w:pPr>
    </w:p>
    <w:p w14:paraId="7AC5DDF9" w14:textId="3D85A1A5" w:rsidR="005F411E" w:rsidRPr="0022677B" w:rsidRDefault="005F411E" w:rsidP="00411A17">
      <w:pPr>
        <w:spacing w:line="259" w:lineRule="auto"/>
        <w:jc w:val="both"/>
        <w:rPr>
          <w:rFonts w:ascii="Lucida Sans" w:eastAsia="Calibri" w:hAnsi="Lucida Sans"/>
          <w:i/>
          <w:iCs/>
          <w:lang w:val="nl-BE" w:eastAsia="en-US"/>
        </w:rPr>
      </w:pPr>
      <w:r w:rsidRPr="00DD36BC">
        <w:rPr>
          <w:rFonts w:ascii="Lucida Sans" w:eastAsia="Calibri" w:hAnsi="Lucida Sans"/>
          <w:lang w:val="nl-BE" w:eastAsia="en-US"/>
        </w:rPr>
        <w:t>1</w:t>
      </w:r>
      <w:r w:rsidR="00E8774E">
        <w:rPr>
          <w:rFonts w:ascii="Lucida Sans" w:eastAsia="Calibri" w:hAnsi="Lucida Sans"/>
          <w:lang w:val="nl-BE" w:eastAsia="en-US"/>
        </w:rPr>
        <w:t>2</w:t>
      </w:r>
      <w:r w:rsidRPr="00DD36BC">
        <w:rPr>
          <w:rFonts w:ascii="Lucida Sans" w:eastAsia="Calibri" w:hAnsi="Lucida Sans"/>
          <w:lang w:val="nl-BE" w:eastAsia="en-US"/>
        </w:rPr>
        <w:t>.2</w:t>
      </w:r>
      <w:r w:rsidR="00C1729E">
        <w:rPr>
          <w:rFonts w:ascii="Lucida Sans" w:eastAsia="Calibri" w:hAnsi="Lucida Sans"/>
          <w:lang w:val="nl-BE" w:eastAsia="en-US"/>
        </w:rPr>
        <w:tab/>
      </w:r>
      <w:r w:rsidRPr="00DD36BC">
        <w:rPr>
          <w:rFonts w:ascii="Lucida Sans" w:eastAsia="Calibri" w:hAnsi="Lucida Sans"/>
          <w:lang w:val="nl-BE" w:eastAsia="en-US"/>
        </w:rPr>
        <w:t>Partijen worden gewezen op de wetgeving ter bestrijding van de witwas dd. 18 september</w:t>
      </w:r>
      <w:r w:rsidR="00B42B0F">
        <w:rPr>
          <w:rFonts w:ascii="Lucida Sans" w:eastAsia="Calibri" w:hAnsi="Lucida Sans"/>
          <w:lang w:val="nl-BE" w:eastAsia="en-US"/>
        </w:rPr>
        <w:t xml:space="preserve"> </w:t>
      </w:r>
      <w:r w:rsidRPr="00DD36BC">
        <w:rPr>
          <w:rFonts w:ascii="Lucida Sans" w:eastAsia="Calibri" w:hAnsi="Lucida Sans"/>
          <w:lang w:val="nl-BE" w:eastAsia="en-US"/>
        </w:rPr>
        <w:t xml:space="preserve">2017, hetwelk in artikel 66 § 2 het volgende verplicht stelt: </w:t>
      </w:r>
      <w:r w:rsidRPr="0022677B">
        <w:rPr>
          <w:rFonts w:ascii="Lucida Sans" w:eastAsia="Calibri" w:hAnsi="Lucida Sans"/>
          <w:i/>
          <w:iCs/>
          <w:lang w:val="nl-BE" w:eastAsia="en-US"/>
        </w:rPr>
        <w:t>de prijs van de overdracht van een onroerend goed mag enkel vereffend worden door middel van overschrijving of cheque.</w:t>
      </w:r>
    </w:p>
    <w:p w14:paraId="5C5D5CC5" w14:textId="04BCD0CE" w:rsidR="003259C2" w:rsidRDefault="003259C2" w:rsidP="00411A17">
      <w:pPr>
        <w:spacing w:line="259" w:lineRule="auto"/>
        <w:jc w:val="both"/>
        <w:rPr>
          <w:rFonts w:ascii="Lucida Sans" w:eastAsia="Calibri" w:hAnsi="Lucida Sans"/>
          <w:lang w:val="nl-BE" w:eastAsia="en-US"/>
        </w:rPr>
      </w:pPr>
    </w:p>
    <w:p w14:paraId="3EA1D1A9" w14:textId="4A97125B" w:rsidR="003259C2" w:rsidRDefault="003259C2" w:rsidP="003259C2">
      <w:pPr>
        <w:spacing w:line="259" w:lineRule="auto"/>
        <w:jc w:val="both"/>
        <w:rPr>
          <w:rFonts w:ascii="Lucida Sans" w:eastAsia="Calibri" w:hAnsi="Lucida Sans"/>
          <w:lang w:val="nl-BE" w:eastAsia="en-US"/>
        </w:rPr>
      </w:pPr>
      <w:r w:rsidRPr="00DD36BC">
        <w:rPr>
          <w:rFonts w:ascii="Lucida Sans" w:eastAsia="Calibri" w:hAnsi="Lucida Sans"/>
          <w:lang w:val="nl-BE" w:eastAsia="en-US"/>
        </w:rPr>
        <w:t xml:space="preserve">Ten laatste </w:t>
      </w:r>
      <w:r>
        <w:rPr>
          <w:rFonts w:ascii="Lucida Sans" w:eastAsia="Calibri" w:hAnsi="Lucida Sans"/>
          <w:lang w:val="nl-BE" w:eastAsia="en-US"/>
        </w:rPr>
        <w:t xml:space="preserve">tien kalenderdag (10 kalenderdagen) na ondertekening van deze onderhandse overeenkomst </w:t>
      </w:r>
      <w:r w:rsidRPr="00DD36BC">
        <w:rPr>
          <w:rFonts w:ascii="Lucida Sans" w:eastAsia="Calibri" w:hAnsi="Lucida Sans"/>
          <w:lang w:val="nl-BE" w:eastAsia="en-US"/>
        </w:rPr>
        <w:t>wordt</w:t>
      </w:r>
      <w:r>
        <w:rPr>
          <w:rFonts w:ascii="Lucida Sans" w:eastAsia="Calibri" w:hAnsi="Lucida Sans"/>
          <w:lang w:val="nl-BE" w:eastAsia="en-US"/>
        </w:rPr>
        <w:t xml:space="preserve"> een voorschot betaald ten bedrage van</w:t>
      </w:r>
      <w:r w:rsidRPr="00DD36BC">
        <w:rPr>
          <w:rFonts w:ascii="Lucida Sans" w:eastAsia="Calibri" w:hAnsi="Lucida Sans"/>
          <w:lang w:val="nl-BE" w:eastAsia="en-US"/>
        </w:rPr>
        <w:t xml:space="preserve"> </w:t>
      </w:r>
      <w:r>
        <w:rPr>
          <w:rFonts w:ascii="Lucida Sans" w:eastAsia="Calibri" w:hAnsi="Lucida Sans"/>
          <w:lang w:val="nl-BE" w:eastAsia="en-US"/>
        </w:rPr>
        <w:t xml:space="preserve">tien percent (10%) van </w:t>
      </w:r>
      <w:r w:rsidRPr="00DD36BC">
        <w:rPr>
          <w:rFonts w:ascii="Lucida Sans" w:eastAsia="Calibri" w:hAnsi="Lucida Sans"/>
          <w:lang w:val="nl-BE" w:eastAsia="en-US"/>
        </w:rPr>
        <w:t xml:space="preserve">de gehele </w:t>
      </w:r>
      <w:r w:rsidR="0022677B">
        <w:rPr>
          <w:rFonts w:ascii="Lucida Sans" w:eastAsia="Calibri" w:hAnsi="Lucida Sans"/>
          <w:lang w:val="nl-BE" w:eastAsia="en-US"/>
        </w:rPr>
        <w:t>vergoeding</w:t>
      </w:r>
      <w:r w:rsidRPr="00DD36BC">
        <w:rPr>
          <w:rFonts w:ascii="Lucida Sans" w:eastAsia="Calibri" w:hAnsi="Lucida Sans"/>
          <w:lang w:val="nl-BE" w:eastAsia="en-US"/>
        </w:rPr>
        <w:t xml:space="preserve">, met name </w:t>
      </w:r>
      <w:r w:rsidR="00206DC2">
        <w:rPr>
          <w:rFonts w:ascii="Lucida Sans" w:eastAsia="Calibri" w:hAnsi="Lucida Sans"/>
          <w:lang w:val="nl-BE" w:eastAsia="en-US"/>
        </w:rPr>
        <w:t>veertig duizend (40.000) euro</w:t>
      </w:r>
      <w:r w:rsidR="003C1A7F">
        <w:rPr>
          <w:rFonts w:ascii="Lucida Sans" w:eastAsia="Calibri" w:hAnsi="Lucida Sans"/>
          <w:lang w:val="nl-BE" w:eastAsia="en-US"/>
        </w:rPr>
        <w:t>,</w:t>
      </w:r>
      <w:r>
        <w:rPr>
          <w:rFonts w:ascii="Lucida Sans" w:eastAsia="Calibri" w:hAnsi="Lucida Sans"/>
          <w:lang w:val="nl-BE" w:eastAsia="en-US"/>
        </w:rPr>
        <w:t xml:space="preserve"> </w:t>
      </w:r>
      <w:r w:rsidRPr="00DD36BC">
        <w:rPr>
          <w:rFonts w:ascii="Lucida Sans" w:eastAsia="Calibri" w:hAnsi="Lucida Sans"/>
          <w:lang w:val="nl-BE" w:eastAsia="en-US"/>
        </w:rPr>
        <w:t xml:space="preserve">door de </w:t>
      </w:r>
      <w:r>
        <w:rPr>
          <w:rFonts w:ascii="Lucida Sans" w:eastAsia="Calibri" w:hAnsi="Lucida Sans"/>
          <w:lang w:val="nl-BE" w:eastAsia="en-US"/>
        </w:rPr>
        <w:t>O</w:t>
      </w:r>
      <w:r w:rsidRPr="00DD36BC">
        <w:rPr>
          <w:rFonts w:ascii="Lucida Sans" w:eastAsia="Calibri" w:hAnsi="Lucida Sans"/>
          <w:lang w:val="nl-BE" w:eastAsia="en-US"/>
        </w:rPr>
        <w:t>pstalhouder betaald op kantoorrekening van</w:t>
      </w:r>
      <w:r>
        <w:rPr>
          <w:rFonts w:ascii="Lucida Sans" w:eastAsia="Calibri" w:hAnsi="Lucida Sans"/>
          <w:lang w:val="nl-BE" w:eastAsia="en-US"/>
        </w:rPr>
        <w:t xml:space="preserve"> de notaris van De Vlaamse Waterweg nv.</w:t>
      </w:r>
      <w:r w:rsidR="00374856">
        <w:rPr>
          <w:rFonts w:ascii="Lucida Sans" w:eastAsia="Calibri" w:hAnsi="Lucida Sans"/>
          <w:lang w:val="nl-BE" w:eastAsia="en-US"/>
        </w:rPr>
        <w:t xml:space="preserve"> </w:t>
      </w:r>
    </w:p>
    <w:p w14:paraId="3FB1FEF8" w14:textId="77777777" w:rsidR="00C1729E" w:rsidRPr="00DD36BC" w:rsidRDefault="00C1729E" w:rsidP="00411A17">
      <w:pPr>
        <w:spacing w:line="259" w:lineRule="auto"/>
        <w:jc w:val="both"/>
        <w:rPr>
          <w:rFonts w:ascii="Lucida Sans" w:eastAsia="Calibri" w:hAnsi="Lucida Sans"/>
          <w:lang w:val="nl-BE" w:eastAsia="en-US"/>
        </w:rPr>
      </w:pPr>
    </w:p>
    <w:p w14:paraId="13E19B03" w14:textId="159B24BB" w:rsidR="00B42B0F" w:rsidRDefault="005F411E" w:rsidP="00411A17">
      <w:pPr>
        <w:spacing w:line="259" w:lineRule="auto"/>
        <w:jc w:val="both"/>
        <w:rPr>
          <w:rFonts w:ascii="Lucida Sans" w:eastAsia="Calibri" w:hAnsi="Lucida Sans"/>
          <w:lang w:val="nl-BE" w:eastAsia="en-US"/>
        </w:rPr>
      </w:pPr>
      <w:r w:rsidRPr="00DD36BC">
        <w:rPr>
          <w:rFonts w:ascii="Lucida Sans" w:eastAsia="Calibri" w:hAnsi="Lucida Sans"/>
          <w:lang w:val="nl-BE" w:eastAsia="en-US"/>
        </w:rPr>
        <w:t>Ten laatste bij het</w:t>
      </w:r>
      <w:r w:rsidR="00B42B0F">
        <w:rPr>
          <w:rFonts w:ascii="Lucida Sans" w:eastAsia="Calibri" w:hAnsi="Lucida Sans"/>
          <w:lang w:val="nl-BE" w:eastAsia="en-US"/>
        </w:rPr>
        <w:t xml:space="preserve"> verlijden van de authentieke</w:t>
      </w:r>
      <w:r w:rsidRPr="00DD36BC">
        <w:rPr>
          <w:rFonts w:ascii="Lucida Sans" w:eastAsia="Calibri" w:hAnsi="Lucida Sans"/>
          <w:lang w:val="nl-BE" w:eastAsia="en-US"/>
        </w:rPr>
        <w:t xml:space="preserve"> </w:t>
      </w:r>
      <w:r w:rsidR="003259C2">
        <w:rPr>
          <w:rFonts w:ascii="Lucida Sans" w:eastAsia="Calibri" w:hAnsi="Lucida Sans"/>
          <w:lang w:val="nl-BE" w:eastAsia="en-US"/>
        </w:rPr>
        <w:t xml:space="preserve">akte </w:t>
      </w:r>
      <w:r w:rsidRPr="00DD36BC">
        <w:rPr>
          <w:rFonts w:ascii="Lucida Sans" w:eastAsia="Calibri" w:hAnsi="Lucida Sans"/>
          <w:lang w:val="nl-BE" w:eastAsia="en-US"/>
        </w:rPr>
        <w:t xml:space="preserve">wordt </w:t>
      </w:r>
      <w:r w:rsidR="003C1A7F">
        <w:rPr>
          <w:rFonts w:ascii="Lucida Sans" w:eastAsia="Calibri" w:hAnsi="Lucida Sans"/>
          <w:lang w:val="nl-BE" w:eastAsia="en-US"/>
        </w:rPr>
        <w:t>het resterende deel van</w:t>
      </w:r>
      <w:r w:rsidRPr="00DD36BC">
        <w:rPr>
          <w:rFonts w:ascii="Lucida Sans" w:eastAsia="Calibri" w:hAnsi="Lucida Sans"/>
          <w:lang w:val="nl-BE" w:eastAsia="en-US"/>
        </w:rPr>
        <w:t xml:space="preserve"> </w:t>
      </w:r>
      <w:r w:rsidR="0022677B">
        <w:rPr>
          <w:rFonts w:ascii="Lucida Sans" w:eastAsia="Calibri" w:hAnsi="Lucida Sans"/>
          <w:lang w:val="nl-BE" w:eastAsia="en-US"/>
        </w:rPr>
        <w:t xml:space="preserve">de </w:t>
      </w:r>
      <w:r w:rsidR="003C1A7F">
        <w:rPr>
          <w:rFonts w:ascii="Lucida Sans" w:eastAsia="Calibri" w:hAnsi="Lucida Sans"/>
          <w:lang w:val="nl-BE" w:eastAsia="en-US"/>
        </w:rPr>
        <w:t>vergoeding</w:t>
      </w:r>
      <w:r w:rsidRPr="00DD36BC">
        <w:rPr>
          <w:rFonts w:ascii="Lucida Sans" w:eastAsia="Calibri" w:hAnsi="Lucida Sans"/>
          <w:lang w:val="nl-BE" w:eastAsia="en-US"/>
        </w:rPr>
        <w:t xml:space="preserve">, met name </w:t>
      </w:r>
      <w:r w:rsidR="0022677B">
        <w:rPr>
          <w:rFonts w:ascii="Lucida Sans" w:eastAsia="Calibri" w:hAnsi="Lucida Sans"/>
          <w:lang w:val="nl-BE" w:eastAsia="en-US"/>
        </w:rPr>
        <w:t>drie honderd zestig</w:t>
      </w:r>
      <w:r w:rsidR="00206DC2">
        <w:rPr>
          <w:rFonts w:ascii="Lucida Sans" w:eastAsia="Calibri" w:hAnsi="Lucida Sans"/>
          <w:lang w:val="nl-BE" w:eastAsia="en-US"/>
        </w:rPr>
        <w:t xml:space="preserve"> duizend (</w:t>
      </w:r>
      <w:r w:rsidR="003C1A7F">
        <w:rPr>
          <w:rFonts w:ascii="Lucida Sans" w:eastAsia="Calibri" w:hAnsi="Lucida Sans"/>
          <w:lang w:val="nl-BE" w:eastAsia="en-US"/>
        </w:rPr>
        <w:t>360</w:t>
      </w:r>
      <w:r w:rsidR="00206DC2">
        <w:rPr>
          <w:rFonts w:ascii="Lucida Sans" w:eastAsia="Calibri" w:hAnsi="Lucida Sans"/>
          <w:lang w:val="nl-BE" w:eastAsia="en-US"/>
        </w:rPr>
        <w:t>.000) euro</w:t>
      </w:r>
      <w:r w:rsidR="00A47249">
        <w:rPr>
          <w:rFonts w:ascii="Lucida Sans" w:eastAsia="Calibri" w:hAnsi="Lucida Sans"/>
          <w:lang w:val="nl-BE" w:eastAsia="en-US"/>
        </w:rPr>
        <w:t xml:space="preserve"> </w:t>
      </w:r>
      <w:r w:rsidRPr="00DD36BC">
        <w:rPr>
          <w:rFonts w:ascii="Lucida Sans" w:eastAsia="Calibri" w:hAnsi="Lucida Sans"/>
          <w:lang w:val="nl-BE" w:eastAsia="en-US"/>
        </w:rPr>
        <w:t xml:space="preserve">door de </w:t>
      </w:r>
      <w:r w:rsidR="00525A44">
        <w:rPr>
          <w:rFonts w:ascii="Lucida Sans" w:eastAsia="Calibri" w:hAnsi="Lucida Sans"/>
          <w:lang w:val="nl-BE" w:eastAsia="en-US"/>
        </w:rPr>
        <w:t>O</w:t>
      </w:r>
      <w:r w:rsidRPr="00DD36BC">
        <w:rPr>
          <w:rFonts w:ascii="Lucida Sans" w:eastAsia="Calibri" w:hAnsi="Lucida Sans"/>
          <w:lang w:val="nl-BE" w:eastAsia="en-US"/>
        </w:rPr>
        <w:t>pstalhouder betaald op kantoorrekening van</w:t>
      </w:r>
      <w:r w:rsidR="00B42B0F">
        <w:rPr>
          <w:rFonts w:ascii="Lucida Sans" w:eastAsia="Calibri" w:hAnsi="Lucida Sans"/>
          <w:lang w:val="nl-BE" w:eastAsia="en-US"/>
        </w:rPr>
        <w:t xml:space="preserve"> de notaris van De Vlaamse Waterweg nv.</w:t>
      </w:r>
    </w:p>
    <w:p w14:paraId="5A7A3AE8" w14:textId="4949EEDF" w:rsidR="00B42B0F" w:rsidRDefault="00B42B0F" w:rsidP="00411A17">
      <w:pPr>
        <w:spacing w:line="259" w:lineRule="auto"/>
        <w:jc w:val="both"/>
        <w:rPr>
          <w:rFonts w:ascii="Lucida Sans" w:eastAsia="Calibri" w:hAnsi="Lucida Sans"/>
          <w:lang w:val="nl-BE" w:eastAsia="en-US"/>
        </w:rPr>
      </w:pPr>
    </w:p>
    <w:p w14:paraId="345DC557" w14:textId="0B667D50" w:rsidR="0022677B" w:rsidRDefault="0022677B" w:rsidP="00411A17">
      <w:pPr>
        <w:spacing w:line="259" w:lineRule="auto"/>
        <w:jc w:val="both"/>
        <w:rPr>
          <w:rFonts w:ascii="Lucida Sans" w:eastAsia="Calibri" w:hAnsi="Lucida Sans"/>
          <w:lang w:val="nl-BE" w:eastAsia="en-US"/>
        </w:rPr>
      </w:pPr>
    </w:p>
    <w:p w14:paraId="75E21843" w14:textId="77777777" w:rsidR="0022677B" w:rsidRDefault="0022677B" w:rsidP="00411A17">
      <w:pPr>
        <w:spacing w:line="259" w:lineRule="auto"/>
        <w:jc w:val="both"/>
        <w:rPr>
          <w:rFonts w:ascii="Lucida Sans" w:eastAsia="Calibri" w:hAnsi="Lucida Sans"/>
          <w:lang w:val="nl-BE" w:eastAsia="en-US"/>
        </w:rPr>
      </w:pPr>
    </w:p>
    <w:p w14:paraId="47384BE5" w14:textId="77777777" w:rsidR="00C1729E" w:rsidRPr="00DD36BC" w:rsidRDefault="00C1729E" w:rsidP="00411A17">
      <w:pPr>
        <w:spacing w:line="259" w:lineRule="auto"/>
        <w:jc w:val="both"/>
        <w:rPr>
          <w:rFonts w:ascii="Lucida Sans" w:eastAsia="Calibri" w:hAnsi="Lucida Sans"/>
          <w:lang w:val="nl-BE" w:eastAsia="en-US"/>
        </w:rPr>
      </w:pPr>
    </w:p>
    <w:p w14:paraId="418EB7E9" w14:textId="7BDCDB31" w:rsidR="005F411E" w:rsidRPr="00C1729E" w:rsidRDefault="005F411E" w:rsidP="00411A17">
      <w:pPr>
        <w:keepNext/>
        <w:tabs>
          <w:tab w:val="left" w:pos="-1440"/>
          <w:tab w:val="left" w:pos="-720"/>
          <w:tab w:val="left" w:pos="425"/>
        </w:tabs>
        <w:jc w:val="both"/>
        <w:outlineLvl w:val="0"/>
        <w:rPr>
          <w:rFonts w:ascii="Lucida Sans" w:hAnsi="Lucida Sans" w:cs="Arial"/>
          <w:b/>
          <w:spacing w:val="-2"/>
          <w:u w:val="single"/>
          <w:lang w:val="nl-BE"/>
        </w:rPr>
      </w:pPr>
      <w:r w:rsidRPr="00C1729E">
        <w:rPr>
          <w:rFonts w:ascii="Lucida Sans" w:hAnsi="Lucida Sans" w:cs="Arial"/>
          <w:b/>
          <w:spacing w:val="-2"/>
          <w:u w:val="single"/>
          <w:lang w:val="nl-BE"/>
        </w:rPr>
        <w:t>ARTIKEL 1</w:t>
      </w:r>
      <w:r w:rsidR="00A06601">
        <w:rPr>
          <w:rFonts w:ascii="Lucida Sans" w:hAnsi="Lucida Sans" w:cs="Arial"/>
          <w:b/>
          <w:spacing w:val="-2"/>
          <w:u w:val="single"/>
          <w:lang w:val="nl-BE"/>
        </w:rPr>
        <w:t>3</w:t>
      </w:r>
      <w:r w:rsidRPr="00C1729E">
        <w:rPr>
          <w:rFonts w:ascii="Lucida Sans" w:hAnsi="Lucida Sans" w:cs="Arial"/>
          <w:b/>
          <w:spacing w:val="-2"/>
          <w:u w:val="single"/>
          <w:lang w:val="nl-BE"/>
        </w:rPr>
        <w:t>.</w:t>
      </w:r>
      <w:r w:rsidR="00C1729E" w:rsidRPr="00C1729E">
        <w:rPr>
          <w:rFonts w:ascii="Lucida Sans" w:hAnsi="Lucida Sans" w:cs="Arial"/>
          <w:b/>
          <w:spacing w:val="-2"/>
          <w:u w:val="single"/>
          <w:lang w:val="nl-BE"/>
        </w:rPr>
        <w:t xml:space="preserve"> – S</w:t>
      </w:r>
      <w:r w:rsidRPr="00C1729E">
        <w:rPr>
          <w:rFonts w:ascii="Lucida Sans" w:hAnsi="Lucida Sans" w:cs="Arial"/>
          <w:b/>
          <w:spacing w:val="-2"/>
          <w:u w:val="single"/>
          <w:lang w:val="nl-BE"/>
        </w:rPr>
        <w:t>ANCTIES</w:t>
      </w:r>
    </w:p>
    <w:p w14:paraId="1FB82AC0" w14:textId="77777777" w:rsidR="00B42B0F" w:rsidRPr="00C1729E" w:rsidRDefault="00B42B0F" w:rsidP="00411A17">
      <w:pPr>
        <w:spacing w:line="259" w:lineRule="auto"/>
        <w:jc w:val="both"/>
        <w:rPr>
          <w:rFonts w:ascii="Lucida Sans" w:eastAsia="Calibri" w:hAnsi="Lucida Sans"/>
          <w:lang w:val="nl-BE" w:eastAsia="en-US"/>
        </w:rPr>
      </w:pPr>
    </w:p>
    <w:p w14:paraId="1B323EE3" w14:textId="7A25ABA4" w:rsidR="005F411E" w:rsidRPr="00DD36BC" w:rsidRDefault="005F411E" w:rsidP="00411A17">
      <w:pPr>
        <w:spacing w:line="259" w:lineRule="auto"/>
        <w:jc w:val="both"/>
        <w:rPr>
          <w:rFonts w:ascii="Lucida Sans" w:eastAsia="Calibri" w:hAnsi="Lucida Sans"/>
          <w:lang w:val="nl-BE" w:eastAsia="en-US"/>
        </w:rPr>
      </w:pPr>
      <w:r w:rsidRPr="00DD36BC">
        <w:rPr>
          <w:rFonts w:ascii="Lucida Sans" w:eastAsia="Calibri" w:hAnsi="Lucida Sans"/>
          <w:lang w:val="nl-BE" w:eastAsia="en-US"/>
        </w:rPr>
        <w:t>Indien de authentieke akte door de fout van één der partijen niet verleden kan worden binnen de drie maanden na het ondertekenen van onderhavige overeenkomst, dan zal de andere partij de keuze hebben, nadat een door haar aan de in gebreke blijvende partij bij aangetekend schrijven of deurwaardersexploot verrichte aanmaning 15 dagen zonder gevolg is gebleven,</w:t>
      </w:r>
    </w:p>
    <w:p w14:paraId="71A34AC0" w14:textId="77777777" w:rsidR="005F411E" w:rsidRPr="00DD36BC" w:rsidRDefault="005F411E" w:rsidP="00C1729E">
      <w:pPr>
        <w:spacing w:line="259" w:lineRule="auto"/>
        <w:ind w:left="720"/>
        <w:jc w:val="both"/>
        <w:rPr>
          <w:rFonts w:ascii="Lucida Sans" w:eastAsia="Calibri" w:hAnsi="Lucida Sans"/>
          <w:lang w:val="nl-BE" w:eastAsia="en-US"/>
        </w:rPr>
      </w:pPr>
      <w:r w:rsidRPr="00DD36BC">
        <w:rPr>
          <w:rFonts w:ascii="Segoe UI Emoji" w:eastAsia="Calibri" w:hAnsi="Segoe UI Emoji" w:cs="Segoe UI Emoji"/>
          <w:lang w:val="nl-BE" w:eastAsia="en-US"/>
        </w:rPr>
        <w:t>▪</w:t>
      </w:r>
      <w:r w:rsidRPr="00DD36BC">
        <w:rPr>
          <w:rFonts w:ascii="Lucida Sans" w:eastAsia="Calibri" w:hAnsi="Lucida Sans"/>
          <w:lang w:val="nl-BE" w:eastAsia="en-US"/>
        </w:rPr>
        <w:t xml:space="preserve">   ofwel de ontbinding van de overeenkomst te vorderen, in welk geval door de nalatige partij een schadevergoeding gelijk aan 10 % van de koopsom zal verschuldigd zijn ten titel van forfaitaire schadevergoeding;</w:t>
      </w:r>
    </w:p>
    <w:p w14:paraId="2077A21C" w14:textId="77777777" w:rsidR="005F411E" w:rsidRPr="00DD36BC" w:rsidRDefault="005F411E" w:rsidP="00C1729E">
      <w:pPr>
        <w:spacing w:line="259" w:lineRule="auto"/>
        <w:ind w:left="720"/>
        <w:jc w:val="both"/>
        <w:rPr>
          <w:rFonts w:ascii="Lucida Sans" w:eastAsia="Calibri" w:hAnsi="Lucida Sans"/>
          <w:lang w:val="nl-BE" w:eastAsia="en-US"/>
        </w:rPr>
      </w:pPr>
      <w:r w:rsidRPr="00DD36BC">
        <w:rPr>
          <w:rFonts w:ascii="Segoe UI Emoji" w:eastAsia="Calibri" w:hAnsi="Segoe UI Emoji" w:cs="Segoe UI Emoji"/>
          <w:lang w:val="nl-BE" w:eastAsia="en-US"/>
        </w:rPr>
        <w:t>▪</w:t>
      </w:r>
      <w:r w:rsidRPr="00DD36BC">
        <w:rPr>
          <w:rFonts w:ascii="Lucida Sans" w:eastAsia="Calibri" w:hAnsi="Lucida Sans"/>
          <w:lang w:val="nl-BE" w:eastAsia="en-US"/>
        </w:rPr>
        <w:t xml:space="preserve">   ofwel de gedwongen uitvoering van de overeenkomst na te streven;</w:t>
      </w:r>
    </w:p>
    <w:p w14:paraId="74AEBBD4" w14:textId="77777777" w:rsidR="00C1729E" w:rsidRDefault="00C1729E" w:rsidP="00411A17">
      <w:pPr>
        <w:spacing w:line="259" w:lineRule="auto"/>
        <w:jc w:val="both"/>
        <w:rPr>
          <w:rFonts w:ascii="Lucida Sans" w:eastAsia="Calibri" w:hAnsi="Lucida Sans"/>
          <w:lang w:val="nl-BE" w:eastAsia="en-US"/>
        </w:rPr>
      </w:pPr>
    </w:p>
    <w:p w14:paraId="2892D77A" w14:textId="6E68ADB2" w:rsidR="005F411E" w:rsidRDefault="005F411E" w:rsidP="00411A17">
      <w:pPr>
        <w:spacing w:line="259" w:lineRule="auto"/>
        <w:jc w:val="both"/>
        <w:rPr>
          <w:rFonts w:ascii="Lucida Sans" w:eastAsia="Calibri" w:hAnsi="Lucida Sans"/>
          <w:lang w:val="nl-BE" w:eastAsia="en-US"/>
        </w:rPr>
      </w:pPr>
      <w:r w:rsidRPr="00DD36BC">
        <w:rPr>
          <w:rFonts w:ascii="Lucida Sans" w:eastAsia="Calibri" w:hAnsi="Lucida Sans"/>
          <w:lang w:val="nl-BE" w:eastAsia="en-US"/>
        </w:rPr>
        <w:t>Alle eventuele nadelige fiscale gevolgen in beide hiervoor gestelde hypotheses, zullen ten laste komen van de in gebreke blijvende partij.</w:t>
      </w:r>
    </w:p>
    <w:p w14:paraId="40DC8544" w14:textId="77777777" w:rsidR="00C1729E" w:rsidRPr="00DD36BC" w:rsidRDefault="00C1729E" w:rsidP="00411A17">
      <w:pPr>
        <w:spacing w:line="259" w:lineRule="auto"/>
        <w:jc w:val="both"/>
        <w:rPr>
          <w:rFonts w:ascii="Lucida Sans" w:eastAsia="Calibri" w:hAnsi="Lucida Sans"/>
          <w:lang w:val="nl-BE" w:eastAsia="en-US"/>
        </w:rPr>
      </w:pPr>
    </w:p>
    <w:p w14:paraId="24612BDA" w14:textId="1FF22598" w:rsidR="005F411E" w:rsidRPr="00DD36BC" w:rsidRDefault="005F411E" w:rsidP="00411A17">
      <w:pPr>
        <w:spacing w:line="259" w:lineRule="auto"/>
        <w:jc w:val="both"/>
        <w:rPr>
          <w:rFonts w:ascii="Lucida Sans" w:eastAsia="Calibri" w:hAnsi="Lucida Sans"/>
          <w:lang w:val="nl-BE" w:eastAsia="en-US"/>
        </w:rPr>
      </w:pPr>
      <w:r w:rsidRPr="00DD36BC">
        <w:rPr>
          <w:rFonts w:ascii="Lucida Sans" w:eastAsia="Calibri" w:hAnsi="Lucida Sans"/>
          <w:lang w:val="nl-BE" w:eastAsia="en-US"/>
        </w:rPr>
        <w:lastRenderedPageBreak/>
        <w:t xml:space="preserve">De partijen verklaren te weten dat deze overeenkomst conform artikel 19 W. Reg. binnen de termijn van 4 maanden geregistreerd moet worden. De plicht tot registratie van de overeenkomst en het betalen van de verschuldigde belasting rust op de </w:t>
      </w:r>
      <w:r w:rsidR="00525A44">
        <w:rPr>
          <w:rFonts w:ascii="Lucida Sans" w:eastAsia="Calibri" w:hAnsi="Lucida Sans"/>
          <w:lang w:val="nl-BE" w:eastAsia="en-US"/>
        </w:rPr>
        <w:t>O</w:t>
      </w:r>
      <w:r w:rsidRPr="00DD36BC">
        <w:rPr>
          <w:rFonts w:ascii="Lucida Sans" w:eastAsia="Calibri" w:hAnsi="Lucida Sans"/>
          <w:lang w:val="nl-BE" w:eastAsia="en-US"/>
        </w:rPr>
        <w:t>pstalhouder.</w:t>
      </w:r>
    </w:p>
    <w:p w14:paraId="3EDC1D71" w14:textId="2801501A" w:rsidR="005F411E" w:rsidRDefault="005F411E" w:rsidP="00411A17">
      <w:pPr>
        <w:spacing w:line="259" w:lineRule="auto"/>
        <w:jc w:val="both"/>
        <w:rPr>
          <w:rFonts w:ascii="Lucida Sans" w:eastAsia="Calibri" w:hAnsi="Lucida Sans"/>
          <w:lang w:val="nl-BE" w:eastAsia="en-US"/>
        </w:rPr>
      </w:pPr>
    </w:p>
    <w:p w14:paraId="556AAFF7" w14:textId="77777777" w:rsidR="00C1729E" w:rsidRPr="00DD36BC" w:rsidRDefault="00C1729E" w:rsidP="00411A17">
      <w:pPr>
        <w:spacing w:line="259" w:lineRule="auto"/>
        <w:jc w:val="both"/>
        <w:rPr>
          <w:rFonts w:ascii="Lucida Sans" w:eastAsia="Calibri" w:hAnsi="Lucida Sans"/>
          <w:lang w:val="nl-BE" w:eastAsia="en-US"/>
        </w:rPr>
      </w:pPr>
    </w:p>
    <w:p w14:paraId="1D624A53" w14:textId="62D1EF05" w:rsidR="005F411E" w:rsidRPr="004A3623" w:rsidRDefault="005F411E" w:rsidP="00411A17">
      <w:pPr>
        <w:keepNext/>
        <w:tabs>
          <w:tab w:val="left" w:pos="-1440"/>
          <w:tab w:val="left" w:pos="-720"/>
          <w:tab w:val="left" w:pos="425"/>
        </w:tabs>
        <w:jc w:val="both"/>
        <w:outlineLvl w:val="0"/>
        <w:rPr>
          <w:rFonts w:ascii="Lucida Sans" w:hAnsi="Lucida Sans" w:cs="Arial"/>
          <w:b/>
          <w:spacing w:val="-2"/>
          <w:u w:val="single"/>
          <w:lang w:val="nl-BE"/>
        </w:rPr>
      </w:pPr>
      <w:r w:rsidRPr="004A3623">
        <w:rPr>
          <w:rFonts w:ascii="Lucida Sans" w:hAnsi="Lucida Sans" w:cs="Arial"/>
          <w:b/>
          <w:spacing w:val="-2"/>
          <w:u w:val="single"/>
          <w:lang w:val="nl-BE"/>
        </w:rPr>
        <w:t>ARTIKEL 1</w:t>
      </w:r>
      <w:r w:rsidR="00E8774E">
        <w:rPr>
          <w:rFonts w:ascii="Lucida Sans" w:hAnsi="Lucida Sans" w:cs="Arial"/>
          <w:b/>
          <w:spacing w:val="-2"/>
          <w:u w:val="single"/>
          <w:lang w:val="nl-BE"/>
        </w:rPr>
        <w:t>4</w:t>
      </w:r>
      <w:r w:rsidRPr="004A3623">
        <w:rPr>
          <w:rFonts w:ascii="Lucida Sans" w:hAnsi="Lucida Sans" w:cs="Arial"/>
          <w:b/>
          <w:spacing w:val="-2"/>
          <w:u w:val="single"/>
          <w:lang w:val="nl-BE"/>
        </w:rPr>
        <w:t>.</w:t>
      </w:r>
      <w:r w:rsidR="00C1729E" w:rsidRPr="004A3623">
        <w:rPr>
          <w:rFonts w:ascii="Lucida Sans" w:hAnsi="Lucida Sans" w:cs="Arial"/>
          <w:b/>
          <w:spacing w:val="-2"/>
          <w:u w:val="single"/>
          <w:lang w:val="nl-BE"/>
        </w:rPr>
        <w:t xml:space="preserve"> – K</w:t>
      </w:r>
      <w:r w:rsidRPr="004A3623">
        <w:rPr>
          <w:rFonts w:ascii="Lucida Sans" w:hAnsi="Lucida Sans" w:cs="Arial"/>
          <w:b/>
          <w:spacing w:val="-2"/>
          <w:u w:val="single"/>
          <w:lang w:val="nl-BE"/>
        </w:rPr>
        <w:t>EUZE VAN WOONPLAATS</w:t>
      </w:r>
    </w:p>
    <w:p w14:paraId="1C2AC973" w14:textId="77777777" w:rsidR="00B42B0F" w:rsidRPr="004A3623" w:rsidRDefault="00B42B0F" w:rsidP="00411A17">
      <w:pPr>
        <w:spacing w:line="259" w:lineRule="auto"/>
        <w:jc w:val="both"/>
        <w:rPr>
          <w:rFonts w:ascii="Lucida Sans" w:eastAsia="Calibri" w:hAnsi="Lucida Sans"/>
          <w:lang w:val="nl-BE" w:eastAsia="en-US"/>
        </w:rPr>
      </w:pPr>
    </w:p>
    <w:p w14:paraId="5ECA168F" w14:textId="1E32C135" w:rsidR="005F411E" w:rsidRPr="00DD36BC" w:rsidRDefault="005F411E" w:rsidP="00411A17">
      <w:pPr>
        <w:spacing w:line="259" w:lineRule="auto"/>
        <w:jc w:val="both"/>
        <w:rPr>
          <w:rFonts w:ascii="Lucida Sans" w:eastAsia="Calibri" w:hAnsi="Lucida Sans"/>
          <w:lang w:val="nl-BE" w:eastAsia="en-US"/>
        </w:rPr>
      </w:pPr>
      <w:r w:rsidRPr="00DD36BC">
        <w:rPr>
          <w:rFonts w:ascii="Lucida Sans" w:eastAsia="Calibri" w:hAnsi="Lucida Sans"/>
          <w:lang w:val="nl-BE" w:eastAsia="en-US"/>
        </w:rPr>
        <w:t>Voor de uitvoering van deze overeenkomst kiezen partijen woonplaats op hun bovenvermeld adres en, indien deze niet in België gelegen zijn, op het kantoor van de door hen aangewezen notaris.</w:t>
      </w:r>
    </w:p>
    <w:p w14:paraId="09D065F0" w14:textId="55C45B58" w:rsidR="005F411E" w:rsidRDefault="005F411E" w:rsidP="00411A17">
      <w:pPr>
        <w:spacing w:line="259" w:lineRule="auto"/>
        <w:jc w:val="both"/>
        <w:rPr>
          <w:rFonts w:ascii="Lucida Sans" w:eastAsia="Calibri" w:hAnsi="Lucida Sans"/>
          <w:lang w:val="nl-BE" w:eastAsia="en-US"/>
        </w:rPr>
      </w:pPr>
    </w:p>
    <w:p w14:paraId="68F11FEC" w14:textId="77777777" w:rsidR="00C1729E" w:rsidRPr="00DD36BC" w:rsidRDefault="00C1729E" w:rsidP="00411A17">
      <w:pPr>
        <w:spacing w:line="259" w:lineRule="auto"/>
        <w:jc w:val="both"/>
        <w:rPr>
          <w:rFonts w:ascii="Lucida Sans" w:eastAsia="Calibri" w:hAnsi="Lucida Sans"/>
          <w:lang w:val="nl-BE" w:eastAsia="en-US"/>
        </w:rPr>
      </w:pPr>
    </w:p>
    <w:p w14:paraId="6663FC91" w14:textId="77777777" w:rsidR="00C1729E" w:rsidRPr="004A3623" w:rsidRDefault="00C1729E">
      <w:pPr>
        <w:rPr>
          <w:rFonts w:ascii="Lucida Sans" w:hAnsi="Lucida Sans" w:cs="Arial"/>
          <w:b/>
          <w:spacing w:val="-2"/>
          <w:u w:val="single"/>
          <w:lang w:val="nl-BE"/>
        </w:rPr>
      </w:pPr>
      <w:r w:rsidRPr="004A3623">
        <w:rPr>
          <w:rFonts w:ascii="Lucida Sans" w:hAnsi="Lucida Sans" w:cs="Arial"/>
          <w:b/>
          <w:spacing w:val="-2"/>
          <w:u w:val="single"/>
          <w:lang w:val="nl-BE"/>
        </w:rPr>
        <w:br w:type="page"/>
      </w:r>
    </w:p>
    <w:p w14:paraId="1AE35094" w14:textId="074B14A7" w:rsidR="005F411E" w:rsidRPr="004A3623" w:rsidRDefault="005F411E" w:rsidP="00411A17">
      <w:pPr>
        <w:keepNext/>
        <w:tabs>
          <w:tab w:val="left" w:pos="-1440"/>
          <w:tab w:val="left" w:pos="-720"/>
          <w:tab w:val="left" w:pos="425"/>
        </w:tabs>
        <w:jc w:val="both"/>
        <w:outlineLvl w:val="0"/>
        <w:rPr>
          <w:rFonts w:ascii="Lucida Sans" w:hAnsi="Lucida Sans" w:cs="Arial"/>
          <w:b/>
          <w:spacing w:val="-2"/>
          <w:u w:val="single"/>
          <w:lang w:val="nl-BE"/>
        </w:rPr>
      </w:pPr>
      <w:r w:rsidRPr="004A3623">
        <w:rPr>
          <w:rFonts w:ascii="Lucida Sans" w:hAnsi="Lucida Sans" w:cs="Arial"/>
          <w:b/>
          <w:spacing w:val="-2"/>
          <w:u w:val="single"/>
          <w:lang w:val="nl-BE"/>
        </w:rPr>
        <w:lastRenderedPageBreak/>
        <w:t>ARTIKEL 14.</w:t>
      </w:r>
      <w:r w:rsidR="00C1729E" w:rsidRPr="004A3623">
        <w:rPr>
          <w:rFonts w:ascii="Lucida Sans" w:hAnsi="Lucida Sans" w:cs="Arial"/>
          <w:b/>
          <w:spacing w:val="-2"/>
          <w:u w:val="single"/>
          <w:lang w:val="nl-BE"/>
        </w:rPr>
        <w:t xml:space="preserve"> – G</w:t>
      </w:r>
      <w:r w:rsidRPr="004A3623">
        <w:rPr>
          <w:rFonts w:ascii="Lucida Sans" w:hAnsi="Lucida Sans" w:cs="Arial"/>
          <w:b/>
          <w:spacing w:val="-2"/>
          <w:u w:val="single"/>
          <w:lang w:val="nl-BE"/>
        </w:rPr>
        <w:t>ESCHILLEN</w:t>
      </w:r>
    </w:p>
    <w:p w14:paraId="33ACCD41" w14:textId="77777777" w:rsidR="00C1729E" w:rsidRDefault="00C1729E" w:rsidP="00411A17">
      <w:pPr>
        <w:spacing w:line="259" w:lineRule="auto"/>
        <w:jc w:val="both"/>
        <w:rPr>
          <w:rFonts w:ascii="Lucida Sans" w:eastAsia="Calibri" w:hAnsi="Lucida Sans"/>
          <w:lang w:val="nl-BE" w:eastAsia="en-US"/>
        </w:rPr>
      </w:pPr>
    </w:p>
    <w:p w14:paraId="1D96ED93" w14:textId="731CD1E2" w:rsidR="005F411E" w:rsidRPr="00DD36BC" w:rsidRDefault="005F411E" w:rsidP="00411A17">
      <w:pPr>
        <w:spacing w:line="259" w:lineRule="auto"/>
        <w:jc w:val="both"/>
        <w:rPr>
          <w:rFonts w:ascii="Lucida Sans" w:eastAsia="Calibri" w:hAnsi="Lucida Sans"/>
          <w:lang w:val="nl-BE" w:eastAsia="en-US"/>
        </w:rPr>
      </w:pPr>
      <w:r w:rsidRPr="00DD36BC">
        <w:rPr>
          <w:rFonts w:ascii="Lucida Sans" w:eastAsia="Calibri" w:hAnsi="Lucida Sans"/>
          <w:lang w:val="nl-BE" w:eastAsia="en-US"/>
        </w:rPr>
        <w:t xml:space="preserve">De rechtbanken van </w:t>
      </w:r>
      <w:r w:rsidR="00B42B0F">
        <w:rPr>
          <w:rFonts w:ascii="Lucida Sans" w:eastAsia="Calibri" w:hAnsi="Lucida Sans"/>
          <w:lang w:val="nl-BE" w:eastAsia="en-US"/>
        </w:rPr>
        <w:t>het rechtsgebied van het Hof van Beroep te Antwerpen, afdeling Mechelen,</w:t>
      </w:r>
      <w:r w:rsidRPr="00DD36BC">
        <w:rPr>
          <w:rFonts w:ascii="Lucida Sans" w:eastAsia="Calibri" w:hAnsi="Lucida Sans"/>
          <w:lang w:val="nl-BE" w:eastAsia="en-US"/>
        </w:rPr>
        <w:t xml:space="preserve"> zijn bevoegd voor  alle geschillen die tussen partijen zouden rijzen.</w:t>
      </w:r>
    </w:p>
    <w:p w14:paraId="4224CF88" w14:textId="77777777" w:rsidR="005F411E" w:rsidRPr="00DD36BC" w:rsidRDefault="005F411E" w:rsidP="00411A17">
      <w:pPr>
        <w:spacing w:line="259" w:lineRule="auto"/>
        <w:jc w:val="both"/>
        <w:rPr>
          <w:rFonts w:ascii="Lucida Sans" w:eastAsia="Calibri" w:hAnsi="Lucida Sans"/>
          <w:lang w:val="nl-BE" w:eastAsia="en-US"/>
        </w:rPr>
      </w:pPr>
    </w:p>
    <w:p w14:paraId="193A77EA" w14:textId="77777777" w:rsidR="005F411E" w:rsidRPr="00DD36BC" w:rsidRDefault="005F411E" w:rsidP="00411A17">
      <w:pPr>
        <w:spacing w:line="259" w:lineRule="auto"/>
        <w:jc w:val="both"/>
        <w:rPr>
          <w:rFonts w:ascii="Lucida Sans" w:eastAsia="Calibri" w:hAnsi="Lucida Sans"/>
          <w:lang w:val="nl-BE" w:eastAsia="en-US"/>
        </w:rPr>
      </w:pPr>
    </w:p>
    <w:p w14:paraId="731707DF" w14:textId="77777777" w:rsidR="005F411E" w:rsidRPr="00DD36BC" w:rsidRDefault="005F411E" w:rsidP="00411A17">
      <w:pPr>
        <w:spacing w:line="259" w:lineRule="auto"/>
        <w:jc w:val="both"/>
        <w:rPr>
          <w:rFonts w:ascii="Lucida Sans" w:eastAsia="Calibri" w:hAnsi="Lucida Sans"/>
          <w:lang w:val="nl-BE" w:eastAsia="en-US"/>
        </w:rPr>
      </w:pPr>
      <w:r w:rsidRPr="00DD36BC">
        <w:rPr>
          <w:rFonts w:ascii="Lucida Sans" w:eastAsia="Calibri" w:hAnsi="Lucida Sans"/>
          <w:lang w:val="nl-BE" w:eastAsia="en-US"/>
        </w:rPr>
        <w:t>Opgemaakt in evenveel exemplaren als er partijen zijn, waarvan elke partij erkent één exemplaar te hebben ontvangen, te ……………………………………… op ……………………………………………</w:t>
      </w:r>
    </w:p>
    <w:p w14:paraId="5595FB3C" w14:textId="1309C56C" w:rsidR="005F411E" w:rsidRDefault="005F411E" w:rsidP="00411A17">
      <w:pPr>
        <w:spacing w:line="259" w:lineRule="auto"/>
        <w:jc w:val="both"/>
        <w:rPr>
          <w:rFonts w:ascii="Lucida Sans" w:eastAsia="Calibri" w:hAnsi="Lucida Sans"/>
          <w:lang w:val="nl-BE" w:eastAsia="en-US"/>
        </w:rPr>
      </w:pPr>
    </w:p>
    <w:p w14:paraId="57CCB938" w14:textId="77777777" w:rsidR="00C1729E" w:rsidRDefault="00C1729E" w:rsidP="00411A17">
      <w:pPr>
        <w:spacing w:line="259" w:lineRule="auto"/>
        <w:jc w:val="both"/>
        <w:rPr>
          <w:rFonts w:ascii="Lucida Sans" w:eastAsia="Calibri" w:hAnsi="Lucida Sans"/>
          <w:lang w:val="nl-BE" w:eastAsia="en-US"/>
        </w:rPr>
      </w:pPr>
    </w:p>
    <w:p w14:paraId="78E78A8F" w14:textId="24DD45D5" w:rsidR="004C219E" w:rsidRDefault="004C219E" w:rsidP="00411A17">
      <w:pPr>
        <w:spacing w:line="259" w:lineRule="auto"/>
        <w:jc w:val="both"/>
        <w:rPr>
          <w:rFonts w:ascii="Lucida Sans" w:eastAsia="Calibri" w:hAnsi="Lucida Sans"/>
          <w:lang w:val="nl-BE" w:eastAsia="en-US"/>
        </w:rPr>
      </w:pPr>
      <w:r>
        <w:rPr>
          <w:rFonts w:ascii="Lucida Sans" w:eastAsia="Calibri" w:hAnsi="Lucida Sans"/>
          <w:lang w:val="nl-BE" w:eastAsia="en-US"/>
        </w:rPr>
        <w:t>Bijlagen:</w:t>
      </w:r>
    </w:p>
    <w:p w14:paraId="3251951D" w14:textId="0154C341" w:rsidR="004C219E" w:rsidRDefault="004C219E" w:rsidP="00411A17">
      <w:pPr>
        <w:pStyle w:val="Lijstalinea"/>
        <w:numPr>
          <w:ilvl w:val="0"/>
          <w:numId w:val="29"/>
        </w:numPr>
        <w:spacing w:line="259" w:lineRule="auto"/>
        <w:jc w:val="both"/>
        <w:rPr>
          <w:rFonts w:ascii="Lucida Sans" w:eastAsia="Calibri" w:hAnsi="Lucida Sans"/>
          <w:lang w:val="nl-BE" w:eastAsia="en-US"/>
        </w:rPr>
      </w:pPr>
      <w:r>
        <w:rPr>
          <w:rFonts w:ascii="Lucida Sans" w:eastAsia="Calibri" w:hAnsi="Lucida Sans"/>
          <w:lang w:val="nl-BE" w:eastAsia="en-US"/>
        </w:rPr>
        <w:t xml:space="preserve">Plan </w:t>
      </w:r>
      <w:r w:rsidR="00FC6670">
        <w:rPr>
          <w:rFonts w:ascii="Lucida Sans" w:eastAsia="Calibri" w:hAnsi="Lucida Sans"/>
          <w:lang w:val="nl-BE" w:eastAsia="en-US"/>
        </w:rPr>
        <w:t>van het terrein (plannummer 20-23)</w:t>
      </w:r>
      <w:r>
        <w:rPr>
          <w:rFonts w:ascii="Lucida Sans" w:eastAsia="Calibri" w:hAnsi="Lucida Sans"/>
          <w:lang w:val="nl-BE" w:eastAsia="en-US"/>
        </w:rPr>
        <w:t>;</w:t>
      </w:r>
    </w:p>
    <w:p w14:paraId="00D6FD99" w14:textId="33050460" w:rsidR="004C219E" w:rsidRDefault="004C219E" w:rsidP="00411A17">
      <w:pPr>
        <w:pStyle w:val="Lijstalinea"/>
        <w:numPr>
          <w:ilvl w:val="0"/>
          <w:numId w:val="29"/>
        </w:numPr>
        <w:spacing w:line="259" w:lineRule="auto"/>
        <w:jc w:val="both"/>
        <w:rPr>
          <w:rFonts w:ascii="Lucida Sans" w:eastAsia="Calibri" w:hAnsi="Lucida Sans"/>
          <w:lang w:val="nl-BE" w:eastAsia="en-US"/>
        </w:rPr>
      </w:pPr>
      <w:r>
        <w:rPr>
          <w:rFonts w:ascii="Lucida Sans" w:eastAsia="Calibri" w:hAnsi="Lucida Sans"/>
          <w:lang w:val="nl-BE" w:eastAsia="en-US"/>
        </w:rPr>
        <w:t xml:space="preserve">Plaatsbeschrijving </w:t>
      </w:r>
      <w:r w:rsidR="00FC6670">
        <w:rPr>
          <w:rFonts w:ascii="Lucida Sans" w:eastAsia="Calibri" w:hAnsi="Lucida Sans"/>
          <w:lang w:val="nl-BE" w:eastAsia="en-US"/>
        </w:rPr>
        <w:t>Bedrijfsgebouw</w:t>
      </w:r>
      <w:r>
        <w:rPr>
          <w:rFonts w:ascii="Lucida Sans" w:eastAsia="Calibri" w:hAnsi="Lucida Sans"/>
          <w:lang w:val="nl-BE" w:eastAsia="en-US"/>
        </w:rPr>
        <w:t>;</w:t>
      </w:r>
    </w:p>
    <w:p w14:paraId="6AD0D72E" w14:textId="5ECED963" w:rsidR="004C219E" w:rsidRPr="004C219E" w:rsidRDefault="004C219E" w:rsidP="00411A17">
      <w:pPr>
        <w:pStyle w:val="Lijstalinea"/>
        <w:numPr>
          <w:ilvl w:val="0"/>
          <w:numId w:val="29"/>
        </w:numPr>
        <w:spacing w:line="259" w:lineRule="auto"/>
        <w:jc w:val="both"/>
        <w:rPr>
          <w:rFonts w:ascii="Lucida Sans" w:eastAsia="Calibri" w:hAnsi="Lucida Sans"/>
          <w:lang w:val="nl-BE" w:eastAsia="en-US"/>
        </w:rPr>
      </w:pPr>
      <w:r>
        <w:rPr>
          <w:rFonts w:ascii="Lucida Sans" w:eastAsia="Calibri" w:hAnsi="Lucida Sans"/>
          <w:lang w:val="nl-BE" w:eastAsia="en-US"/>
        </w:rPr>
        <w:t>Bodemattest</w:t>
      </w:r>
      <w:r w:rsidR="00F70166">
        <w:rPr>
          <w:rFonts w:ascii="Lucida Sans" w:eastAsia="Calibri" w:hAnsi="Lucida Sans"/>
          <w:lang w:val="nl-BE" w:eastAsia="en-US"/>
        </w:rPr>
        <w:t>en</w:t>
      </w:r>
      <w:r>
        <w:rPr>
          <w:rFonts w:ascii="Lucida Sans" w:eastAsia="Calibri" w:hAnsi="Lucida Sans"/>
          <w:lang w:val="nl-BE" w:eastAsia="en-US"/>
        </w:rPr>
        <w:t>.</w:t>
      </w:r>
    </w:p>
    <w:p w14:paraId="37260328" w14:textId="77777777" w:rsidR="00C1729E" w:rsidRDefault="00C1729E" w:rsidP="00411A17">
      <w:pPr>
        <w:spacing w:line="259" w:lineRule="auto"/>
        <w:jc w:val="both"/>
        <w:rPr>
          <w:rFonts w:ascii="Lucida Sans" w:eastAsia="Calibri" w:hAnsi="Lucida Sans"/>
          <w:lang w:val="nl-BE" w:eastAsia="en-US"/>
        </w:rPr>
      </w:pPr>
    </w:p>
    <w:p w14:paraId="569A269D" w14:textId="77777777" w:rsidR="00C1729E" w:rsidRDefault="00C1729E" w:rsidP="00411A17">
      <w:pPr>
        <w:spacing w:line="259" w:lineRule="auto"/>
        <w:jc w:val="both"/>
        <w:rPr>
          <w:rFonts w:ascii="Lucida Sans" w:eastAsia="Calibri" w:hAnsi="Lucida Sans"/>
          <w:lang w:val="nl-BE" w:eastAsia="en-US"/>
        </w:rPr>
      </w:pPr>
    </w:p>
    <w:p w14:paraId="75D40522" w14:textId="4853EC39" w:rsidR="005F411E" w:rsidRPr="00DD36BC" w:rsidRDefault="005F411E" w:rsidP="00411A17">
      <w:pPr>
        <w:spacing w:line="259" w:lineRule="auto"/>
        <w:jc w:val="both"/>
        <w:rPr>
          <w:rFonts w:ascii="Lucida Sans" w:eastAsia="Calibri" w:hAnsi="Lucida Sans"/>
          <w:lang w:val="nl-BE" w:eastAsia="en-US"/>
        </w:rPr>
      </w:pPr>
      <w:r w:rsidRPr="00DD36BC">
        <w:rPr>
          <w:rFonts w:ascii="Lucida Sans" w:eastAsia="Calibri" w:hAnsi="Lucida Sans"/>
          <w:lang w:val="nl-BE" w:eastAsia="en-US"/>
        </w:rPr>
        <w:t xml:space="preserve">Handtekeningen: </w:t>
      </w:r>
    </w:p>
    <w:p w14:paraId="1B0390C9" w14:textId="4C3762D5" w:rsidR="005C5B9D" w:rsidRPr="00DD36BC" w:rsidRDefault="00B42B0F" w:rsidP="00C1729E">
      <w:pPr>
        <w:rPr>
          <w:rFonts w:ascii="Lucida Sans" w:hAnsi="Lucida Sans" w:cs="Arial"/>
          <w:spacing w:val="-2"/>
        </w:rPr>
      </w:pPr>
      <w:r>
        <w:rPr>
          <w:rFonts w:ascii="Lucida Sans" w:eastAsia="Calibri" w:hAnsi="Lucida Sans"/>
          <w:lang w:val="nl-BE" w:eastAsia="en-US"/>
        </w:rPr>
        <w:br/>
      </w:r>
    </w:p>
    <w:p w14:paraId="1F73A115" w14:textId="77777777" w:rsidR="00761BD8" w:rsidRPr="00DD36BC" w:rsidRDefault="00761BD8" w:rsidP="00761BD8">
      <w:pPr>
        <w:tabs>
          <w:tab w:val="left" w:pos="-1440"/>
          <w:tab w:val="left" w:pos="-720"/>
          <w:tab w:val="left" w:pos="425"/>
        </w:tabs>
        <w:jc w:val="both"/>
        <w:rPr>
          <w:rFonts w:ascii="Lucida Sans" w:hAnsi="Lucida Sans" w:cs="Arial"/>
          <w:spacing w:val="-2"/>
        </w:rPr>
      </w:pPr>
    </w:p>
    <w:p w14:paraId="31F77401" w14:textId="77777777" w:rsidR="009C03A9" w:rsidRPr="00DD36BC" w:rsidRDefault="00761BD8" w:rsidP="008C4542">
      <w:pPr>
        <w:pBdr>
          <w:top w:val="single" w:sz="4" w:space="1" w:color="auto"/>
          <w:left w:val="single" w:sz="4" w:space="4" w:color="auto"/>
          <w:bottom w:val="single" w:sz="4" w:space="1" w:color="auto"/>
          <w:right w:val="single" w:sz="4" w:space="4" w:color="auto"/>
        </w:pBdr>
        <w:tabs>
          <w:tab w:val="left" w:pos="425"/>
          <w:tab w:val="center" w:pos="4513"/>
        </w:tabs>
        <w:jc w:val="center"/>
        <w:outlineLvl w:val="0"/>
        <w:rPr>
          <w:rFonts w:ascii="Lucida Sans" w:hAnsi="Lucida Sans" w:cs="Arial"/>
          <w:spacing w:val="-2"/>
        </w:rPr>
      </w:pPr>
      <w:r w:rsidRPr="00DD36BC">
        <w:rPr>
          <w:rFonts w:ascii="Lucida Sans" w:hAnsi="Lucida Sans" w:cs="Arial"/>
          <w:spacing w:val="-2"/>
        </w:rPr>
        <w:t>Voor De Vlaamse Waterweg nv</w:t>
      </w:r>
    </w:p>
    <w:p w14:paraId="7D2A07E0" w14:textId="77777777" w:rsidR="008D7FDD" w:rsidRPr="00DD36BC" w:rsidRDefault="008D7FDD" w:rsidP="008C4542">
      <w:pPr>
        <w:pBdr>
          <w:top w:val="single" w:sz="4" w:space="1" w:color="auto"/>
          <w:left w:val="single" w:sz="4" w:space="4" w:color="auto"/>
          <w:bottom w:val="single" w:sz="4" w:space="1" w:color="auto"/>
          <w:right w:val="single" w:sz="4" w:space="4" w:color="auto"/>
        </w:pBdr>
        <w:tabs>
          <w:tab w:val="left" w:pos="425"/>
          <w:tab w:val="center" w:pos="4513"/>
        </w:tabs>
        <w:jc w:val="center"/>
        <w:outlineLvl w:val="0"/>
        <w:rPr>
          <w:rFonts w:ascii="Lucida Sans" w:hAnsi="Lucida Sans" w:cs="Arial"/>
          <w:spacing w:val="-2"/>
        </w:rPr>
      </w:pPr>
    </w:p>
    <w:p w14:paraId="507D2172" w14:textId="77777777" w:rsidR="009C03A9" w:rsidRPr="00DD36BC" w:rsidRDefault="009C03A9" w:rsidP="005E2CD2">
      <w:pPr>
        <w:tabs>
          <w:tab w:val="left" w:pos="-1440"/>
          <w:tab w:val="left" w:pos="-720"/>
          <w:tab w:val="left" w:pos="425"/>
        </w:tabs>
        <w:jc w:val="both"/>
        <w:rPr>
          <w:rFonts w:ascii="Lucida Sans" w:hAnsi="Lucida Sans" w:cs="Arial"/>
          <w:spacing w:val="-2"/>
        </w:rPr>
      </w:pPr>
    </w:p>
    <w:p w14:paraId="6B790307" w14:textId="77777777" w:rsidR="00B50F55" w:rsidRPr="00DD36BC" w:rsidRDefault="00B50F55" w:rsidP="005E2CD2">
      <w:pPr>
        <w:tabs>
          <w:tab w:val="left" w:pos="-1440"/>
          <w:tab w:val="left" w:pos="-720"/>
          <w:tab w:val="left" w:pos="425"/>
        </w:tabs>
        <w:jc w:val="both"/>
        <w:rPr>
          <w:rFonts w:ascii="Lucida Sans" w:hAnsi="Lucida Sans" w:cs="Arial"/>
          <w:spacing w:val="-2"/>
        </w:rPr>
      </w:pPr>
    </w:p>
    <w:p w14:paraId="1C7623F9" w14:textId="77777777" w:rsidR="00B50F55" w:rsidRPr="00DD36BC" w:rsidRDefault="00B50F55" w:rsidP="005E2CD2">
      <w:pPr>
        <w:tabs>
          <w:tab w:val="left" w:pos="-1440"/>
          <w:tab w:val="left" w:pos="-720"/>
          <w:tab w:val="left" w:pos="425"/>
        </w:tabs>
        <w:jc w:val="both"/>
        <w:rPr>
          <w:rFonts w:ascii="Lucida Sans" w:hAnsi="Lucida Sans" w:cs="Arial"/>
          <w:spacing w:val="-2"/>
        </w:rPr>
      </w:pPr>
    </w:p>
    <w:p w14:paraId="7B4EC7D1" w14:textId="77777777" w:rsidR="00B50F55" w:rsidRPr="00DD36BC" w:rsidRDefault="00B50F55" w:rsidP="005E2CD2">
      <w:pPr>
        <w:tabs>
          <w:tab w:val="left" w:pos="-1440"/>
          <w:tab w:val="left" w:pos="-720"/>
          <w:tab w:val="left" w:pos="425"/>
        </w:tabs>
        <w:jc w:val="both"/>
        <w:rPr>
          <w:rFonts w:ascii="Lucida Sans" w:hAnsi="Lucida Sans" w:cs="Arial"/>
          <w:spacing w:val="-2"/>
        </w:rPr>
      </w:pPr>
    </w:p>
    <w:p w14:paraId="18549E41" w14:textId="77777777" w:rsidR="00B50F55" w:rsidRPr="00DD36BC" w:rsidRDefault="00B50F55" w:rsidP="005E2CD2">
      <w:pPr>
        <w:tabs>
          <w:tab w:val="left" w:pos="-1440"/>
          <w:tab w:val="left" w:pos="-720"/>
          <w:tab w:val="left" w:pos="425"/>
        </w:tabs>
        <w:jc w:val="both"/>
        <w:rPr>
          <w:rFonts w:ascii="Lucida Sans" w:hAnsi="Lucida Sans" w:cs="Arial"/>
          <w:spacing w:val="-2"/>
        </w:rPr>
      </w:pPr>
    </w:p>
    <w:p w14:paraId="0147EAE0" w14:textId="77777777" w:rsidR="009C03A9" w:rsidRPr="00DD36BC" w:rsidRDefault="00D81F09" w:rsidP="005E2CD2">
      <w:pPr>
        <w:jc w:val="both"/>
        <w:rPr>
          <w:rFonts w:ascii="Lucida Sans" w:hAnsi="Lucida Sans" w:cs="Arial"/>
          <w:lang w:val="nl"/>
        </w:rPr>
      </w:pPr>
      <w:r w:rsidRPr="00DD36BC">
        <w:rPr>
          <w:rFonts w:ascii="Lucida Sans" w:hAnsi="Lucida Sans" w:cs="Arial"/>
          <w:lang w:val="nl"/>
        </w:rPr>
        <w:t>Joël Bijnens</w:t>
      </w:r>
      <w:r w:rsidRPr="00DD36BC">
        <w:rPr>
          <w:rFonts w:ascii="Lucida Sans" w:hAnsi="Lucida Sans" w:cs="Arial"/>
          <w:lang w:val="nl"/>
        </w:rPr>
        <w:tab/>
      </w:r>
      <w:r w:rsidR="00D078D8" w:rsidRPr="00DD36BC">
        <w:rPr>
          <w:rFonts w:ascii="Lucida Sans" w:hAnsi="Lucida Sans" w:cs="Arial"/>
          <w:lang w:val="nl"/>
        </w:rPr>
        <w:tab/>
      </w:r>
      <w:r w:rsidR="00D078D8" w:rsidRPr="00DD36BC">
        <w:rPr>
          <w:rFonts w:ascii="Lucida Sans" w:hAnsi="Lucida Sans" w:cs="Arial"/>
          <w:lang w:val="nl"/>
        </w:rPr>
        <w:tab/>
      </w:r>
      <w:r w:rsidR="00D078D8" w:rsidRPr="00DD36BC">
        <w:rPr>
          <w:rFonts w:ascii="Lucida Sans" w:hAnsi="Lucida Sans" w:cs="Arial"/>
          <w:lang w:val="nl"/>
        </w:rPr>
        <w:tab/>
      </w:r>
      <w:r w:rsidR="00D078D8" w:rsidRPr="00DD36BC">
        <w:rPr>
          <w:rFonts w:ascii="Lucida Sans" w:hAnsi="Lucida Sans" w:cs="Arial"/>
          <w:lang w:val="nl"/>
        </w:rPr>
        <w:tab/>
      </w:r>
      <w:r w:rsidR="00D078D8" w:rsidRPr="00DD36BC">
        <w:rPr>
          <w:rFonts w:ascii="Lucida Sans" w:hAnsi="Lucida Sans" w:cs="Arial"/>
          <w:lang w:val="nl"/>
        </w:rPr>
        <w:tab/>
      </w:r>
      <w:r w:rsidR="00714F6B" w:rsidRPr="00DD36BC">
        <w:rPr>
          <w:rFonts w:ascii="Lucida Sans" w:hAnsi="Lucida Sans" w:cs="Arial"/>
          <w:lang w:val="nl"/>
        </w:rPr>
        <w:t xml:space="preserve">ir. </w:t>
      </w:r>
      <w:r w:rsidR="00D078D8" w:rsidRPr="00DD36BC">
        <w:rPr>
          <w:rFonts w:ascii="Lucida Sans" w:hAnsi="Lucida Sans" w:cs="Arial"/>
          <w:lang w:val="nl"/>
        </w:rPr>
        <w:t>Chris Danckaerts</w:t>
      </w:r>
    </w:p>
    <w:p w14:paraId="3F0A3CE3" w14:textId="620ECA38" w:rsidR="009C03A9" w:rsidRPr="00DD36BC" w:rsidRDefault="00E62F98" w:rsidP="005E2CD2">
      <w:pPr>
        <w:jc w:val="both"/>
        <w:rPr>
          <w:rFonts w:ascii="Lucida Sans" w:hAnsi="Lucida Sans" w:cs="Arial"/>
        </w:rPr>
      </w:pPr>
      <w:r w:rsidRPr="00DD36BC">
        <w:rPr>
          <w:rFonts w:ascii="Lucida Sans" w:hAnsi="Lucida Sans" w:cs="Arial"/>
        </w:rPr>
        <w:t>a</w:t>
      </w:r>
      <w:r w:rsidR="00C96871" w:rsidRPr="00DD36BC">
        <w:rPr>
          <w:rFonts w:ascii="Lucida Sans" w:hAnsi="Lucida Sans" w:cs="Arial"/>
        </w:rPr>
        <w:t>fdelingshoofd</w:t>
      </w:r>
      <w:r w:rsidR="009C03A9" w:rsidRPr="00DD36BC">
        <w:rPr>
          <w:rFonts w:ascii="Lucida Sans" w:hAnsi="Lucida Sans" w:cs="Arial"/>
        </w:rPr>
        <w:tab/>
      </w:r>
      <w:r w:rsidR="009C03A9" w:rsidRPr="00DD36BC">
        <w:rPr>
          <w:rFonts w:ascii="Lucida Sans" w:hAnsi="Lucida Sans" w:cs="Arial"/>
        </w:rPr>
        <w:tab/>
      </w:r>
      <w:r w:rsidR="009C03A9" w:rsidRPr="00DD36BC">
        <w:rPr>
          <w:rFonts w:ascii="Lucida Sans" w:hAnsi="Lucida Sans" w:cs="Arial"/>
        </w:rPr>
        <w:tab/>
      </w:r>
      <w:r w:rsidR="009C03A9" w:rsidRPr="00DD36BC">
        <w:rPr>
          <w:rFonts w:ascii="Lucida Sans" w:hAnsi="Lucida Sans" w:cs="Arial"/>
        </w:rPr>
        <w:tab/>
      </w:r>
      <w:r w:rsidR="002941CA" w:rsidRPr="00DD36BC">
        <w:rPr>
          <w:rFonts w:ascii="Lucida Sans" w:hAnsi="Lucida Sans" w:cs="Arial"/>
        </w:rPr>
        <w:t xml:space="preserve">           </w:t>
      </w:r>
      <w:r w:rsidR="009C03A9" w:rsidRPr="00DD36BC">
        <w:rPr>
          <w:rFonts w:ascii="Lucida Sans" w:hAnsi="Lucida Sans" w:cs="Arial"/>
        </w:rPr>
        <w:t>gedelegeerd bestuur</w:t>
      </w:r>
      <w:r w:rsidR="00714F6B" w:rsidRPr="00DD36BC">
        <w:rPr>
          <w:rFonts w:ascii="Lucida Sans" w:hAnsi="Lucida Sans" w:cs="Arial"/>
        </w:rPr>
        <w:t>der</w:t>
      </w:r>
    </w:p>
    <w:p w14:paraId="3F46280B" w14:textId="2BD3441F" w:rsidR="009C03A9" w:rsidRDefault="009C03A9" w:rsidP="005E2CD2">
      <w:pPr>
        <w:tabs>
          <w:tab w:val="left" w:pos="-1440"/>
          <w:tab w:val="left" w:pos="-720"/>
          <w:tab w:val="left" w:pos="425"/>
        </w:tabs>
        <w:jc w:val="both"/>
        <w:rPr>
          <w:rFonts w:ascii="Lucida Sans" w:hAnsi="Lucida Sans" w:cs="Arial"/>
          <w:spacing w:val="-2"/>
        </w:rPr>
      </w:pPr>
    </w:p>
    <w:p w14:paraId="62E912E2" w14:textId="77777777" w:rsidR="00FC6670" w:rsidRPr="00DD36BC" w:rsidRDefault="00FC6670" w:rsidP="005E2CD2">
      <w:pPr>
        <w:tabs>
          <w:tab w:val="left" w:pos="-1440"/>
          <w:tab w:val="left" w:pos="-720"/>
          <w:tab w:val="left" w:pos="425"/>
        </w:tabs>
        <w:jc w:val="both"/>
        <w:rPr>
          <w:rFonts w:ascii="Lucida Sans" w:hAnsi="Lucida Sans" w:cs="Arial"/>
          <w:spacing w:val="-2"/>
        </w:rPr>
      </w:pPr>
    </w:p>
    <w:p w14:paraId="017B0F1B" w14:textId="7B4C97E8" w:rsidR="009C03A9" w:rsidRPr="00DD36BC" w:rsidRDefault="009C03A9" w:rsidP="008C4542">
      <w:pPr>
        <w:pBdr>
          <w:top w:val="single" w:sz="4" w:space="1" w:color="auto"/>
          <w:left w:val="single" w:sz="4" w:space="4" w:color="auto"/>
          <w:bottom w:val="single" w:sz="4" w:space="1" w:color="auto"/>
          <w:right w:val="single" w:sz="4" w:space="4" w:color="auto"/>
        </w:pBdr>
        <w:tabs>
          <w:tab w:val="left" w:pos="-1440"/>
          <w:tab w:val="left" w:pos="-720"/>
          <w:tab w:val="left" w:pos="425"/>
        </w:tabs>
        <w:jc w:val="center"/>
        <w:rPr>
          <w:rFonts w:ascii="Lucida Sans" w:hAnsi="Lucida Sans" w:cs="Arial"/>
          <w:spacing w:val="-2"/>
        </w:rPr>
      </w:pPr>
      <w:r w:rsidRPr="00DD36BC">
        <w:rPr>
          <w:rFonts w:ascii="Lucida Sans" w:hAnsi="Lucida Sans" w:cs="Arial"/>
          <w:spacing w:val="-2"/>
        </w:rPr>
        <w:t xml:space="preserve">Voor de </w:t>
      </w:r>
      <w:r w:rsidR="00C1729E">
        <w:rPr>
          <w:rFonts w:ascii="Lucida Sans" w:hAnsi="Lucida Sans" w:cs="Arial"/>
          <w:spacing w:val="-2"/>
        </w:rPr>
        <w:t>O</w:t>
      </w:r>
      <w:r w:rsidR="004C219E">
        <w:rPr>
          <w:rFonts w:ascii="Lucida Sans" w:hAnsi="Lucida Sans" w:cs="Arial"/>
          <w:spacing w:val="-2"/>
        </w:rPr>
        <w:t>pstalhouder</w:t>
      </w:r>
    </w:p>
    <w:p w14:paraId="68FF41DE" w14:textId="77777777" w:rsidR="007E76B7" w:rsidRPr="00DD36BC" w:rsidRDefault="00B47B33" w:rsidP="008C4542">
      <w:pPr>
        <w:pBdr>
          <w:top w:val="single" w:sz="4" w:space="1" w:color="auto"/>
          <w:left w:val="single" w:sz="4" w:space="4" w:color="auto"/>
          <w:bottom w:val="single" w:sz="4" w:space="1" w:color="auto"/>
          <w:right w:val="single" w:sz="4" w:space="4" w:color="auto"/>
        </w:pBdr>
        <w:tabs>
          <w:tab w:val="left" w:pos="-1440"/>
          <w:tab w:val="left" w:pos="-720"/>
          <w:tab w:val="left" w:pos="425"/>
        </w:tabs>
        <w:jc w:val="center"/>
        <w:rPr>
          <w:rFonts w:ascii="Lucida Sans" w:hAnsi="Lucida Sans" w:cs="Arial"/>
          <w:spacing w:val="-2"/>
        </w:rPr>
      </w:pPr>
      <w:r w:rsidRPr="00DD36BC">
        <w:rPr>
          <w:rFonts w:ascii="Lucida Sans" w:hAnsi="Lucida Sans" w:cs="Arial"/>
          <w:spacing w:val="-2"/>
        </w:rPr>
        <w:t>…</w:t>
      </w:r>
    </w:p>
    <w:p w14:paraId="238ED14B" w14:textId="77777777" w:rsidR="009C03A9" w:rsidRPr="00DD36BC" w:rsidRDefault="009C03A9" w:rsidP="005E2CD2">
      <w:pPr>
        <w:tabs>
          <w:tab w:val="left" w:pos="-1440"/>
          <w:tab w:val="left" w:pos="-720"/>
          <w:tab w:val="left" w:pos="425"/>
        </w:tabs>
        <w:jc w:val="both"/>
        <w:rPr>
          <w:rFonts w:ascii="Lucida Sans" w:hAnsi="Lucida Sans" w:cs="Arial"/>
          <w:spacing w:val="-2"/>
          <w:lang w:val="nl-BE"/>
        </w:rPr>
      </w:pPr>
    </w:p>
    <w:p w14:paraId="390001EA" w14:textId="77777777" w:rsidR="009C03A9" w:rsidRPr="00DD36BC" w:rsidRDefault="009C03A9" w:rsidP="005E2CD2">
      <w:pPr>
        <w:tabs>
          <w:tab w:val="left" w:pos="-1440"/>
          <w:tab w:val="left" w:pos="-720"/>
          <w:tab w:val="left" w:pos="425"/>
        </w:tabs>
        <w:jc w:val="both"/>
        <w:rPr>
          <w:rFonts w:ascii="Lucida Sans" w:hAnsi="Lucida Sans" w:cs="Arial"/>
          <w:spacing w:val="-2"/>
          <w:lang w:val="nl-BE"/>
        </w:rPr>
      </w:pPr>
    </w:p>
    <w:p w14:paraId="5056356A" w14:textId="77777777" w:rsidR="009C03A9" w:rsidRPr="00DD36BC" w:rsidRDefault="009C03A9" w:rsidP="005E2CD2">
      <w:pPr>
        <w:tabs>
          <w:tab w:val="left" w:pos="-1440"/>
          <w:tab w:val="left" w:pos="-720"/>
          <w:tab w:val="left" w:pos="425"/>
        </w:tabs>
        <w:jc w:val="both"/>
        <w:rPr>
          <w:rFonts w:ascii="Lucida Sans" w:hAnsi="Lucida Sans" w:cs="Arial"/>
          <w:spacing w:val="-2"/>
          <w:lang w:val="nl-BE"/>
        </w:rPr>
      </w:pPr>
    </w:p>
    <w:p w14:paraId="164C0152" w14:textId="77777777" w:rsidR="007E76B7" w:rsidRPr="00DD36BC" w:rsidRDefault="007E76B7" w:rsidP="005E2CD2">
      <w:pPr>
        <w:tabs>
          <w:tab w:val="left" w:pos="-1440"/>
          <w:tab w:val="left" w:pos="-720"/>
          <w:tab w:val="left" w:pos="425"/>
        </w:tabs>
        <w:jc w:val="both"/>
        <w:rPr>
          <w:rFonts w:ascii="Lucida Sans" w:hAnsi="Lucida Sans" w:cs="Arial"/>
          <w:spacing w:val="-2"/>
          <w:lang w:val="nl-BE"/>
        </w:rPr>
      </w:pPr>
    </w:p>
    <w:p w14:paraId="7CDB6A25" w14:textId="77777777" w:rsidR="007E76B7" w:rsidRPr="00DD36BC" w:rsidRDefault="007E76B7" w:rsidP="005E2CD2">
      <w:pPr>
        <w:tabs>
          <w:tab w:val="left" w:pos="-1440"/>
          <w:tab w:val="left" w:pos="-720"/>
          <w:tab w:val="left" w:pos="425"/>
        </w:tabs>
        <w:jc w:val="both"/>
        <w:rPr>
          <w:rFonts w:ascii="Lucida Sans" w:hAnsi="Lucida Sans" w:cs="Arial"/>
          <w:spacing w:val="-2"/>
          <w:lang w:val="nl-BE"/>
        </w:rPr>
      </w:pPr>
    </w:p>
    <w:p w14:paraId="088418F6" w14:textId="77777777" w:rsidR="009C03A9" w:rsidRPr="00DD36BC" w:rsidRDefault="009C03A9" w:rsidP="005E2CD2">
      <w:pPr>
        <w:tabs>
          <w:tab w:val="left" w:pos="-1440"/>
          <w:tab w:val="left" w:pos="-720"/>
          <w:tab w:val="left" w:pos="425"/>
        </w:tabs>
        <w:jc w:val="both"/>
        <w:rPr>
          <w:rFonts w:ascii="Lucida Sans" w:hAnsi="Lucida Sans" w:cs="Arial"/>
          <w:spacing w:val="-2"/>
          <w:lang w:val="nl-BE"/>
        </w:rPr>
      </w:pPr>
    </w:p>
    <w:p w14:paraId="4EBE513C" w14:textId="77777777" w:rsidR="009C03A9" w:rsidRPr="00DD36BC" w:rsidRDefault="00B47B33" w:rsidP="007E76B7">
      <w:pPr>
        <w:tabs>
          <w:tab w:val="left" w:pos="-1440"/>
          <w:tab w:val="left" w:pos="-720"/>
          <w:tab w:val="left" w:pos="425"/>
        </w:tabs>
        <w:jc w:val="center"/>
        <w:rPr>
          <w:rFonts w:ascii="Lucida Sans" w:hAnsi="Lucida Sans" w:cs="Arial"/>
          <w:spacing w:val="-2"/>
          <w:lang w:val="nl-BE"/>
        </w:rPr>
      </w:pPr>
      <w:r w:rsidRPr="00DD36BC">
        <w:rPr>
          <w:rFonts w:ascii="Lucida Sans" w:hAnsi="Lucida Sans" w:cs="Arial"/>
          <w:spacing w:val="-2"/>
          <w:lang w:val="nl-BE"/>
        </w:rPr>
        <w:t>…</w:t>
      </w:r>
    </w:p>
    <w:p w14:paraId="763F49A7" w14:textId="77777777" w:rsidR="00B47B33" w:rsidRPr="00DD36BC" w:rsidRDefault="00B47B33" w:rsidP="007E76B7">
      <w:pPr>
        <w:tabs>
          <w:tab w:val="left" w:pos="-1440"/>
          <w:tab w:val="left" w:pos="-720"/>
          <w:tab w:val="left" w:pos="425"/>
        </w:tabs>
        <w:jc w:val="center"/>
        <w:rPr>
          <w:rFonts w:ascii="Lucida Sans" w:hAnsi="Lucida Sans" w:cs="Arial"/>
          <w:spacing w:val="-2"/>
          <w:lang w:val="nl-BE"/>
        </w:rPr>
      </w:pPr>
      <w:r w:rsidRPr="00DD36BC">
        <w:rPr>
          <w:rFonts w:ascii="Lucida Sans" w:hAnsi="Lucida Sans" w:cs="Arial"/>
          <w:spacing w:val="-2"/>
          <w:lang w:val="nl-BE"/>
        </w:rPr>
        <w:t>…</w:t>
      </w:r>
    </w:p>
    <w:sectPr w:rsidR="00B47B33" w:rsidRPr="00DD36BC" w:rsidSect="000C2FDA">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418" w:right="1418" w:bottom="993" w:left="1418" w:header="1418" w:footer="355" w:gutter="0"/>
      <w:pgNumType w:start="1"/>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9BE26" w14:textId="77777777" w:rsidR="00C27FA4" w:rsidRDefault="00C27FA4">
      <w:pPr>
        <w:spacing w:line="20" w:lineRule="exact"/>
        <w:rPr>
          <w:sz w:val="24"/>
        </w:rPr>
      </w:pPr>
    </w:p>
  </w:endnote>
  <w:endnote w:type="continuationSeparator" w:id="0">
    <w:p w14:paraId="06B6F744" w14:textId="77777777" w:rsidR="00C27FA4" w:rsidRDefault="00C27FA4">
      <w:r>
        <w:rPr>
          <w:sz w:val="24"/>
        </w:rPr>
        <w:t xml:space="preserve"> </w:t>
      </w:r>
    </w:p>
  </w:endnote>
  <w:endnote w:type="continuationNotice" w:id="1">
    <w:p w14:paraId="7DD1BBC4" w14:textId="77777777" w:rsidR="00C27FA4" w:rsidRDefault="00C27FA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B6993" w14:textId="77777777" w:rsidR="00C27FA4" w:rsidRDefault="00C27FA4" w:rsidP="00D92A0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39DF4A2" w14:textId="77777777" w:rsidR="00C27FA4" w:rsidRDefault="00C27FA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20540" w14:textId="2B5E73CF" w:rsidR="00C27FA4" w:rsidRDefault="00C27FA4" w:rsidP="00555B3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14:paraId="53302B29" w14:textId="77777777" w:rsidR="00C27FA4" w:rsidRPr="008A66D9" w:rsidRDefault="00C27FA4">
    <w:pPr>
      <w:pStyle w:val="Voettekst"/>
      <w:ind w:right="360"/>
      <w:rPr>
        <w:rFonts w:ascii="Arial" w:hAnsi="Arial" w:cs="Arial"/>
        <w:sz w:val="16"/>
        <w:lang w:val="nl-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2F56E" w14:textId="77777777" w:rsidR="00C27FA4" w:rsidRPr="00414CEC" w:rsidRDefault="00C27FA4">
    <w:pPr>
      <w:pStyle w:val="Voettekst"/>
      <w:rPr>
        <w:rFonts w:ascii="Arial" w:hAnsi="Arial" w:cs="Arial"/>
        <w:sz w:val="16"/>
        <w:lang w:val="nl-BE"/>
      </w:rPr>
    </w:pPr>
    <w:r w:rsidRPr="00C57325">
      <w:rPr>
        <w:rFonts w:ascii="Arial" w:hAnsi="Arial" w:cs="Arial"/>
        <w:color w:val="333333"/>
        <w:sz w:val="16"/>
        <w:lang w:val="nl-BE"/>
      </w:rPr>
      <w:t xml:space="preserve">H/Algemeen/Typeovereenkomsten/Jachthaven/Jachthaven CO </w:t>
    </w:r>
    <w:r>
      <w:rPr>
        <w:rFonts w:ascii="Arial" w:hAnsi="Arial" w:cs="Arial"/>
        <w:color w:val="333333"/>
        <w:sz w:val="16"/>
        <w:lang w:val="nl-BE"/>
      </w:rPr>
      <w:t>finale</w:t>
    </w:r>
    <w:r w:rsidRPr="00C57325">
      <w:rPr>
        <w:rFonts w:ascii="Arial" w:hAnsi="Arial" w:cs="Arial"/>
        <w:color w:val="333333"/>
        <w:sz w:val="16"/>
        <w:lang w:val="nl-BE"/>
      </w:rPr>
      <w:t xml:space="preserve"> ver</w:t>
    </w:r>
    <w:r>
      <w:rPr>
        <w:rFonts w:ascii="Arial" w:hAnsi="Arial" w:cs="Arial"/>
        <w:color w:val="333333"/>
        <w:sz w:val="16"/>
        <w:lang w:val="nl-BE"/>
      </w:rPr>
      <w:t>sie 6.05</w:t>
    </w:r>
    <w:r w:rsidRPr="00C57325">
      <w:rPr>
        <w:rFonts w:ascii="Arial" w:hAnsi="Arial" w:cs="Arial"/>
        <w:color w:val="333333"/>
        <w:sz w:val="16"/>
        <w:lang w:val="nl-BE"/>
      </w:rPr>
      <w:t>.2010</w:t>
    </w:r>
    <w:r w:rsidRPr="00414CEC">
      <w:rPr>
        <w:rFonts w:ascii="Arial" w:hAnsi="Arial" w:cs="Arial"/>
        <w:sz w:val="16"/>
        <w:lang w:val="nl-BE"/>
      </w:rPr>
      <w:tab/>
    </w:r>
    <w:r>
      <w:rPr>
        <w:rStyle w:val="Paginanummer"/>
        <w:rFonts w:ascii="Arial" w:hAnsi="Arial" w:cs="Arial"/>
        <w:sz w:val="16"/>
      </w:rPr>
      <w:fldChar w:fldCharType="begin"/>
    </w:r>
    <w:r w:rsidRPr="00414CEC">
      <w:rPr>
        <w:rStyle w:val="Paginanummer"/>
        <w:rFonts w:ascii="Arial" w:hAnsi="Arial" w:cs="Arial"/>
        <w:sz w:val="16"/>
        <w:lang w:val="nl-BE"/>
      </w:rPr>
      <w:instrText xml:space="preserve"> PAGE </w:instrText>
    </w:r>
    <w:r>
      <w:rPr>
        <w:rStyle w:val="Paginanummer"/>
        <w:rFonts w:ascii="Arial" w:hAnsi="Arial" w:cs="Arial"/>
        <w:sz w:val="16"/>
      </w:rPr>
      <w:fldChar w:fldCharType="separate"/>
    </w:r>
    <w:r>
      <w:rPr>
        <w:rStyle w:val="Paginanummer"/>
        <w:rFonts w:ascii="Arial" w:hAnsi="Arial" w:cs="Arial"/>
        <w:noProof/>
        <w:sz w:val="16"/>
        <w:lang w:val="nl-BE"/>
      </w:rPr>
      <w:t>1</w:t>
    </w:r>
    <w:r>
      <w:rPr>
        <w:rStyle w:val="Paginanumm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C61C5" w14:textId="77777777" w:rsidR="00C27FA4" w:rsidRDefault="00C27FA4">
      <w:r>
        <w:rPr>
          <w:sz w:val="24"/>
        </w:rPr>
        <w:separator/>
      </w:r>
    </w:p>
  </w:footnote>
  <w:footnote w:type="continuationSeparator" w:id="0">
    <w:p w14:paraId="51B98236" w14:textId="77777777" w:rsidR="00C27FA4" w:rsidRDefault="00C27FA4">
      <w:r>
        <w:continuationSeparator/>
      </w:r>
    </w:p>
  </w:footnote>
  <w:footnote w:type="continuationNotice" w:id="1">
    <w:p w14:paraId="457FD52C" w14:textId="77777777" w:rsidR="001C65D1" w:rsidRDefault="001C65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CA786" w14:textId="77777777" w:rsidR="00C27FA4" w:rsidRDefault="00DA5F3B">
    <w:pPr>
      <w:pStyle w:val="Koptekst"/>
    </w:pPr>
    <w:r>
      <w:rPr>
        <w:noProof/>
      </w:rPr>
      <w:pict w14:anchorId="19B1B7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85207" o:spid="_x0000_s2050" type="#_x0000_t136" style="position:absolute;margin-left:0;margin-top:0;width:399.65pt;height:239.8pt;rotation:315;z-index:-251658239;mso-position-horizontal:center;mso-position-horizontal-relative:margin;mso-position-vertical:center;mso-position-vertical-relative:margin" o:allowincell="f" fillcolor="silver" stroked="f">
          <v:fill opacity=".5"/>
          <v:textpath style="font-family:&quot;Courier New&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E6AD4" w14:textId="77777777" w:rsidR="00C27FA4" w:rsidRDefault="00DA5F3B">
    <w:pPr>
      <w:pStyle w:val="Koptekst"/>
      <w:rPr>
        <w:rFonts w:ascii="Lucida Sans" w:hAnsi="Lucida Sans"/>
        <w:sz w:val="16"/>
        <w:szCs w:val="16"/>
      </w:rPr>
    </w:pPr>
    <w:r>
      <w:rPr>
        <w:noProof/>
      </w:rPr>
      <w:pict w14:anchorId="51CB9B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85208" o:spid="_x0000_s2051" type="#_x0000_t136" style="position:absolute;margin-left:0;margin-top:0;width:399.65pt;height:239.8pt;rotation:315;z-index:-251658238;mso-position-horizontal:center;mso-position-horizontal-relative:margin;mso-position-vertical:center;mso-position-vertical-relative:margin" o:allowincell="f" fillcolor="silver" stroked="f">
          <v:fill opacity=".5"/>
          <v:textpath style="font-family:&quot;Courier New&quot;;font-size:1pt" string="DRAFT"/>
          <w10:wrap anchorx="margin" anchory="margin"/>
        </v:shape>
      </w:pict>
    </w:r>
    <w:r w:rsidR="00C27FA4" w:rsidRPr="00D32131">
      <w:rPr>
        <w:rFonts w:ascii="Lucida Sans" w:hAnsi="Lucida Sans"/>
        <w:sz w:val="16"/>
        <w:szCs w:val="16"/>
      </w:rPr>
      <w:t xml:space="preserve">Dit ontwerp van overeenkomst maakt geen aanbod uit, doch is slechts de actuele stand der onderhandelingen gevoerd tussen u en </w:t>
    </w:r>
    <w:r w:rsidR="00C27FA4" w:rsidRPr="00761BD8">
      <w:rPr>
        <w:rFonts w:ascii="Lucida Sans" w:hAnsi="Lucida Sans"/>
        <w:sz w:val="16"/>
        <w:szCs w:val="16"/>
      </w:rPr>
      <w:t>De Vlaamse Waterweg nv</w:t>
    </w:r>
    <w:r w:rsidR="00C27FA4" w:rsidRPr="00D32131">
      <w:rPr>
        <w:rFonts w:ascii="Lucida Sans" w:hAnsi="Lucida Sans"/>
        <w:sz w:val="16"/>
        <w:szCs w:val="16"/>
      </w:rPr>
      <w:t>. Dit ontwerp kan derhalve in dit stadium van de onderhandelingen geen overeenkomst vormen, noch rechtsgevolgen tussen ons tot stand brengen. Een eventuele overeenkomst kan pas bestaan, nadat partijen een volledig akkoord hebben bereikt over de tekst ervan en de schriftelijke overeenkomst door alle partijen geldig is ondertekend</w:t>
    </w:r>
  </w:p>
  <w:p w14:paraId="0B351FA9" w14:textId="77777777" w:rsidR="00C27FA4" w:rsidRPr="00D32131" w:rsidRDefault="00C27FA4">
    <w:pPr>
      <w:pStyle w:val="Kopteks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1D964" w14:textId="77777777" w:rsidR="00C27FA4" w:rsidRDefault="00DA5F3B">
    <w:pPr>
      <w:pStyle w:val="Koptekst"/>
    </w:pPr>
    <w:r>
      <w:rPr>
        <w:noProof/>
      </w:rPr>
      <w:pict w14:anchorId="0B1652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85206" o:spid="_x0000_s2049" type="#_x0000_t136" style="position:absolute;margin-left:0;margin-top:0;width:399.65pt;height:239.8pt;rotation:315;z-index:-251658240;mso-position-horizontal:center;mso-position-horizontal-relative:margin;mso-position-vertical:center;mso-position-vertical-relative:margin" o:allowincell="f" fillcolor="silver" stroked="f">
          <v:fill opacity=".5"/>
          <v:textpath style="font-family:&quot;Courier New&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73119"/>
    <w:multiLevelType w:val="hybridMultilevel"/>
    <w:tmpl w:val="771C02AE"/>
    <w:lvl w:ilvl="0" w:tplc="0413000F">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B295E4E"/>
    <w:multiLevelType w:val="singleLevel"/>
    <w:tmpl w:val="6220BED4"/>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C9D203E"/>
    <w:multiLevelType w:val="hybridMultilevel"/>
    <w:tmpl w:val="01C08B9E"/>
    <w:lvl w:ilvl="0" w:tplc="624A39F0">
      <w:numFmt w:val="bullet"/>
      <w:lvlText w:val="-"/>
      <w:lvlJc w:val="left"/>
      <w:pPr>
        <w:tabs>
          <w:tab w:val="num" w:pos="720"/>
        </w:tabs>
        <w:ind w:left="720" w:hanging="360"/>
      </w:pPr>
      <w:rPr>
        <w:rFonts w:ascii="Lucida Sans" w:eastAsia="Times New Roman" w:hAnsi="Lucida Sans"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F0F20"/>
    <w:multiLevelType w:val="hybridMultilevel"/>
    <w:tmpl w:val="F3049F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462966"/>
    <w:multiLevelType w:val="hybridMultilevel"/>
    <w:tmpl w:val="31A84C4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8AD4D35"/>
    <w:multiLevelType w:val="hybridMultilevel"/>
    <w:tmpl w:val="3A8ECE74"/>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1A4326F0"/>
    <w:multiLevelType w:val="hybridMultilevel"/>
    <w:tmpl w:val="0458006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D2604E7"/>
    <w:multiLevelType w:val="hybridMultilevel"/>
    <w:tmpl w:val="949003E6"/>
    <w:lvl w:ilvl="0" w:tplc="8D56BF24">
      <w:numFmt w:val="bullet"/>
      <w:lvlText w:val="-"/>
      <w:lvlJc w:val="left"/>
      <w:pPr>
        <w:tabs>
          <w:tab w:val="num" w:pos="643"/>
        </w:tabs>
        <w:ind w:left="643" w:hanging="360"/>
      </w:pPr>
      <w:rPr>
        <w:rFonts w:ascii="Lucida Sans" w:eastAsia="Times New Roman" w:hAnsi="Lucida Sans" w:cs="Times New Roman" w:hint="default"/>
        <w:sz w:val="28"/>
      </w:rPr>
    </w:lvl>
    <w:lvl w:ilvl="1" w:tplc="04130003">
      <w:start w:val="1"/>
      <w:numFmt w:val="bullet"/>
      <w:lvlText w:val="o"/>
      <w:lvlJc w:val="left"/>
      <w:pPr>
        <w:tabs>
          <w:tab w:val="num" w:pos="1723"/>
        </w:tabs>
        <w:ind w:left="1723" w:hanging="360"/>
      </w:pPr>
      <w:rPr>
        <w:rFonts w:ascii="Courier New" w:hAnsi="Courier New" w:cs="Courier New" w:hint="default"/>
      </w:rPr>
    </w:lvl>
    <w:lvl w:ilvl="2" w:tplc="04130005" w:tentative="1">
      <w:start w:val="1"/>
      <w:numFmt w:val="bullet"/>
      <w:lvlText w:val=""/>
      <w:lvlJc w:val="left"/>
      <w:pPr>
        <w:tabs>
          <w:tab w:val="num" w:pos="2443"/>
        </w:tabs>
        <w:ind w:left="2443" w:hanging="360"/>
      </w:pPr>
      <w:rPr>
        <w:rFonts w:ascii="Wingdings" w:hAnsi="Wingdings" w:hint="default"/>
      </w:rPr>
    </w:lvl>
    <w:lvl w:ilvl="3" w:tplc="04130001" w:tentative="1">
      <w:start w:val="1"/>
      <w:numFmt w:val="bullet"/>
      <w:lvlText w:val=""/>
      <w:lvlJc w:val="left"/>
      <w:pPr>
        <w:tabs>
          <w:tab w:val="num" w:pos="3163"/>
        </w:tabs>
        <w:ind w:left="3163" w:hanging="360"/>
      </w:pPr>
      <w:rPr>
        <w:rFonts w:ascii="Symbol" w:hAnsi="Symbol" w:hint="default"/>
      </w:rPr>
    </w:lvl>
    <w:lvl w:ilvl="4" w:tplc="04130003" w:tentative="1">
      <w:start w:val="1"/>
      <w:numFmt w:val="bullet"/>
      <w:lvlText w:val="o"/>
      <w:lvlJc w:val="left"/>
      <w:pPr>
        <w:tabs>
          <w:tab w:val="num" w:pos="3883"/>
        </w:tabs>
        <w:ind w:left="3883" w:hanging="360"/>
      </w:pPr>
      <w:rPr>
        <w:rFonts w:ascii="Courier New" w:hAnsi="Courier New" w:cs="Courier New" w:hint="default"/>
      </w:rPr>
    </w:lvl>
    <w:lvl w:ilvl="5" w:tplc="04130005" w:tentative="1">
      <w:start w:val="1"/>
      <w:numFmt w:val="bullet"/>
      <w:lvlText w:val=""/>
      <w:lvlJc w:val="left"/>
      <w:pPr>
        <w:tabs>
          <w:tab w:val="num" w:pos="4603"/>
        </w:tabs>
        <w:ind w:left="4603" w:hanging="360"/>
      </w:pPr>
      <w:rPr>
        <w:rFonts w:ascii="Wingdings" w:hAnsi="Wingdings" w:hint="default"/>
      </w:rPr>
    </w:lvl>
    <w:lvl w:ilvl="6" w:tplc="04130001" w:tentative="1">
      <w:start w:val="1"/>
      <w:numFmt w:val="bullet"/>
      <w:lvlText w:val=""/>
      <w:lvlJc w:val="left"/>
      <w:pPr>
        <w:tabs>
          <w:tab w:val="num" w:pos="5323"/>
        </w:tabs>
        <w:ind w:left="5323" w:hanging="360"/>
      </w:pPr>
      <w:rPr>
        <w:rFonts w:ascii="Symbol" w:hAnsi="Symbol" w:hint="default"/>
      </w:rPr>
    </w:lvl>
    <w:lvl w:ilvl="7" w:tplc="04130003" w:tentative="1">
      <w:start w:val="1"/>
      <w:numFmt w:val="bullet"/>
      <w:lvlText w:val="o"/>
      <w:lvlJc w:val="left"/>
      <w:pPr>
        <w:tabs>
          <w:tab w:val="num" w:pos="6043"/>
        </w:tabs>
        <w:ind w:left="6043" w:hanging="360"/>
      </w:pPr>
      <w:rPr>
        <w:rFonts w:ascii="Courier New" w:hAnsi="Courier New" w:cs="Courier New" w:hint="default"/>
      </w:rPr>
    </w:lvl>
    <w:lvl w:ilvl="8" w:tplc="04130005" w:tentative="1">
      <w:start w:val="1"/>
      <w:numFmt w:val="bullet"/>
      <w:lvlText w:val=""/>
      <w:lvlJc w:val="left"/>
      <w:pPr>
        <w:tabs>
          <w:tab w:val="num" w:pos="6763"/>
        </w:tabs>
        <w:ind w:left="6763" w:hanging="360"/>
      </w:pPr>
      <w:rPr>
        <w:rFonts w:ascii="Wingdings" w:hAnsi="Wingdings" w:hint="default"/>
      </w:rPr>
    </w:lvl>
  </w:abstractNum>
  <w:abstractNum w:abstractNumId="8" w15:restartNumberingAfterBreak="0">
    <w:nsid w:val="1E974CBC"/>
    <w:multiLevelType w:val="hybridMultilevel"/>
    <w:tmpl w:val="2B68A64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27CF6A5F"/>
    <w:multiLevelType w:val="hybridMultilevel"/>
    <w:tmpl w:val="D3AE3C7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BDB3C55"/>
    <w:multiLevelType w:val="hybridMultilevel"/>
    <w:tmpl w:val="1864F752"/>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2F3D6379"/>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343F1539"/>
    <w:multiLevelType w:val="hybridMultilevel"/>
    <w:tmpl w:val="A0A0AAF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5637FD"/>
    <w:multiLevelType w:val="hybridMultilevel"/>
    <w:tmpl w:val="2620112C"/>
    <w:lvl w:ilvl="0" w:tplc="8D56BF24">
      <w:numFmt w:val="bullet"/>
      <w:lvlText w:val="-"/>
      <w:lvlJc w:val="left"/>
      <w:pPr>
        <w:tabs>
          <w:tab w:val="num" w:pos="720"/>
        </w:tabs>
        <w:ind w:left="720" w:hanging="360"/>
      </w:pPr>
      <w:rPr>
        <w:rFonts w:ascii="Lucida Sans" w:eastAsia="Times New Roman" w:hAnsi="Lucida San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BD3131"/>
    <w:multiLevelType w:val="singleLevel"/>
    <w:tmpl w:val="A1246CFA"/>
    <w:lvl w:ilvl="0">
      <w:start w:val="1"/>
      <w:numFmt w:val="lowerLetter"/>
      <w:lvlText w:val="%1."/>
      <w:lvlJc w:val="left"/>
      <w:pPr>
        <w:tabs>
          <w:tab w:val="num" w:pos="360"/>
        </w:tabs>
        <w:ind w:left="360" w:hanging="360"/>
      </w:pPr>
      <w:rPr>
        <w:rFonts w:hint="default"/>
      </w:rPr>
    </w:lvl>
  </w:abstractNum>
  <w:abstractNum w:abstractNumId="15" w15:restartNumberingAfterBreak="0">
    <w:nsid w:val="36C96F74"/>
    <w:multiLevelType w:val="hybridMultilevel"/>
    <w:tmpl w:val="00564AEE"/>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36E060A4"/>
    <w:multiLevelType w:val="hybridMultilevel"/>
    <w:tmpl w:val="F3DE19B0"/>
    <w:lvl w:ilvl="0" w:tplc="97F28D12">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C16679"/>
    <w:multiLevelType w:val="hybridMultilevel"/>
    <w:tmpl w:val="E8627D7E"/>
    <w:lvl w:ilvl="0" w:tplc="BEEACC04">
      <w:start w:val="1"/>
      <w:numFmt w:val="bullet"/>
      <w:lvlText w:val=""/>
      <w:lvlJc w:val="left"/>
      <w:pPr>
        <w:tabs>
          <w:tab w:val="num" w:pos="643"/>
        </w:tabs>
        <w:ind w:left="643" w:hanging="360"/>
      </w:pPr>
      <w:rPr>
        <w:rFonts w:ascii="Wingdings" w:hAnsi="Wingdings" w:cs="Arial" w:hint="default"/>
        <w:sz w:val="28"/>
      </w:rPr>
    </w:lvl>
    <w:lvl w:ilvl="1" w:tplc="04130003">
      <w:start w:val="1"/>
      <w:numFmt w:val="bullet"/>
      <w:lvlText w:val="o"/>
      <w:lvlJc w:val="left"/>
      <w:pPr>
        <w:tabs>
          <w:tab w:val="num" w:pos="1723"/>
        </w:tabs>
        <w:ind w:left="1723" w:hanging="360"/>
      </w:pPr>
      <w:rPr>
        <w:rFonts w:ascii="Courier New" w:hAnsi="Courier New" w:cs="Courier New" w:hint="default"/>
      </w:rPr>
    </w:lvl>
    <w:lvl w:ilvl="2" w:tplc="04130005" w:tentative="1">
      <w:start w:val="1"/>
      <w:numFmt w:val="bullet"/>
      <w:lvlText w:val=""/>
      <w:lvlJc w:val="left"/>
      <w:pPr>
        <w:tabs>
          <w:tab w:val="num" w:pos="2443"/>
        </w:tabs>
        <w:ind w:left="2443" w:hanging="360"/>
      </w:pPr>
      <w:rPr>
        <w:rFonts w:ascii="Wingdings" w:hAnsi="Wingdings" w:hint="default"/>
      </w:rPr>
    </w:lvl>
    <w:lvl w:ilvl="3" w:tplc="04130001" w:tentative="1">
      <w:start w:val="1"/>
      <w:numFmt w:val="bullet"/>
      <w:lvlText w:val=""/>
      <w:lvlJc w:val="left"/>
      <w:pPr>
        <w:tabs>
          <w:tab w:val="num" w:pos="3163"/>
        </w:tabs>
        <w:ind w:left="3163" w:hanging="360"/>
      </w:pPr>
      <w:rPr>
        <w:rFonts w:ascii="Symbol" w:hAnsi="Symbol" w:hint="default"/>
      </w:rPr>
    </w:lvl>
    <w:lvl w:ilvl="4" w:tplc="04130003" w:tentative="1">
      <w:start w:val="1"/>
      <w:numFmt w:val="bullet"/>
      <w:lvlText w:val="o"/>
      <w:lvlJc w:val="left"/>
      <w:pPr>
        <w:tabs>
          <w:tab w:val="num" w:pos="3883"/>
        </w:tabs>
        <w:ind w:left="3883" w:hanging="360"/>
      </w:pPr>
      <w:rPr>
        <w:rFonts w:ascii="Courier New" w:hAnsi="Courier New" w:cs="Courier New" w:hint="default"/>
      </w:rPr>
    </w:lvl>
    <w:lvl w:ilvl="5" w:tplc="04130005" w:tentative="1">
      <w:start w:val="1"/>
      <w:numFmt w:val="bullet"/>
      <w:lvlText w:val=""/>
      <w:lvlJc w:val="left"/>
      <w:pPr>
        <w:tabs>
          <w:tab w:val="num" w:pos="4603"/>
        </w:tabs>
        <w:ind w:left="4603" w:hanging="360"/>
      </w:pPr>
      <w:rPr>
        <w:rFonts w:ascii="Wingdings" w:hAnsi="Wingdings" w:hint="default"/>
      </w:rPr>
    </w:lvl>
    <w:lvl w:ilvl="6" w:tplc="04130001" w:tentative="1">
      <w:start w:val="1"/>
      <w:numFmt w:val="bullet"/>
      <w:lvlText w:val=""/>
      <w:lvlJc w:val="left"/>
      <w:pPr>
        <w:tabs>
          <w:tab w:val="num" w:pos="5323"/>
        </w:tabs>
        <w:ind w:left="5323" w:hanging="360"/>
      </w:pPr>
      <w:rPr>
        <w:rFonts w:ascii="Symbol" w:hAnsi="Symbol" w:hint="default"/>
      </w:rPr>
    </w:lvl>
    <w:lvl w:ilvl="7" w:tplc="04130003" w:tentative="1">
      <w:start w:val="1"/>
      <w:numFmt w:val="bullet"/>
      <w:lvlText w:val="o"/>
      <w:lvlJc w:val="left"/>
      <w:pPr>
        <w:tabs>
          <w:tab w:val="num" w:pos="6043"/>
        </w:tabs>
        <w:ind w:left="6043" w:hanging="360"/>
      </w:pPr>
      <w:rPr>
        <w:rFonts w:ascii="Courier New" w:hAnsi="Courier New" w:cs="Courier New" w:hint="default"/>
      </w:rPr>
    </w:lvl>
    <w:lvl w:ilvl="8" w:tplc="04130005" w:tentative="1">
      <w:start w:val="1"/>
      <w:numFmt w:val="bullet"/>
      <w:lvlText w:val=""/>
      <w:lvlJc w:val="left"/>
      <w:pPr>
        <w:tabs>
          <w:tab w:val="num" w:pos="6763"/>
        </w:tabs>
        <w:ind w:left="6763" w:hanging="360"/>
      </w:pPr>
      <w:rPr>
        <w:rFonts w:ascii="Wingdings" w:hAnsi="Wingdings" w:hint="default"/>
      </w:rPr>
    </w:lvl>
  </w:abstractNum>
  <w:abstractNum w:abstractNumId="18" w15:restartNumberingAfterBreak="0">
    <w:nsid w:val="403C7A89"/>
    <w:multiLevelType w:val="hybridMultilevel"/>
    <w:tmpl w:val="C41CDD42"/>
    <w:lvl w:ilvl="0" w:tplc="3190CC1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C5107C6"/>
    <w:multiLevelType w:val="hybridMultilevel"/>
    <w:tmpl w:val="E4CE668C"/>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BF57A9"/>
    <w:multiLevelType w:val="hybridMultilevel"/>
    <w:tmpl w:val="5DEC97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3472188"/>
    <w:multiLevelType w:val="hybridMultilevel"/>
    <w:tmpl w:val="3E0E28BC"/>
    <w:lvl w:ilvl="0" w:tplc="87FA13EA">
      <w:start w:val="23"/>
      <w:numFmt w:val="bullet"/>
      <w:lvlText w:val="-"/>
      <w:lvlJc w:val="left"/>
      <w:pPr>
        <w:tabs>
          <w:tab w:val="num" w:pos="720"/>
        </w:tabs>
        <w:ind w:left="720" w:hanging="360"/>
      </w:pPr>
      <w:rPr>
        <w:rFonts w:ascii="Lucida Sans" w:eastAsia="Times New Roman" w:hAnsi="Lucida San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BC11DD"/>
    <w:multiLevelType w:val="hybridMultilevel"/>
    <w:tmpl w:val="C16CF3FE"/>
    <w:lvl w:ilvl="0" w:tplc="87FA13EA">
      <w:start w:val="23"/>
      <w:numFmt w:val="bullet"/>
      <w:lvlText w:val="-"/>
      <w:lvlJc w:val="left"/>
      <w:pPr>
        <w:tabs>
          <w:tab w:val="num" w:pos="785"/>
        </w:tabs>
        <w:ind w:left="785" w:hanging="360"/>
      </w:pPr>
      <w:rPr>
        <w:rFonts w:ascii="Lucida Sans" w:eastAsia="Times New Roman" w:hAnsi="Lucida Sans" w:cs="Times New Roman" w:hint="default"/>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23" w15:restartNumberingAfterBreak="0">
    <w:nsid w:val="5CCA0AC0"/>
    <w:multiLevelType w:val="hybridMultilevel"/>
    <w:tmpl w:val="E0EEC37E"/>
    <w:lvl w:ilvl="0" w:tplc="46882FB0">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2F2324C"/>
    <w:multiLevelType w:val="hybridMultilevel"/>
    <w:tmpl w:val="588666A4"/>
    <w:lvl w:ilvl="0" w:tplc="FDB48EDE">
      <w:start w:val="1"/>
      <w:numFmt w:val="decimal"/>
      <w:lvlText w:val="%1."/>
      <w:lvlJc w:val="left"/>
      <w:pPr>
        <w:ind w:left="465" w:hanging="1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5320123"/>
    <w:multiLevelType w:val="hybridMultilevel"/>
    <w:tmpl w:val="80FCB5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744168"/>
    <w:multiLevelType w:val="hybridMultilevel"/>
    <w:tmpl w:val="F8F46A6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6F8669B"/>
    <w:multiLevelType w:val="singleLevel"/>
    <w:tmpl w:val="75FCB6FA"/>
    <w:lvl w:ilvl="0">
      <w:start w:val="1"/>
      <w:numFmt w:val="decimal"/>
      <w:lvlText w:val="%1."/>
      <w:lvlJc w:val="left"/>
      <w:pPr>
        <w:tabs>
          <w:tab w:val="num" w:pos="360"/>
        </w:tabs>
        <w:ind w:left="360" w:hanging="360"/>
      </w:pPr>
    </w:lvl>
  </w:abstractNum>
  <w:abstractNum w:abstractNumId="28" w15:restartNumberingAfterBreak="0">
    <w:nsid w:val="790B6633"/>
    <w:multiLevelType w:val="hybridMultilevel"/>
    <w:tmpl w:val="01E6242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F3672C"/>
    <w:multiLevelType w:val="singleLevel"/>
    <w:tmpl w:val="0413000F"/>
    <w:lvl w:ilvl="0">
      <w:start w:val="1"/>
      <w:numFmt w:val="decimal"/>
      <w:lvlText w:val="%1."/>
      <w:lvlJc w:val="left"/>
      <w:pPr>
        <w:tabs>
          <w:tab w:val="num" w:pos="360"/>
        </w:tabs>
        <w:ind w:left="360" w:hanging="360"/>
      </w:pPr>
    </w:lvl>
  </w:abstractNum>
  <w:abstractNum w:abstractNumId="30" w15:restartNumberingAfterBreak="0">
    <w:nsid w:val="7CCE4E51"/>
    <w:multiLevelType w:val="hybridMultilevel"/>
    <w:tmpl w:val="A7B672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F9E1919"/>
    <w:multiLevelType w:val="hybridMultilevel"/>
    <w:tmpl w:val="9698ABD4"/>
    <w:lvl w:ilvl="0" w:tplc="08130015">
      <w:start w:val="1"/>
      <w:numFmt w:val="upperLetter"/>
      <w:lvlText w:val="%1."/>
      <w:lvlJc w:val="left"/>
      <w:pPr>
        <w:ind w:left="105" w:hanging="105"/>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4"/>
  </w:num>
  <w:num w:numId="2">
    <w:abstractNumId w:val="29"/>
  </w:num>
  <w:num w:numId="3">
    <w:abstractNumId w:val="27"/>
  </w:num>
  <w:num w:numId="4">
    <w:abstractNumId w:val="11"/>
  </w:num>
  <w:num w:numId="5">
    <w:abstractNumId w:val="1"/>
  </w:num>
  <w:num w:numId="6">
    <w:abstractNumId w:val="16"/>
  </w:num>
  <w:num w:numId="7">
    <w:abstractNumId w:val="19"/>
  </w:num>
  <w:num w:numId="8">
    <w:abstractNumId w:val="25"/>
  </w:num>
  <w:num w:numId="9">
    <w:abstractNumId w:val="6"/>
  </w:num>
  <w:num w:numId="10">
    <w:abstractNumId w:val="0"/>
  </w:num>
  <w:num w:numId="11">
    <w:abstractNumId w:val="17"/>
  </w:num>
  <w:num w:numId="12">
    <w:abstractNumId w:val="13"/>
  </w:num>
  <w:num w:numId="13">
    <w:abstractNumId w:val="21"/>
  </w:num>
  <w:num w:numId="14">
    <w:abstractNumId w:val="2"/>
  </w:num>
  <w:num w:numId="15">
    <w:abstractNumId w:val="28"/>
  </w:num>
  <w:num w:numId="16">
    <w:abstractNumId w:val="12"/>
  </w:num>
  <w:num w:numId="17">
    <w:abstractNumId w:val="20"/>
  </w:num>
  <w:num w:numId="18">
    <w:abstractNumId w:val="22"/>
  </w:num>
  <w:num w:numId="19">
    <w:abstractNumId w:val="26"/>
  </w:num>
  <w:num w:numId="20">
    <w:abstractNumId w:val="7"/>
  </w:num>
  <w:num w:numId="21">
    <w:abstractNumId w:val="5"/>
  </w:num>
  <w:num w:numId="22">
    <w:abstractNumId w:val="24"/>
  </w:num>
  <w:num w:numId="23">
    <w:abstractNumId w:val="31"/>
  </w:num>
  <w:num w:numId="24">
    <w:abstractNumId w:val="10"/>
  </w:num>
  <w:num w:numId="25">
    <w:abstractNumId w:val="8"/>
  </w:num>
  <w:num w:numId="26">
    <w:abstractNumId w:val="9"/>
  </w:num>
  <w:num w:numId="27">
    <w:abstractNumId w:val="18"/>
  </w:num>
  <w:num w:numId="28">
    <w:abstractNumId w:val="4"/>
  </w:num>
  <w:num w:numId="29">
    <w:abstractNumId w:val="30"/>
  </w:num>
  <w:num w:numId="30">
    <w:abstractNumId w:val="15"/>
  </w:num>
  <w:num w:numId="31">
    <w:abstractNumId w:val="2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3DC"/>
    <w:rsid w:val="000002C4"/>
    <w:rsid w:val="00006EFD"/>
    <w:rsid w:val="00014442"/>
    <w:rsid w:val="000173AD"/>
    <w:rsid w:val="000204F3"/>
    <w:rsid w:val="00026332"/>
    <w:rsid w:val="00041823"/>
    <w:rsid w:val="000473F0"/>
    <w:rsid w:val="0007355E"/>
    <w:rsid w:val="00073A2B"/>
    <w:rsid w:val="0008167A"/>
    <w:rsid w:val="000A2D7C"/>
    <w:rsid w:val="000A72C9"/>
    <w:rsid w:val="000B0E68"/>
    <w:rsid w:val="000C05EB"/>
    <w:rsid w:val="000C2FDA"/>
    <w:rsid w:val="000D4F0E"/>
    <w:rsid w:val="000D788F"/>
    <w:rsid w:val="000F0D1B"/>
    <w:rsid w:val="000F2019"/>
    <w:rsid w:val="000F5B83"/>
    <w:rsid w:val="000F774F"/>
    <w:rsid w:val="00100986"/>
    <w:rsid w:val="00111D31"/>
    <w:rsid w:val="001211CE"/>
    <w:rsid w:val="00126ADE"/>
    <w:rsid w:val="0012704B"/>
    <w:rsid w:val="001357C2"/>
    <w:rsid w:val="00144DD9"/>
    <w:rsid w:val="00147B4B"/>
    <w:rsid w:val="0016020F"/>
    <w:rsid w:val="00162BFC"/>
    <w:rsid w:val="00171455"/>
    <w:rsid w:val="00172DD8"/>
    <w:rsid w:val="00182B5B"/>
    <w:rsid w:val="00182F5C"/>
    <w:rsid w:val="001870D5"/>
    <w:rsid w:val="001A03C3"/>
    <w:rsid w:val="001A49ED"/>
    <w:rsid w:val="001A5765"/>
    <w:rsid w:val="001A6B66"/>
    <w:rsid w:val="001B7F98"/>
    <w:rsid w:val="001C65D1"/>
    <w:rsid w:val="001D5879"/>
    <w:rsid w:val="001F71AC"/>
    <w:rsid w:val="00206DC2"/>
    <w:rsid w:val="00213DB2"/>
    <w:rsid w:val="0022677B"/>
    <w:rsid w:val="002334D8"/>
    <w:rsid w:val="00236538"/>
    <w:rsid w:val="00243311"/>
    <w:rsid w:val="00252EC3"/>
    <w:rsid w:val="00257CE1"/>
    <w:rsid w:val="0026276B"/>
    <w:rsid w:val="00267AE3"/>
    <w:rsid w:val="00274304"/>
    <w:rsid w:val="00274C5F"/>
    <w:rsid w:val="00283B33"/>
    <w:rsid w:val="00293435"/>
    <w:rsid w:val="002941CA"/>
    <w:rsid w:val="00294AC8"/>
    <w:rsid w:val="00296AEF"/>
    <w:rsid w:val="00297572"/>
    <w:rsid w:val="002A0D6C"/>
    <w:rsid w:val="002A7301"/>
    <w:rsid w:val="002C5926"/>
    <w:rsid w:val="002C6139"/>
    <w:rsid w:val="002C6DED"/>
    <w:rsid w:val="002D03DC"/>
    <w:rsid w:val="002E31FD"/>
    <w:rsid w:val="002F3904"/>
    <w:rsid w:val="002F4D36"/>
    <w:rsid w:val="00316980"/>
    <w:rsid w:val="00321791"/>
    <w:rsid w:val="003242B9"/>
    <w:rsid w:val="003259C2"/>
    <w:rsid w:val="003317BB"/>
    <w:rsid w:val="00332C88"/>
    <w:rsid w:val="003423CD"/>
    <w:rsid w:val="003474D5"/>
    <w:rsid w:val="00353D99"/>
    <w:rsid w:val="00354A09"/>
    <w:rsid w:val="00354D17"/>
    <w:rsid w:val="003570E9"/>
    <w:rsid w:val="003635EB"/>
    <w:rsid w:val="00366732"/>
    <w:rsid w:val="00374516"/>
    <w:rsid w:val="00374856"/>
    <w:rsid w:val="00381023"/>
    <w:rsid w:val="0038547D"/>
    <w:rsid w:val="003914F8"/>
    <w:rsid w:val="003A252E"/>
    <w:rsid w:val="003A4309"/>
    <w:rsid w:val="003A6A45"/>
    <w:rsid w:val="003B3980"/>
    <w:rsid w:val="003B40DF"/>
    <w:rsid w:val="003C03A9"/>
    <w:rsid w:val="003C16E9"/>
    <w:rsid w:val="003C1A7F"/>
    <w:rsid w:val="003C7243"/>
    <w:rsid w:val="003E174B"/>
    <w:rsid w:val="003E3427"/>
    <w:rsid w:val="003E52CA"/>
    <w:rsid w:val="003F0FBB"/>
    <w:rsid w:val="003F214E"/>
    <w:rsid w:val="003F78FA"/>
    <w:rsid w:val="00400C39"/>
    <w:rsid w:val="004046FD"/>
    <w:rsid w:val="00406B25"/>
    <w:rsid w:val="00411A17"/>
    <w:rsid w:val="00411A66"/>
    <w:rsid w:val="00413A0B"/>
    <w:rsid w:val="00414CEC"/>
    <w:rsid w:val="00422305"/>
    <w:rsid w:val="00426DE0"/>
    <w:rsid w:val="004430D5"/>
    <w:rsid w:val="00465014"/>
    <w:rsid w:val="00466F55"/>
    <w:rsid w:val="00481A00"/>
    <w:rsid w:val="00481A93"/>
    <w:rsid w:val="00492DB8"/>
    <w:rsid w:val="004A25DE"/>
    <w:rsid w:val="004A3623"/>
    <w:rsid w:val="004B06C0"/>
    <w:rsid w:val="004B57D0"/>
    <w:rsid w:val="004B64F8"/>
    <w:rsid w:val="004C1A9B"/>
    <w:rsid w:val="004C219E"/>
    <w:rsid w:val="004C4DC6"/>
    <w:rsid w:val="004E1757"/>
    <w:rsid w:val="004E283D"/>
    <w:rsid w:val="004E46D5"/>
    <w:rsid w:val="004F3CF7"/>
    <w:rsid w:val="004F7DB3"/>
    <w:rsid w:val="005128AC"/>
    <w:rsid w:val="00515994"/>
    <w:rsid w:val="00520CE1"/>
    <w:rsid w:val="00525A44"/>
    <w:rsid w:val="00540966"/>
    <w:rsid w:val="00543180"/>
    <w:rsid w:val="00551892"/>
    <w:rsid w:val="00553E28"/>
    <w:rsid w:val="00555B35"/>
    <w:rsid w:val="00560D9E"/>
    <w:rsid w:val="0056544A"/>
    <w:rsid w:val="005703F5"/>
    <w:rsid w:val="00571B8E"/>
    <w:rsid w:val="00576F96"/>
    <w:rsid w:val="00577C86"/>
    <w:rsid w:val="00580011"/>
    <w:rsid w:val="00580877"/>
    <w:rsid w:val="00583D04"/>
    <w:rsid w:val="00586103"/>
    <w:rsid w:val="00587151"/>
    <w:rsid w:val="00587F48"/>
    <w:rsid w:val="00591FF5"/>
    <w:rsid w:val="00594A05"/>
    <w:rsid w:val="0059576F"/>
    <w:rsid w:val="005A42BC"/>
    <w:rsid w:val="005C02C4"/>
    <w:rsid w:val="005C5B9D"/>
    <w:rsid w:val="005C6597"/>
    <w:rsid w:val="005D14A8"/>
    <w:rsid w:val="005E2CD2"/>
    <w:rsid w:val="005E3F79"/>
    <w:rsid w:val="005F411E"/>
    <w:rsid w:val="005F5787"/>
    <w:rsid w:val="00603BF5"/>
    <w:rsid w:val="00612F45"/>
    <w:rsid w:val="00615F8A"/>
    <w:rsid w:val="0062776D"/>
    <w:rsid w:val="00627AB4"/>
    <w:rsid w:val="00635308"/>
    <w:rsid w:val="006402A1"/>
    <w:rsid w:val="0064716A"/>
    <w:rsid w:val="0064721E"/>
    <w:rsid w:val="0065344C"/>
    <w:rsid w:val="00657656"/>
    <w:rsid w:val="006603F7"/>
    <w:rsid w:val="00677698"/>
    <w:rsid w:val="006800AC"/>
    <w:rsid w:val="006847DF"/>
    <w:rsid w:val="00692881"/>
    <w:rsid w:val="006A19D1"/>
    <w:rsid w:val="006A1EA8"/>
    <w:rsid w:val="006B6A00"/>
    <w:rsid w:val="006B7E69"/>
    <w:rsid w:val="006C6ECB"/>
    <w:rsid w:val="006D613B"/>
    <w:rsid w:val="006F1032"/>
    <w:rsid w:val="006F1630"/>
    <w:rsid w:val="006F1F2D"/>
    <w:rsid w:val="006F3B5D"/>
    <w:rsid w:val="0070129C"/>
    <w:rsid w:val="007018FC"/>
    <w:rsid w:val="007144EC"/>
    <w:rsid w:val="00714F6B"/>
    <w:rsid w:val="00716699"/>
    <w:rsid w:val="00716ABB"/>
    <w:rsid w:val="0072723A"/>
    <w:rsid w:val="00734762"/>
    <w:rsid w:val="00737936"/>
    <w:rsid w:val="00740762"/>
    <w:rsid w:val="007408A1"/>
    <w:rsid w:val="00745DC2"/>
    <w:rsid w:val="00747567"/>
    <w:rsid w:val="00761BD8"/>
    <w:rsid w:val="0076226A"/>
    <w:rsid w:val="007624C8"/>
    <w:rsid w:val="00764FF6"/>
    <w:rsid w:val="00766CDA"/>
    <w:rsid w:val="0077489C"/>
    <w:rsid w:val="007748A6"/>
    <w:rsid w:val="00784723"/>
    <w:rsid w:val="007903C7"/>
    <w:rsid w:val="00794D0A"/>
    <w:rsid w:val="007A4FA2"/>
    <w:rsid w:val="007A6CAF"/>
    <w:rsid w:val="007A6E8E"/>
    <w:rsid w:val="007A7EF1"/>
    <w:rsid w:val="007B25B5"/>
    <w:rsid w:val="007B6A6D"/>
    <w:rsid w:val="007B6C3D"/>
    <w:rsid w:val="007C08C2"/>
    <w:rsid w:val="007C2E7A"/>
    <w:rsid w:val="007C5320"/>
    <w:rsid w:val="007D2F7E"/>
    <w:rsid w:val="007D68F0"/>
    <w:rsid w:val="007E76B7"/>
    <w:rsid w:val="007F089B"/>
    <w:rsid w:val="007F5F63"/>
    <w:rsid w:val="007F65C7"/>
    <w:rsid w:val="0080110C"/>
    <w:rsid w:val="00802A4A"/>
    <w:rsid w:val="00807F57"/>
    <w:rsid w:val="00814851"/>
    <w:rsid w:val="008156FE"/>
    <w:rsid w:val="008461D5"/>
    <w:rsid w:val="0085115F"/>
    <w:rsid w:val="008542FC"/>
    <w:rsid w:val="00863EB0"/>
    <w:rsid w:val="00863EB4"/>
    <w:rsid w:val="00863F23"/>
    <w:rsid w:val="00864F08"/>
    <w:rsid w:val="008751AE"/>
    <w:rsid w:val="0088537C"/>
    <w:rsid w:val="008867F5"/>
    <w:rsid w:val="00887FBD"/>
    <w:rsid w:val="008A3ED7"/>
    <w:rsid w:val="008A6132"/>
    <w:rsid w:val="008A66D9"/>
    <w:rsid w:val="008B3B1A"/>
    <w:rsid w:val="008C4542"/>
    <w:rsid w:val="008C669B"/>
    <w:rsid w:val="008D419E"/>
    <w:rsid w:val="008D7FDD"/>
    <w:rsid w:val="008E091D"/>
    <w:rsid w:val="008E3A09"/>
    <w:rsid w:val="008E3A33"/>
    <w:rsid w:val="008F49A5"/>
    <w:rsid w:val="009035ED"/>
    <w:rsid w:val="0090448C"/>
    <w:rsid w:val="00904FCB"/>
    <w:rsid w:val="00912C75"/>
    <w:rsid w:val="00925E15"/>
    <w:rsid w:val="00925E7A"/>
    <w:rsid w:val="00932E0E"/>
    <w:rsid w:val="00943BA4"/>
    <w:rsid w:val="00946D50"/>
    <w:rsid w:val="00947349"/>
    <w:rsid w:val="00950FD9"/>
    <w:rsid w:val="009545B0"/>
    <w:rsid w:val="00957614"/>
    <w:rsid w:val="009576F7"/>
    <w:rsid w:val="009624D0"/>
    <w:rsid w:val="0096529F"/>
    <w:rsid w:val="009662CF"/>
    <w:rsid w:val="00972B37"/>
    <w:rsid w:val="00980BD6"/>
    <w:rsid w:val="009948C8"/>
    <w:rsid w:val="00996022"/>
    <w:rsid w:val="00997A80"/>
    <w:rsid w:val="009A687D"/>
    <w:rsid w:val="009A6C82"/>
    <w:rsid w:val="009C03A9"/>
    <w:rsid w:val="009C1506"/>
    <w:rsid w:val="009C5A9A"/>
    <w:rsid w:val="009D3BBE"/>
    <w:rsid w:val="009D55B1"/>
    <w:rsid w:val="009D5F66"/>
    <w:rsid w:val="009E7777"/>
    <w:rsid w:val="009F3B8F"/>
    <w:rsid w:val="00A01E05"/>
    <w:rsid w:val="00A06601"/>
    <w:rsid w:val="00A1619A"/>
    <w:rsid w:val="00A20458"/>
    <w:rsid w:val="00A2686E"/>
    <w:rsid w:val="00A26EC0"/>
    <w:rsid w:val="00A33A61"/>
    <w:rsid w:val="00A3506B"/>
    <w:rsid w:val="00A37732"/>
    <w:rsid w:val="00A4548B"/>
    <w:rsid w:val="00A47249"/>
    <w:rsid w:val="00A4782F"/>
    <w:rsid w:val="00A5274D"/>
    <w:rsid w:val="00A55E2E"/>
    <w:rsid w:val="00A6251B"/>
    <w:rsid w:val="00A74D01"/>
    <w:rsid w:val="00A75B18"/>
    <w:rsid w:val="00A82DDF"/>
    <w:rsid w:val="00A931A1"/>
    <w:rsid w:val="00A967EC"/>
    <w:rsid w:val="00AA00D4"/>
    <w:rsid w:val="00AA5923"/>
    <w:rsid w:val="00AB0D35"/>
    <w:rsid w:val="00AD14A1"/>
    <w:rsid w:val="00AD45D4"/>
    <w:rsid w:val="00AE3804"/>
    <w:rsid w:val="00AE4954"/>
    <w:rsid w:val="00AE4D98"/>
    <w:rsid w:val="00AE6C66"/>
    <w:rsid w:val="00AF08EA"/>
    <w:rsid w:val="00AF37BD"/>
    <w:rsid w:val="00AF79B8"/>
    <w:rsid w:val="00B14E77"/>
    <w:rsid w:val="00B32546"/>
    <w:rsid w:val="00B36DFE"/>
    <w:rsid w:val="00B37F27"/>
    <w:rsid w:val="00B42B0F"/>
    <w:rsid w:val="00B47B33"/>
    <w:rsid w:val="00B50F55"/>
    <w:rsid w:val="00B52831"/>
    <w:rsid w:val="00B57ACD"/>
    <w:rsid w:val="00B57E8D"/>
    <w:rsid w:val="00B638BE"/>
    <w:rsid w:val="00B676C5"/>
    <w:rsid w:val="00B7324A"/>
    <w:rsid w:val="00B743E8"/>
    <w:rsid w:val="00B94511"/>
    <w:rsid w:val="00BB30F5"/>
    <w:rsid w:val="00BC57AF"/>
    <w:rsid w:val="00BD0763"/>
    <w:rsid w:val="00BD1082"/>
    <w:rsid w:val="00BD5DC4"/>
    <w:rsid w:val="00BE0007"/>
    <w:rsid w:val="00BE585F"/>
    <w:rsid w:val="00BE610E"/>
    <w:rsid w:val="00BF7F86"/>
    <w:rsid w:val="00C02FA1"/>
    <w:rsid w:val="00C07991"/>
    <w:rsid w:val="00C12FB8"/>
    <w:rsid w:val="00C144F5"/>
    <w:rsid w:val="00C15DDB"/>
    <w:rsid w:val="00C1729E"/>
    <w:rsid w:val="00C21B02"/>
    <w:rsid w:val="00C245E0"/>
    <w:rsid w:val="00C27FA4"/>
    <w:rsid w:val="00C31A1A"/>
    <w:rsid w:val="00C34366"/>
    <w:rsid w:val="00C35FB4"/>
    <w:rsid w:val="00C4084C"/>
    <w:rsid w:val="00C52B10"/>
    <w:rsid w:val="00C54AE3"/>
    <w:rsid w:val="00C54DB2"/>
    <w:rsid w:val="00C57325"/>
    <w:rsid w:val="00C6574C"/>
    <w:rsid w:val="00C663C7"/>
    <w:rsid w:val="00C80A82"/>
    <w:rsid w:val="00C80C4B"/>
    <w:rsid w:val="00C82692"/>
    <w:rsid w:val="00C827D1"/>
    <w:rsid w:val="00C82E67"/>
    <w:rsid w:val="00C8443A"/>
    <w:rsid w:val="00C87ECC"/>
    <w:rsid w:val="00C90D3E"/>
    <w:rsid w:val="00C95444"/>
    <w:rsid w:val="00C96871"/>
    <w:rsid w:val="00C96AA7"/>
    <w:rsid w:val="00CA13D7"/>
    <w:rsid w:val="00CA6189"/>
    <w:rsid w:val="00CB1EBC"/>
    <w:rsid w:val="00CB5D98"/>
    <w:rsid w:val="00CC62F1"/>
    <w:rsid w:val="00CC6D78"/>
    <w:rsid w:val="00CD0DC9"/>
    <w:rsid w:val="00CD20CF"/>
    <w:rsid w:val="00CE00A6"/>
    <w:rsid w:val="00CE23E5"/>
    <w:rsid w:val="00CF3465"/>
    <w:rsid w:val="00D00E9A"/>
    <w:rsid w:val="00D01501"/>
    <w:rsid w:val="00D0677A"/>
    <w:rsid w:val="00D06BA3"/>
    <w:rsid w:val="00D078D8"/>
    <w:rsid w:val="00D17EFB"/>
    <w:rsid w:val="00D21A09"/>
    <w:rsid w:val="00D23306"/>
    <w:rsid w:val="00D235DA"/>
    <w:rsid w:val="00D24CC5"/>
    <w:rsid w:val="00D32131"/>
    <w:rsid w:val="00D6259B"/>
    <w:rsid w:val="00D6447E"/>
    <w:rsid w:val="00D71609"/>
    <w:rsid w:val="00D81F09"/>
    <w:rsid w:val="00D8297F"/>
    <w:rsid w:val="00D84014"/>
    <w:rsid w:val="00D92912"/>
    <w:rsid w:val="00D92A06"/>
    <w:rsid w:val="00DA0160"/>
    <w:rsid w:val="00DA5F3B"/>
    <w:rsid w:val="00DB225F"/>
    <w:rsid w:val="00DB2BDD"/>
    <w:rsid w:val="00DC1223"/>
    <w:rsid w:val="00DC2607"/>
    <w:rsid w:val="00DC3991"/>
    <w:rsid w:val="00DD36BC"/>
    <w:rsid w:val="00DD742D"/>
    <w:rsid w:val="00DE57DF"/>
    <w:rsid w:val="00DE7248"/>
    <w:rsid w:val="00DF6349"/>
    <w:rsid w:val="00E20061"/>
    <w:rsid w:val="00E248F9"/>
    <w:rsid w:val="00E25385"/>
    <w:rsid w:val="00E30CDD"/>
    <w:rsid w:val="00E36BA1"/>
    <w:rsid w:val="00E37EF2"/>
    <w:rsid w:val="00E42194"/>
    <w:rsid w:val="00E45C57"/>
    <w:rsid w:val="00E47B14"/>
    <w:rsid w:val="00E51CF1"/>
    <w:rsid w:val="00E55401"/>
    <w:rsid w:val="00E62F98"/>
    <w:rsid w:val="00E65D09"/>
    <w:rsid w:val="00E73044"/>
    <w:rsid w:val="00E80B1D"/>
    <w:rsid w:val="00E80CF4"/>
    <w:rsid w:val="00E863F8"/>
    <w:rsid w:val="00E8774E"/>
    <w:rsid w:val="00E94599"/>
    <w:rsid w:val="00EA2C07"/>
    <w:rsid w:val="00EB1944"/>
    <w:rsid w:val="00EB4244"/>
    <w:rsid w:val="00EC0C9C"/>
    <w:rsid w:val="00EC63EF"/>
    <w:rsid w:val="00EC7B77"/>
    <w:rsid w:val="00ED3E8A"/>
    <w:rsid w:val="00ED5995"/>
    <w:rsid w:val="00ED74D3"/>
    <w:rsid w:val="00F30030"/>
    <w:rsid w:val="00F35156"/>
    <w:rsid w:val="00F376A8"/>
    <w:rsid w:val="00F45923"/>
    <w:rsid w:val="00F63806"/>
    <w:rsid w:val="00F70166"/>
    <w:rsid w:val="00F73835"/>
    <w:rsid w:val="00F75C57"/>
    <w:rsid w:val="00F82298"/>
    <w:rsid w:val="00F8722F"/>
    <w:rsid w:val="00F91994"/>
    <w:rsid w:val="00F91D63"/>
    <w:rsid w:val="00F94666"/>
    <w:rsid w:val="00F9493F"/>
    <w:rsid w:val="00FA4365"/>
    <w:rsid w:val="00FB4455"/>
    <w:rsid w:val="00FC12F1"/>
    <w:rsid w:val="00FC6670"/>
    <w:rsid w:val="00FC74ED"/>
    <w:rsid w:val="00FD6860"/>
    <w:rsid w:val="00FF1DE1"/>
    <w:rsid w:val="00FF39DC"/>
    <w:rsid w:val="00FF43BC"/>
    <w:rsid w:val="00FF45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2"/>
    <o:shapelayout v:ext="edit">
      <o:idmap v:ext="edit" data="1"/>
    </o:shapelayout>
  </w:shapeDefaults>
  <w:decimalSymbol w:val=","/>
  <w:listSeparator w:val=";"/>
  <w14:docId w14:val="1AC4F2AB"/>
  <w15:docId w15:val="{3A85897C-3CE4-4E45-A921-A1B8BDBD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Courier New" w:hAnsi="Courier New"/>
      <w:lang w:val="nl-NL" w:eastAsia="nl-NL"/>
    </w:rPr>
  </w:style>
  <w:style w:type="paragraph" w:styleId="Kop1">
    <w:name w:val="heading 1"/>
    <w:basedOn w:val="Standaard"/>
    <w:next w:val="Standaard"/>
    <w:qFormat/>
    <w:pPr>
      <w:keepNext/>
      <w:outlineLvl w:val="0"/>
    </w:pPr>
    <w:rPr>
      <w:rFonts w:ascii="Arial" w:hAnsi="Arial"/>
      <w:sz w:val="22"/>
      <w:u w:val="single"/>
      <w:lang w:val="nl-BE"/>
    </w:rPr>
  </w:style>
  <w:style w:type="paragraph" w:styleId="Kop2">
    <w:name w:val="heading 2"/>
    <w:basedOn w:val="Standaard"/>
    <w:next w:val="Standaard"/>
    <w:qFormat/>
    <w:pPr>
      <w:keepNext/>
      <w:tabs>
        <w:tab w:val="left" w:pos="-1440"/>
        <w:tab w:val="left" w:pos="-720"/>
        <w:tab w:val="left" w:pos="425"/>
      </w:tabs>
      <w:outlineLvl w:val="1"/>
    </w:pPr>
    <w:rPr>
      <w:rFonts w:ascii="Arial" w:hAnsi="Arial"/>
      <w:b/>
      <w:spacing w:val="-2"/>
      <w:sz w:val="22"/>
    </w:rPr>
  </w:style>
  <w:style w:type="paragraph" w:styleId="Kop3">
    <w:name w:val="heading 3"/>
    <w:basedOn w:val="Standaard"/>
    <w:next w:val="Standaard"/>
    <w:qFormat/>
    <w:pPr>
      <w:keepNext/>
      <w:tabs>
        <w:tab w:val="left" w:pos="-1440"/>
        <w:tab w:val="left" w:pos="-720"/>
        <w:tab w:val="left" w:pos="425"/>
      </w:tabs>
      <w:jc w:val="both"/>
      <w:outlineLvl w:val="2"/>
    </w:pPr>
    <w:rPr>
      <w:rFonts w:ascii="Arial" w:hAnsi="Arial"/>
      <w:b/>
      <w:color w:val="0000FF"/>
      <w:spacing w:val="-2"/>
      <w:sz w:val="22"/>
    </w:rPr>
  </w:style>
  <w:style w:type="paragraph" w:styleId="Kop4">
    <w:name w:val="heading 4"/>
    <w:basedOn w:val="Standaard"/>
    <w:next w:val="Standaard"/>
    <w:qFormat/>
    <w:pPr>
      <w:keepNext/>
      <w:tabs>
        <w:tab w:val="left" w:pos="993"/>
        <w:tab w:val="left" w:pos="1276"/>
        <w:tab w:val="left" w:pos="1418"/>
      </w:tabs>
      <w:jc w:val="both"/>
      <w:outlineLvl w:val="3"/>
    </w:pPr>
    <w:rPr>
      <w:b/>
      <w:spacing w:val="-2"/>
      <w:sz w:val="22"/>
    </w:rPr>
  </w:style>
  <w:style w:type="paragraph" w:styleId="Kop7">
    <w:name w:val="heading 7"/>
    <w:basedOn w:val="Standaard"/>
    <w:next w:val="Standaard"/>
    <w:qFormat/>
    <w:pPr>
      <w:keepNext/>
      <w:tabs>
        <w:tab w:val="left" w:pos="-1440"/>
        <w:tab w:val="left" w:pos="-720"/>
        <w:tab w:val="left" w:pos="425"/>
      </w:tabs>
      <w:jc w:val="both"/>
      <w:outlineLvl w:val="6"/>
    </w:pPr>
    <w:rPr>
      <w:rFonts w:ascii="Arial" w:hAnsi="Arial"/>
      <w:spacing w:val="-2"/>
      <w:sz w:val="24"/>
    </w:rPr>
  </w:style>
  <w:style w:type="paragraph" w:styleId="Kop8">
    <w:name w:val="heading 8"/>
    <w:basedOn w:val="Standaard"/>
    <w:next w:val="Standaard"/>
    <w:qFormat/>
    <w:pPr>
      <w:keepNext/>
      <w:tabs>
        <w:tab w:val="left" w:pos="-1440"/>
        <w:tab w:val="left" w:pos="-720"/>
        <w:tab w:val="left" w:pos="425"/>
      </w:tabs>
      <w:ind w:left="360"/>
      <w:jc w:val="both"/>
      <w:outlineLvl w:val="7"/>
    </w:pPr>
    <w:rPr>
      <w:rFonts w:ascii="Arial" w:hAnsi="Arial"/>
      <w:b/>
      <w:spacing w:val="-2"/>
      <w:sz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Plattetekstinspringen">
    <w:name w:val="Body Text Indent"/>
    <w:basedOn w:val="Standaard"/>
    <w:pPr>
      <w:numPr>
        <w:ilvl w:val="12"/>
      </w:numPr>
      <w:tabs>
        <w:tab w:val="left" w:pos="709"/>
        <w:tab w:val="left" w:pos="1276"/>
        <w:tab w:val="left" w:pos="1418"/>
        <w:tab w:val="left" w:pos="1843"/>
        <w:tab w:val="left" w:pos="2410"/>
        <w:tab w:val="left" w:pos="2552"/>
      </w:tabs>
      <w:spacing w:after="120"/>
      <w:ind w:left="142"/>
    </w:pPr>
    <w:rPr>
      <w:rFonts w:ascii="Arial" w:hAnsi="Arial"/>
      <w:sz w:val="22"/>
    </w:rPr>
  </w:style>
  <w:style w:type="paragraph" w:styleId="Titel">
    <w:name w:val="Title"/>
    <w:basedOn w:val="Standaard"/>
    <w:qFormat/>
    <w:pPr>
      <w:tabs>
        <w:tab w:val="left" w:pos="425"/>
        <w:tab w:val="center" w:pos="4513"/>
      </w:tabs>
      <w:jc w:val="center"/>
    </w:pPr>
    <w:rPr>
      <w:rFonts w:ascii="Arial" w:hAnsi="Arial"/>
      <w:b/>
      <w:spacing w:val="-2"/>
      <w:sz w:val="22"/>
      <w:u w:val="single"/>
    </w:rPr>
  </w:style>
  <w:style w:type="paragraph" w:styleId="Plattetekst">
    <w:name w:val="Body Text"/>
    <w:basedOn w:val="Standaard"/>
    <w:pPr>
      <w:shd w:val="clear" w:color="auto" w:fill="C0C0C0"/>
      <w:tabs>
        <w:tab w:val="left" w:pos="-1440"/>
        <w:tab w:val="left" w:pos="-720"/>
        <w:tab w:val="left" w:pos="425"/>
      </w:tabs>
      <w:jc w:val="both"/>
    </w:pPr>
    <w:rPr>
      <w:rFonts w:ascii="Arial" w:hAnsi="Arial"/>
      <w:spacing w:val="-2"/>
      <w:sz w:val="22"/>
    </w:rPr>
  </w:style>
  <w:style w:type="paragraph" w:styleId="Documentstructuur">
    <w:name w:val="Document Map"/>
    <w:basedOn w:val="Standaard"/>
    <w:semiHidden/>
    <w:pPr>
      <w:shd w:val="clear" w:color="auto" w:fill="000080"/>
    </w:pPr>
    <w:rPr>
      <w:rFonts w:ascii="Tahoma" w:hAnsi="Tahoma"/>
    </w:rPr>
  </w:style>
  <w:style w:type="paragraph" w:styleId="Plattetekst2">
    <w:name w:val="Body Text 2"/>
    <w:basedOn w:val="Standaard"/>
    <w:pPr>
      <w:tabs>
        <w:tab w:val="left" w:pos="-1440"/>
        <w:tab w:val="left" w:pos="-720"/>
        <w:tab w:val="left" w:pos="425"/>
      </w:tabs>
    </w:pPr>
    <w:rPr>
      <w:rFonts w:ascii="Arial" w:hAnsi="Arial"/>
      <w:spacing w:val="-2"/>
      <w:sz w:val="22"/>
    </w:rPr>
  </w:style>
  <w:style w:type="paragraph" w:styleId="Plattetekst3">
    <w:name w:val="Body Text 3"/>
    <w:basedOn w:val="Standaard"/>
    <w:pPr>
      <w:tabs>
        <w:tab w:val="left" w:pos="-1440"/>
        <w:tab w:val="left" w:pos="-720"/>
        <w:tab w:val="left" w:pos="425"/>
      </w:tabs>
      <w:jc w:val="both"/>
    </w:pPr>
    <w:rPr>
      <w:rFonts w:ascii="Arial" w:hAnsi="Arial"/>
      <w:spacing w:val="-2"/>
      <w:sz w:val="24"/>
    </w:rPr>
  </w:style>
  <w:style w:type="paragraph" w:styleId="Plattetekstinspringen2">
    <w:name w:val="Body Text Indent 2"/>
    <w:basedOn w:val="Standaard"/>
    <w:pPr>
      <w:tabs>
        <w:tab w:val="left" w:pos="-1440"/>
        <w:tab w:val="left" w:pos="-720"/>
        <w:tab w:val="left" w:pos="425"/>
      </w:tabs>
      <w:ind w:left="425" w:hanging="425"/>
      <w:jc w:val="both"/>
    </w:pPr>
    <w:rPr>
      <w:rFonts w:ascii="Arial" w:hAnsi="Arial"/>
      <w:spacing w:val="-2"/>
      <w:sz w:val="24"/>
    </w:rPr>
  </w:style>
  <w:style w:type="paragraph" w:styleId="Plattetekstinspringen3">
    <w:name w:val="Body Text Indent 3"/>
    <w:basedOn w:val="Standaard"/>
    <w:pPr>
      <w:tabs>
        <w:tab w:val="left" w:pos="425"/>
        <w:tab w:val="left" w:pos="992"/>
      </w:tabs>
      <w:ind w:hanging="426"/>
      <w:jc w:val="both"/>
    </w:pPr>
    <w:rPr>
      <w:rFonts w:ascii="Arial" w:hAnsi="Arial"/>
      <w:spacing w:val="-2"/>
      <w:sz w:val="22"/>
    </w:rPr>
  </w:style>
  <w:style w:type="paragraph" w:customStyle="1" w:styleId="BriefTekst">
    <w:name w:val="BriefTekst"/>
    <w:basedOn w:val="Standaard"/>
    <w:pPr>
      <w:tabs>
        <w:tab w:val="left" w:pos="1559"/>
        <w:tab w:val="right" w:pos="9072"/>
      </w:tabs>
      <w:jc w:val="both"/>
    </w:pPr>
    <w:rPr>
      <w:rFonts w:ascii="Times New Roman" w:hAnsi="Times New Roman"/>
      <w:sz w:val="22"/>
    </w:rPr>
  </w:style>
  <w:style w:type="paragraph" w:styleId="Ballontekst">
    <w:name w:val="Balloon Text"/>
    <w:basedOn w:val="Standaard"/>
    <w:semiHidden/>
    <w:rsid w:val="00F75C57"/>
    <w:rPr>
      <w:rFonts w:ascii="Tahoma" w:hAnsi="Tahoma" w:cs="Tahoma"/>
      <w:sz w:val="16"/>
      <w:szCs w:val="16"/>
    </w:rPr>
  </w:style>
  <w:style w:type="character" w:styleId="Voetnootmarkering">
    <w:name w:val="footnote reference"/>
    <w:semiHidden/>
    <w:rsid w:val="00BD0763"/>
    <w:rPr>
      <w:vertAlign w:val="superscript"/>
    </w:rPr>
  </w:style>
  <w:style w:type="paragraph" w:styleId="Voetnoottekst">
    <w:name w:val="footnote text"/>
    <w:basedOn w:val="Standaard"/>
    <w:semiHidden/>
    <w:rsid w:val="00BD0763"/>
    <w:rPr>
      <w:rFonts w:ascii="Times New Roman" w:hAnsi="Times New Roman"/>
    </w:rPr>
  </w:style>
  <w:style w:type="paragraph" w:styleId="Lijstalinea">
    <w:name w:val="List Paragraph"/>
    <w:basedOn w:val="Standaard"/>
    <w:uiPriority w:val="34"/>
    <w:qFormat/>
    <w:rsid w:val="00603BF5"/>
    <w:pPr>
      <w:ind w:left="708"/>
    </w:pPr>
  </w:style>
  <w:style w:type="character" w:styleId="Verwijzingopmerking">
    <w:name w:val="annotation reference"/>
    <w:basedOn w:val="Standaardalinea-lettertype"/>
    <w:semiHidden/>
    <w:unhideWhenUsed/>
    <w:rsid w:val="000002C4"/>
    <w:rPr>
      <w:sz w:val="16"/>
      <w:szCs w:val="16"/>
    </w:rPr>
  </w:style>
  <w:style w:type="paragraph" w:styleId="Tekstopmerking">
    <w:name w:val="annotation text"/>
    <w:basedOn w:val="Standaard"/>
    <w:link w:val="TekstopmerkingChar"/>
    <w:semiHidden/>
    <w:unhideWhenUsed/>
    <w:rsid w:val="000002C4"/>
  </w:style>
  <w:style w:type="character" w:customStyle="1" w:styleId="TekstopmerkingChar">
    <w:name w:val="Tekst opmerking Char"/>
    <w:basedOn w:val="Standaardalinea-lettertype"/>
    <w:link w:val="Tekstopmerking"/>
    <w:semiHidden/>
    <w:rsid w:val="000002C4"/>
    <w:rPr>
      <w:rFonts w:ascii="Courier New" w:hAnsi="Courier New"/>
      <w:lang w:val="nl-NL" w:eastAsia="nl-NL"/>
    </w:rPr>
  </w:style>
  <w:style w:type="paragraph" w:styleId="Onderwerpvanopmerking">
    <w:name w:val="annotation subject"/>
    <w:basedOn w:val="Tekstopmerking"/>
    <w:next w:val="Tekstopmerking"/>
    <w:link w:val="OnderwerpvanopmerkingChar"/>
    <w:semiHidden/>
    <w:unhideWhenUsed/>
    <w:rsid w:val="000002C4"/>
    <w:rPr>
      <w:b/>
      <w:bCs/>
    </w:rPr>
  </w:style>
  <w:style w:type="character" w:customStyle="1" w:styleId="OnderwerpvanopmerkingChar">
    <w:name w:val="Onderwerp van opmerking Char"/>
    <w:basedOn w:val="TekstopmerkingChar"/>
    <w:link w:val="Onderwerpvanopmerking"/>
    <w:semiHidden/>
    <w:rsid w:val="000002C4"/>
    <w:rPr>
      <w:rFonts w:ascii="Courier New" w:hAnsi="Courier New"/>
      <w:b/>
      <w:bCs/>
      <w:lang w:val="nl-NL" w:eastAsia="nl-NL"/>
    </w:rPr>
  </w:style>
  <w:style w:type="character" w:styleId="Hyperlink">
    <w:name w:val="Hyperlink"/>
    <w:basedOn w:val="Standaardalinea-lettertype"/>
    <w:unhideWhenUsed/>
    <w:rsid w:val="00F70166"/>
    <w:rPr>
      <w:color w:val="0000FF" w:themeColor="hyperlink"/>
      <w:u w:val="single"/>
    </w:rPr>
  </w:style>
  <w:style w:type="character" w:styleId="Onopgelostemelding">
    <w:name w:val="Unresolved Mention"/>
    <w:basedOn w:val="Standaardalinea-lettertype"/>
    <w:uiPriority w:val="99"/>
    <w:semiHidden/>
    <w:unhideWhenUsed/>
    <w:rsid w:val="00F70166"/>
    <w:rPr>
      <w:color w:val="605E5C"/>
      <w:shd w:val="clear" w:color="auto" w:fill="E1DFDD"/>
    </w:rPr>
  </w:style>
  <w:style w:type="paragraph" w:styleId="Revisie">
    <w:name w:val="Revision"/>
    <w:hidden/>
    <w:uiPriority w:val="99"/>
    <w:semiHidden/>
    <w:rsid w:val="00A06601"/>
    <w:rPr>
      <w:rFonts w:ascii="Courier New" w:hAnsi="Courier New"/>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44764">
      <w:bodyDiv w:val="1"/>
      <w:marLeft w:val="0"/>
      <w:marRight w:val="0"/>
      <w:marTop w:val="0"/>
      <w:marBottom w:val="0"/>
      <w:divBdr>
        <w:top w:val="none" w:sz="0" w:space="0" w:color="auto"/>
        <w:left w:val="none" w:sz="0" w:space="0" w:color="auto"/>
        <w:bottom w:val="none" w:sz="0" w:space="0" w:color="auto"/>
        <w:right w:val="none" w:sz="0" w:space="0" w:color="auto"/>
      </w:divBdr>
    </w:div>
    <w:div w:id="292714704">
      <w:bodyDiv w:val="1"/>
      <w:marLeft w:val="0"/>
      <w:marRight w:val="0"/>
      <w:marTop w:val="0"/>
      <w:marBottom w:val="0"/>
      <w:divBdr>
        <w:top w:val="none" w:sz="0" w:space="0" w:color="auto"/>
        <w:left w:val="none" w:sz="0" w:space="0" w:color="auto"/>
        <w:bottom w:val="none" w:sz="0" w:space="0" w:color="auto"/>
        <w:right w:val="none" w:sz="0" w:space="0" w:color="auto"/>
      </w:divBdr>
    </w:div>
    <w:div w:id="153295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vam.be/verspreidingspercee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ovam.be/verspreidingspercee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j0d644b0435b47d6a770ba4c8395b110 xmlns="a2aed6c9-8914-4f7c-a755-200fe822aa36">
      <Terms xmlns="http://schemas.microsoft.com/office/infopath/2007/PartnerControls">
        <TermInfo xmlns="http://schemas.microsoft.com/office/infopath/2007/PartnerControls">
          <TermName xmlns="http://schemas.microsoft.com/office/infopath/2007/PartnerControls">Verkoopsovereenkomst</TermName>
          <TermId xmlns="http://schemas.microsoft.com/office/infopath/2007/PartnerControls">d40d0fdb-f46a-4c38-9daa-14fb6b759d39</TermId>
        </TermInfo>
      </Terms>
    </j0d644b0435b47d6a770ba4c8395b110>
    <TaxCatchAll xmlns="a2aed6c9-8914-4f7c-a755-200fe822aa36">
      <Value>591</Value>
    </TaxCatchAll>
    <Swim_Posttype xmlns="a2aed6c9-8914-4f7c-a755-200fe822aa36" xsi:nil="true"/>
    <Swim_PostBetreft xmlns="a2aed6c9-8914-4f7c-a755-200fe822aa36" xsi:nil="true"/>
    <Swim_PostData xmlns="a2aed6c9-8914-4f7c-a755-200fe822aa36" xsi:nil="true"/>
    <Swim_DocumentStatus xmlns="a2aed6c9-8914-4f7c-a755-200fe822aa36">Ontwerp</Swim_DocumentStatus>
    <Swim_DocumentkeuzeSelect xmlns="a2aed6c9-8914-4f7c-a755-200fe822aa36">Verkoopsovereenkomst|d40d0fdb-f46a-4c38-9daa-14fb6b759d39</Swim_DocumentkeuzeSelect>
    <Swim_PostStukdatum xmlns="a2aed6c9-8914-4f7c-a755-200fe822aa36" xsi:nil="true"/>
    <Swim_PostCorrespondent xmlns="a2aed6c9-8914-4f7c-a755-200fe822aa36" xsi:nil="true"/>
    <Swim_LinkedPost xmlns="a2aed6c9-8914-4f7c-a755-200fe822aa36">[]</Swim_LinkedPost>
    <Swim_MapsUrl xmlns="a2aed6c9-8914-4f7c-a755-200fe822aa36">
      <Url>https://portaal.wenz.be/swim/2/2017/7-2/D2015003047/Maps/MapDossier.png</Url>
      <Description>/swim/2/2017/7-2/D2015003047/Maps/MapDossier.png</Description>
    </Swim_MapsUrl>
    <Swim_LinkedDocs xmlns="a2aed6c9-8914-4f7c-a755-200fe822aa36">[]</Swim_LinkedDocs>
    <Swim_LocatieSelect xmlns="a2aed6c9-8914-4f7c-a755-200fe822aa36">{"type":"Overnemen","content":""}</Swim_LocatieSelec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Overeenkomsten" ma:contentTypeID="0x010100657C6CCD52794DD7AE83DC079BAC4CC40400FE2BC6D20CFBA5408ADE7F1605C37FBF" ma:contentTypeVersion="2" ma:contentTypeDescription="Een nieuw document maken." ma:contentTypeScope="" ma:versionID="84c5b159c794bd5d81f98f97b058286c">
  <xsd:schema xmlns:xsd="http://www.w3.org/2001/XMLSchema" xmlns:xs="http://www.w3.org/2001/XMLSchema" xmlns:p="http://schemas.microsoft.com/office/2006/metadata/properties" xmlns:ns2="a2aed6c9-8914-4f7c-a755-200fe822aa36" targetNamespace="http://schemas.microsoft.com/office/2006/metadata/properties" ma:root="true" ma:fieldsID="bf1671abce28b0dccedd642f496dd790" ns2:_="">
    <xsd:import namespace="a2aed6c9-8914-4f7c-a755-200fe822aa36"/>
    <xsd:element name="properties">
      <xsd:complexType>
        <xsd:sequence>
          <xsd:element name="documentManagement">
            <xsd:complexType>
              <xsd:all>
                <xsd:element ref="ns2:j0d644b0435b47d6a770ba4c8395b110" minOccurs="0"/>
                <xsd:element ref="ns2:TaxCatchAll" minOccurs="0"/>
                <xsd:element ref="ns2:TaxCatchAllLabel" minOccurs="0"/>
                <xsd:element ref="ns2:Swim_DocumentkeuzeSelect" minOccurs="0"/>
                <xsd:element ref="ns2:Swim_LocatieSelect" minOccurs="0"/>
                <xsd:element ref="ns2:Swim_MapsUrl" minOccurs="0"/>
                <xsd:element ref="ns2:Swim_DocumentStatus"/>
                <xsd:element ref="ns2:Swim_Posttype" minOccurs="0"/>
                <xsd:element ref="ns2:Swim_PostStukdatum" minOccurs="0"/>
                <xsd:element ref="ns2:Swim_LinkedDocs" minOccurs="0"/>
                <xsd:element ref="ns2:Swim_LinkedPost" minOccurs="0"/>
                <xsd:element ref="ns2:Swim_PostData" minOccurs="0"/>
                <xsd:element ref="ns2:Swim_PostBetreft" minOccurs="0"/>
                <xsd:element ref="ns2:Swim_PostCorrespond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ed6c9-8914-4f7c-a755-200fe822aa36" elementFormDefault="qualified">
    <xsd:import namespace="http://schemas.microsoft.com/office/2006/documentManagement/types"/>
    <xsd:import namespace="http://schemas.microsoft.com/office/infopath/2007/PartnerControls"/>
    <xsd:element name="j0d644b0435b47d6a770ba4c8395b110" ma:index="8" nillable="true" ma:taxonomy="true" ma:internalName="j0d644b0435b47d6a770ba4c8395b110" ma:taxonomyFieldName="Swim_Documentkeuze" ma:displayName="Documentkeuze" ma:readOnly="false" ma:default="1;#Document|dbbecb69-eb33-4846-89cd-0c32364b338b" ma:fieldId="{30d644b0-435b-47d6-a770-ba4c8395b110}" ma:sspId="22995c3e-323e-4649-8ba8-3b4afb6bc39e" ma:termSetId="76c17a19-9843-4884-b2da-4c3622f661a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26a23fb-bd12-47ab-a0d7-39a111f38166}" ma:internalName="TaxCatchAll" ma:showField="CatchAllData" ma:web="a2aed6c9-8914-4f7c-a755-200fe822aa3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26a23fb-bd12-47ab-a0d7-39a111f38166}" ma:internalName="TaxCatchAllLabel" ma:readOnly="true" ma:showField="CatchAllDataLabel" ma:web="a2aed6c9-8914-4f7c-a755-200fe822aa36">
      <xsd:complexType>
        <xsd:complexContent>
          <xsd:extension base="dms:MultiChoiceLookup">
            <xsd:sequence>
              <xsd:element name="Value" type="dms:Lookup" maxOccurs="unbounded" minOccurs="0" nillable="true"/>
            </xsd:sequence>
          </xsd:extension>
        </xsd:complexContent>
      </xsd:complexType>
    </xsd:element>
    <xsd:element name="Swim_DocumentkeuzeSelect" ma:index="12" nillable="true" ma:displayName="Documentkeuze (Internal)" ma:internalName="Swim_DocumentkeuzeSelect" ma:readOnly="false">
      <xsd:simpleType>
        <xsd:restriction base="dms:Unknown"/>
      </xsd:simpleType>
    </xsd:element>
    <xsd:element name="Swim_LocatieSelect" ma:index="13" nillable="true" ma:displayName="Locatie" ma:internalName="Swim_LocatieSelect" ma:readOnly="false">
      <xsd:simpleType>
        <xsd:restriction base="dms:Unknown"/>
      </xsd:simpleType>
    </xsd:element>
    <xsd:element name="Swim_MapsUrl" ma:index="14" nillable="true" ma:displayName="Kaart" ma:format="Image" ma:internalName="Swim_Maps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wim_DocumentStatus" ma:index="15" ma:displayName="Documentstatus" ma:default="Finaal" ma:format="Dropdown" ma:internalName="Swim_DocumentStatus" ma:readOnly="false">
      <xsd:simpleType>
        <xsd:restriction base="dms:Choice">
          <xsd:enumeration value="Ontwerp"/>
          <xsd:enumeration value="Finaal"/>
        </xsd:restriction>
      </xsd:simpleType>
    </xsd:element>
    <xsd:element name="Swim_Posttype" ma:index="16" nillable="true" ma:displayName="Posttype" ma:format="Dropdown" ma:internalName="Swim_Posttype" ma:readOnly="false">
      <xsd:simpleType>
        <xsd:restriction base="dms:Choice">
          <xsd:enumeration value="In"/>
          <xsd:enumeration value="Uit"/>
        </xsd:restriction>
      </xsd:simpleType>
    </xsd:element>
    <xsd:element name="Swim_PostStukdatum" ma:index="17" nillable="true" ma:displayName="Stukdatum" ma:format="DateOnly" ma:internalName="Swim_PostStukdatum" ma:readOnly="false">
      <xsd:simpleType>
        <xsd:restriction base="dms:DateTime"/>
      </xsd:simpleType>
    </xsd:element>
    <xsd:element name="Swim_LinkedDocs" ma:index="18" nillable="true" ma:displayName="Gekoppelde documenten" ma:internalName="Swim_LinkedDocs" ma:readOnly="false">
      <xsd:simpleType>
        <xsd:restriction base="dms:Note"/>
      </xsd:simpleType>
    </xsd:element>
    <xsd:element name="Swim_LinkedPost" ma:index="19" nillable="true" ma:displayName="Gekoppelde poststukken" ma:internalName="Swim_LinkedPost" ma:readOnly="false">
      <xsd:simpleType>
        <xsd:restriction base="dms:Note"/>
      </xsd:simpleType>
    </xsd:element>
    <xsd:element name="Swim_PostData" ma:index="20" nillable="true" ma:displayName="Post-gerelateerde gegevens" ma:internalName="Swim_PostData" ma:readOnly="false">
      <xsd:simpleType>
        <xsd:restriction base="dms:Note"/>
      </xsd:simpleType>
    </xsd:element>
    <xsd:element name="Swim_PostBetreft" ma:index="21" nillable="true" ma:displayName="Betreft" ma:internalName="Swim_PostBetreft" ma:readOnly="false">
      <xsd:simpleType>
        <xsd:restriction base="dms:Note">
          <xsd:maxLength value="255"/>
        </xsd:restriction>
      </xsd:simpleType>
    </xsd:element>
    <xsd:element name="Swim_PostCorrespondent" ma:index="22" nillable="true" ma:displayName="Correspondent" ma:internalName="Swim_PostCorrespondent"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10001</Type>
    <SequenceNumber>10000</SequenceNumber>
    <Url/>
    <Assembly>WenZ.SP.SWIM.PRSIntegratie, Version=1.0.0.0, Culture=neutral, PublicKeyToken=4b21941114151e3c</Assembly>
    <Class>WenZ.SP.SWIM.PRSIntegratie.EventReceivers.SwimDocumentEventReceiver</Class>
    <Data/>
    <Filter/>
  </Receiver>
  <Receiver>
    <Name/>
    <Synchronization>Asynchronous</Synchronization>
    <Type>10002</Type>
    <SequenceNumber>10000</SequenceNumber>
    <Url/>
    <Assembly>WenZ.SP.SWIM.PRSIntegratie, Version=1.0.0.0, Culture=neutral, PublicKeyToken=4b21941114151e3c</Assembly>
    <Class>WenZ.SP.SWIM.PRSIntegratie.EventReceivers.SwimDocumentEventReceiver</Class>
    <Data/>
    <Filter/>
  </Receiver>
  <Receiver>
    <Name/>
    <Synchronization>Synchronous</Synchronization>
    <Type>3</Type>
    <SequenceNumber>10000</SequenceNumber>
    <Url/>
    <Assembly>WenZ.SP.SWIM.PRSIntegratie, Version=1.0.0.0, Culture=neutral, PublicKeyToken=4b21941114151e3c</Assembly>
    <Class>WenZ.SP.SWIM.PRSIntegratie.EventReceivers.SwimDocumentEventReceiver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724F81-A3D0-4435-82B2-E451D345DFC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2aed6c9-8914-4f7c-a755-200fe822aa36"/>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D5DE76C-103A-48A1-9CC7-2A11356E4CA8}">
  <ds:schemaRefs>
    <ds:schemaRef ds:uri="http://schemas.openxmlformats.org/officeDocument/2006/bibliography"/>
  </ds:schemaRefs>
</ds:datastoreItem>
</file>

<file path=customXml/itemProps3.xml><?xml version="1.0" encoding="utf-8"?>
<ds:datastoreItem xmlns:ds="http://schemas.openxmlformats.org/officeDocument/2006/customXml" ds:itemID="{AFE16F92-D696-4CEC-ACAA-D2968AD47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ed6c9-8914-4f7c-a755-200fe822a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C281F1-CC99-4FF1-827B-8401790C793E}">
  <ds:schemaRefs>
    <ds:schemaRef ds:uri="http://schemas.microsoft.com/sharepoint/events"/>
  </ds:schemaRefs>
</ds:datastoreItem>
</file>

<file path=customXml/itemProps5.xml><?xml version="1.0" encoding="utf-8"?>
<ds:datastoreItem xmlns:ds="http://schemas.openxmlformats.org/officeDocument/2006/customXml" ds:itemID="{6563BEE7-9FE9-45B4-9522-64193DD90B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3129</Words>
  <Characters>17210</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Concessie op lange termijn - herwerkt model</vt:lpstr>
    </vt:vector>
  </TitlesOfParts>
  <Company>NV ZEEKANAAL</Company>
  <LinksUpToDate>false</LinksUpToDate>
  <CharactersWithSpaces>20299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Concessie op lange termijn - herwerkt model</dc:title>
  <dc:subject>concessie</dc:subject>
  <dc:creator>Roel Blokerye</dc:creator>
  <cp:keywords>concessie, model (herwerkt)</cp:keywords>
  <cp:lastModifiedBy>Tim Van Hofstraeten</cp:lastModifiedBy>
  <cp:revision>2</cp:revision>
  <cp:lastPrinted>2011-12-13T15:34:00Z</cp:lastPrinted>
  <dcterms:created xsi:type="dcterms:W3CDTF">2021-12-08T12:52:00Z</dcterms:created>
  <dcterms:modified xsi:type="dcterms:W3CDTF">2021-12-08T12:52:00Z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vtRec_Added">
    <vt:lpwstr>1</vt:lpwstr>
  </property>
  <property fmtid="{D5CDD505-2E9C-101B-9397-08002B2CF9AE}" pid="3" name="ContentTypeId">
    <vt:lpwstr>0x010100657C6CCD52794DD7AE83DC079BAC4CC40400FE2BC6D20CFBA5408ADE7F1605C37FBF</vt:lpwstr>
  </property>
  <property fmtid="{D5CDD505-2E9C-101B-9397-08002B2CF9AE}" pid="4" name="Swim_Documentkeuze">
    <vt:lpwstr>591;#Verkoopsovereenkomst|d40d0fdb-f46a-4c38-9daa-14fb6b759d39</vt:lpwstr>
  </property>
  <property fmtid="{D5CDD505-2E9C-101B-9397-08002B2CF9AE}" pid="5" name="DocEvtRec_Updated">
    <vt:lpwstr>1</vt:lpwstr>
  </property>
</Properties>
</file>