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66C8B" w14:textId="77777777" w:rsidR="00554636" w:rsidRDefault="0023466E" w:rsidP="0023466E">
      <w:r>
        <w:rPr>
          <w:noProof/>
        </w:rPr>
        <w:drawing>
          <wp:anchor distT="0" distB="0" distL="114300" distR="114300" simplePos="0" relativeHeight="251658240" behindDoc="0" locked="0" layoutInCell="1" allowOverlap="1" wp14:anchorId="348FC9A6" wp14:editId="2F196826">
            <wp:simplePos x="0" y="0"/>
            <wp:positionH relativeFrom="margin">
              <wp:posOffset>0</wp:posOffset>
            </wp:positionH>
            <wp:positionV relativeFrom="margin">
              <wp:posOffset>359138</wp:posOffset>
            </wp:positionV>
            <wp:extent cx="5760720" cy="1965846"/>
            <wp:effectExtent l="0" t="0" r="0" b="0"/>
            <wp:wrapSquare wrapText="bothSides"/>
            <wp:docPr id="2" name="Afbeelding 2" descr="Over De Vlaamse Waterweg nv | Waterwegen en Zeeka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 De Vlaamse Waterweg nv | Waterwegen en Zeekana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965846"/>
                    </a:xfrm>
                    <a:prstGeom prst="rect">
                      <a:avLst/>
                    </a:prstGeom>
                    <a:noFill/>
                    <a:ln>
                      <a:noFill/>
                    </a:ln>
                  </pic:spPr>
                </pic:pic>
              </a:graphicData>
            </a:graphic>
          </wp:anchor>
        </w:drawing>
      </w:r>
    </w:p>
    <w:p w14:paraId="7D4EF0DA" w14:textId="77777777" w:rsidR="0023466E" w:rsidRPr="0023466E" w:rsidRDefault="0023466E" w:rsidP="0023466E"/>
    <w:p w14:paraId="587ACBA9" w14:textId="77777777" w:rsidR="0023466E" w:rsidRPr="0023466E" w:rsidRDefault="0023466E" w:rsidP="0023466E"/>
    <w:p w14:paraId="79E404F5" w14:textId="77777777" w:rsidR="0023466E" w:rsidRPr="0023466E" w:rsidRDefault="0023466E" w:rsidP="0023466E"/>
    <w:p w14:paraId="3B9F20CB" w14:textId="77777777" w:rsidR="0023466E" w:rsidRPr="0023466E" w:rsidRDefault="0023466E" w:rsidP="0023466E"/>
    <w:p w14:paraId="62B9D3E6" w14:textId="77777777" w:rsidR="0023466E" w:rsidRPr="0023466E" w:rsidRDefault="0023466E" w:rsidP="0023466E"/>
    <w:p w14:paraId="0E031BB0" w14:textId="77777777" w:rsidR="0023466E" w:rsidRPr="0023466E" w:rsidRDefault="0023466E" w:rsidP="0023466E">
      <w:pPr>
        <w:tabs>
          <w:tab w:val="left" w:pos="3750"/>
        </w:tabs>
        <w:jc w:val="center"/>
        <w:rPr>
          <w:b/>
          <w:bCs/>
          <w:sz w:val="32"/>
          <w:szCs w:val="32"/>
        </w:rPr>
      </w:pPr>
      <w:r w:rsidRPr="0023466E">
        <w:rPr>
          <w:b/>
          <w:bCs/>
          <w:sz w:val="32"/>
          <w:szCs w:val="32"/>
        </w:rPr>
        <w:t>MARKTRAADPLEGING</w:t>
      </w:r>
    </w:p>
    <w:p w14:paraId="2849EF74" w14:textId="77777777" w:rsidR="0023466E" w:rsidRDefault="0023466E" w:rsidP="0023466E">
      <w:pPr>
        <w:tabs>
          <w:tab w:val="left" w:pos="3750"/>
        </w:tabs>
        <w:jc w:val="center"/>
        <w:rPr>
          <w:b/>
          <w:bCs/>
          <w:sz w:val="28"/>
          <w:szCs w:val="28"/>
        </w:rPr>
      </w:pPr>
    </w:p>
    <w:p w14:paraId="3773F7AE" w14:textId="77777777" w:rsidR="0023466E" w:rsidRDefault="0023466E" w:rsidP="0023466E">
      <w:pPr>
        <w:tabs>
          <w:tab w:val="left" w:pos="3750"/>
        </w:tabs>
        <w:jc w:val="center"/>
        <w:rPr>
          <w:b/>
          <w:bCs/>
          <w:sz w:val="28"/>
          <w:szCs w:val="28"/>
        </w:rPr>
      </w:pPr>
    </w:p>
    <w:p w14:paraId="76F18D13" w14:textId="4589DD83" w:rsidR="0023466E" w:rsidRPr="0023466E" w:rsidRDefault="0023466E" w:rsidP="0023466E">
      <w:pPr>
        <w:tabs>
          <w:tab w:val="left" w:pos="3750"/>
        </w:tabs>
        <w:jc w:val="center"/>
        <w:rPr>
          <w:b/>
          <w:bCs/>
        </w:rPr>
      </w:pPr>
      <w:r>
        <w:rPr>
          <w:b/>
          <w:bCs/>
          <w:sz w:val="28"/>
          <w:szCs w:val="28"/>
        </w:rPr>
        <w:t>MARKTRAADPLEGINGSDOSSIER MET HET OOG OP</w:t>
      </w:r>
      <w:r w:rsidR="00615C87">
        <w:rPr>
          <w:b/>
          <w:bCs/>
          <w:sz w:val="28"/>
          <w:szCs w:val="28"/>
        </w:rPr>
        <w:t xml:space="preserve"> HET VERLENEN </w:t>
      </w:r>
      <w:r w:rsidR="00615C87" w:rsidRPr="00AB1805">
        <w:rPr>
          <w:b/>
          <w:bCs/>
          <w:sz w:val="28"/>
          <w:szCs w:val="28"/>
        </w:rPr>
        <w:t xml:space="preserve">VAN EEN </w:t>
      </w:r>
      <w:r w:rsidR="00615C87">
        <w:rPr>
          <w:b/>
          <w:bCs/>
          <w:sz w:val="28"/>
          <w:szCs w:val="28"/>
        </w:rPr>
        <w:t>CONCESSIE</w:t>
      </w:r>
      <w:bookmarkStart w:id="0" w:name="_Hlk73953073"/>
      <w:r w:rsidR="00F23D02" w:rsidRPr="00F4243F">
        <w:rPr>
          <w:b/>
          <w:bCs/>
          <w:color w:val="0070C0"/>
          <w:sz w:val="28"/>
          <w:szCs w:val="28"/>
        </w:rPr>
        <w:t xml:space="preserve"> </w:t>
      </w:r>
      <w:bookmarkEnd w:id="0"/>
      <w:r w:rsidR="00615C87">
        <w:rPr>
          <w:b/>
          <w:bCs/>
          <w:sz w:val="28"/>
          <w:szCs w:val="28"/>
        </w:rPr>
        <w:t>OP</w:t>
      </w:r>
      <w:r>
        <w:rPr>
          <w:b/>
          <w:bCs/>
          <w:sz w:val="28"/>
          <w:szCs w:val="28"/>
        </w:rPr>
        <w:t xml:space="preserve"> </w:t>
      </w:r>
      <w:r w:rsidR="00744765">
        <w:rPr>
          <w:b/>
          <w:bCs/>
          <w:sz w:val="28"/>
          <w:szCs w:val="28"/>
        </w:rPr>
        <w:t>EEN TERREIN TE EUG</w:t>
      </w:r>
      <w:r w:rsidR="00296E98">
        <w:rPr>
          <w:b/>
          <w:bCs/>
          <w:sz w:val="28"/>
          <w:szCs w:val="28"/>
        </w:rPr>
        <w:t>ÈNE GHIJSSTRAAT - SINT-PIETERS-LEEUW</w:t>
      </w:r>
      <w:r w:rsidR="003F5196">
        <w:rPr>
          <w:b/>
          <w:bCs/>
          <w:sz w:val="28"/>
          <w:szCs w:val="28"/>
        </w:rPr>
        <w:t xml:space="preserve"> </w:t>
      </w:r>
    </w:p>
    <w:p w14:paraId="2BBDFAF4" w14:textId="260CDCE2" w:rsidR="0023466E" w:rsidRDefault="0023466E" w:rsidP="0023466E"/>
    <w:p w14:paraId="5682A211" w14:textId="77777777" w:rsidR="00AA0F32" w:rsidRPr="0023466E" w:rsidRDefault="00AA0F32" w:rsidP="0023466E"/>
    <w:p w14:paraId="6F9BA299" w14:textId="77777777" w:rsidR="0023466E" w:rsidRPr="0023466E" w:rsidRDefault="0023466E" w:rsidP="0023466E"/>
    <w:p w14:paraId="40B9B341" w14:textId="77777777" w:rsidR="0023466E" w:rsidRPr="0023466E" w:rsidRDefault="0023466E" w:rsidP="0023466E"/>
    <w:p w14:paraId="2F1E9F34" w14:textId="77777777" w:rsidR="0023466E" w:rsidRPr="0023466E" w:rsidRDefault="0023466E" w:rsidP="0023466E"/>
    <w:p w14:paraId="44CE5885" w14:textId="77777777" w:rsidR="0023466E" w:rsidRPr="0023466E" w:rsidRDefault="0023466E" w:rsidP="0023466E"/>
    <w:p w14:paraId="3B26BCDC" w14:textId="77777777" w:rsidR="0023466E" w:rsidRPr="0023466E" w:rsidRDefault="0023466E" w:rsidP="0023466E"/>
    <w:p w14:paraId="582815E4" w14:textId="77777777" w:rsidR="0023466E" w:rsidRPr="0023466E" w:rsidRDefault="0023466E" w:rsidP="0023466E"/>
    <w:p w14:paraId="14DCC118" w14:textId="77777777" w:rsidR="0023466E" w:rsidRDefault="0023466E" w:rsidP="0023466E">
      <w:pPr>
        <w:jc w:val="center"/>
      </w:pPr>
    </w:p>
    <w:p w14:paraId="73E87375" w14:textId="77777777" w:rsidR="0023466E" w:rsidRDefault="0023466E" w:rsidP="0023466E">
      <w:pPr>
        <w:jc w:val="center"/>
      </w:pPr>
    </w:p>
    <w:p w14:paraId="37A2431E" w14:textId="77777777" w:rsidR="0023466E" w:rsidRDefault="0023466E" w:rsidP="0023466E">
      <w:pPr>
        <w:jc w:val="center"/>
      </w:pPr>
    </w:p>
    <w:p w14:paraId="66F5BA3A" w14:textId="77777777" w:rsidR="0023466E" w:rsidRPr="0023466E" w:rsidRDefault="0023466E" w:rsidP="0023466E">
      <w:pPr>
        <w:jc w:val="center"/>
        <w:rPr>
          <w:b/>
          <w:bCs/>
          <w:sz w:val="24"/>
          <w:szCs w:val="24"/>
        </w:rPr>
      </w:pPr>
      <w:r w:rsidRPr="0023466E">
        <w:rPr>
          <w:b/>
          <w:bCs/>
          <w:sz w:val="24"/>
          <w:szCs w:val="24"/>
        </w:rPr>
        <w:t>Uiterste tijdstip van ontvangst van de kandidaatstellingen:</w:t>
      </w:r>
    </w:p>
    <w:p w14:paraId="7BF62539" w14:textId="49CF49D1" w:rsidR="0023466E" w:rsidRDefault="009E5008" w:rsidP="0023466E">
      <w:pPr>
        <w:jc w:val="center"/>
        <w:rPr>
          <w:b/>
          <w:bCs/>
          <w:sz w:val="24"/>
          <w:szCs w:val="24"/>
        </w:rPr>
      </w:pPr>
      <w:r>
        <w:rPr>
          <w:b/>
          <w:bCs/>
          <w:sz w:val="24"/>
          <w:szCs w:val="24"/>
        </w:rPr>
        <w:t>28</w:t>
      </w:r>
      <w:r w:rsidR="00BA4249">
        <w:rPr>
          <w:b/>
          <w:bCs/>
          <w:sz w:val="24"/>
          <w:szCs w:val="24"/>
        </w:rPr>
        <w:t xml:space="preserve"> februari 202</w:t>
      </w:r>
      <w:r w:rsidR="00896F95">
        <w:rPr>
          <w:b/>
          <w:bCs/>
          <w:sz w:val="24"/>
          <w:szCs w:val="24"/>
        </w:rPr>
        <w:t>2</w:t>
      </w:r>
    </w:p>
    <w:p w14:paraId="2CFEF9F6" w14:textId="77777777" w:rsidR="0023466E" w:rsidRDefault="0023466E" w:rsidP="0023466E">
      <w:pPr>
        <w:jc w:val="center"/>
        <w:rPr>
          <w:b/>
          <w:bCs/>
          <w:sz w:val="24"/>
          <w:szCs w:val="24"/>
        </w:rPr>
      </w:pPr>
    </w:p>
    <w:p w14:paraId="4CC82EC1" w14:textId="77777777" w:rsidR="0023466E" w:rsidRDefault="0023466E" w:rsidP="0023466E">
      <w:pPr>
        <w:jc w:val="center"/>
        <w:rPr>
          <w:b/>
          <w:bCs/>
          <w:sz w:val="24"/>
          <w:szCs w:val="24"/>
        </w:rPr>
      </w:pPr>
    </w:p>
    <w:p w14:paraId="36B67A88" w14:textId="77777777" w:rsidR="0023466E" w:rsidRDefault="0023466E" w:rsidP="0023466E">
      <w:pPr>
        <w:jc w:val="center"/>
        <w:rPr>
          <w:b/>
          <w:bCs/>
          <w:sz w:val="24"/>
          <w:szCs w:val="24"/>
        </w:rPr>
      </w:pPr>
    </w:p>
    <w:p w14:paraId="118773C6" w14:textId="77777777" w:rsidR="0023466E" w:rsidRDefault="0023466E" w:rsidP="0023466E">
      <w:pPr>
        <w:jc w:val="center"/>
        <w:rPr>
          <w:b/>
          <w:bCs/>
          <w:sz w:val="24"/>
          <w:szCs w:val="24"/>
        </w:rPr>
      </w:pPr>
    </w:p>
    <w:p w14:paraId="54065383" w14:textId="77777777" w:rsidR="0023466E" w:rsidRDefault="0023466E" w:rsidP="00D51EFF">
      <w:pPr>
        <w:rPr>
          <w:b/>
          <w:bCs/>
          <w:sz w:val="24"/>
          <w:szCs w:val="24"/>
        </w:rPr>
      </w:pPr>
    </w:p>
    <w:p w14:paraId="7B952023" w14:textId="77777777" w:rsidR="0023466E" w:rsidRDefault="0023466E" w:rsidP="00615C87">
      <w:pPr>
        <w:rPr>
          <w:b/>
          <w:bCs/>
          <w:sz w:val="24"/>
          <w:szCs w:val="24"/>
        </w:rPr>
      </w:pPr>
    </w:p>
    <w:sdt>
      <w:sdtPr>
        <w:rPr>
          <w:rFonts w:ascii="Calibri" w:eastAsiaTheme="minorHAnsi" w:hAnsi="Calibri" w:cs="Times New Roman"/>
          <w:color w:val="auto"/>
          <w:sz w:val="22"/>
          <w:szCs w:val="22"/>
          <w:lang w:val="nl-NL" w:eastAsia="en-US"/>
        </w:rPr>
        <w:id w:val="1478182990"/>
        <w:docPartObj>
          <w:docPartGallery w:val="Table of Contents"/>
          <w:docPartUnique/>
        </w:docPartObj>
      </w:sdtPr>
      <w:sdtEndPr>
        <w:rPr>
          <w:b/>
          <w:bCs/>
        </w:rPr>
      </w:sdtEndPr>
      <w:sdtContent>
        <w:p w14:paraId="62EDB221" w14:textId="05698F79" w:rsidR="00615C87" w:rsidRPr="00615C87" w:rsidRDefault="00615C87">
          <w:pPr>
            <w:pStyle w:val="Kopvaninhoudsopgave"/>
            <w:rPr>
              <w:rFonts w:ascii="Calibri" w:hAnsi="Calibri" w:cs="Calibri"/>
              <w:b/>
              <w:bCs/>
              <w:color w:val="auto"/>
            </w:rPr>
          </w:pPr>
          <w:r w:rsidRPr="00615C87">
            <w:rPr>
              <w:rFonts w:ascii="Calibri" w:hAnsi="Calibri" w:cs="Calibri"/>
              <w:b/>
              <w:bCs/>
              <w:color w:val="auto"/>
              <w:lang w:val="nl-NL"/>
            </w:rPr>
            <w:t>Inhoudsopgave</w:t>
          </w:r>
        </w:p>
        <w:p w14:paraId="0FE575ED" w14:textId="1994362C" w:rsidR="00257C1D" w:rsidRDefault="00615C87">
          <w:pPr>
            <w:pStyle w:val="Inhopg1"/>
            <w:tabs>
              <w:tab w:val="left" w:pos="440"/>
              <w:tab w:val="right" w:leader="dot" w:pos="9062"/>
            </w:tabs>
            <w:rPr>
              <w:rFonts w:asciiTheme="minorHAnsi" w:eastAsiaTheme="minorEastAsia" w:hAnsiTheme="minorHAnsi" w:cstheme="minorBidi"/>
              <w:noProof/>
              <w:lang w:eastAsia="nl-BE"/>
            </w:rPr>
          </w:pPr>
          <w:r>
            <w:fldChar w:fldCharType="begin"/>
          </w:r>
          <w:r>
            <w:instrText xml:space="preserve"> TOC \o "1-3" \h \z \u </w:instrText>
          </w:r>
          <w:r>
            <w:fldChar w:fldCharType="separate"/>
          </w:r>
          <w:hyperlink w:anchor="_Toc89761041" w:history="1">
            <w:r w:rsidR="00257C1D" w:rsidRPr="00F503F4">
              <w:rPr>
                <w:rStyle w:val="Hyperlink"/>
                <w:bCs/>
                <w:noProof/>
                <w:lang w:bidi="nl-BE"/>
              </w:rPr>
              <w:t>1.</w:t>
            </w:r>
            <w:r w:rsidR="00257C1D">
              <w:rPr>
                <w:rFonts w:asciiTheme="minorHAnsi" w:eastAsiaTheme="minorEastAsia" w:hAnsiTheme="minorHAnsi" w:cstheme="minorBidi"/>
                <w:noProof/>
                <w:lang w:eastAsia="nl-BE"/>
              </w:rPr>
              <w:tab/>
            </w:r>
            <w:r w:rsidR="00257C1D" w:rsidRPr="00F503F4">
              <w:rPr>
                <w:rStyle w:val="Hyperlink"/>
                <w:noProof/>
                <w:lang w:bidi="nl-BE"/>
              </w:rPr>
              <w:t>INLEIDING</w:t>
            </w:r>
            <w:r w:rsidR="00257C1D">
              <w:rPr>
                <w:noProof/>
                <w:webHidden/>
              </w:rPr>
              <w:tab/>
            </w:r>
            <w:r w:rsidR="00257C1D">
              <w:rPr>
                <w:noProof/>
                <w:webHidden/>
              </w:rPr>
              <w:fldChar w:fldCharType="begin"/>
            </w:r>
            <w:r w:rsidR="00257C1D">
              <w:rPr>
                <w:noProof/>
                <w:webHidden/>
              </w:rPr>
              <w:instrText xml:space="preserve"> PAGEREF _Toc89761041 \h </w:instrText>
            </w:r>
            <w:r w:rsidR="00257C1D">
              <w:rPr>
                <w:noProof/>
                <w:webHidden/>
              </w:rPr>
            </w:r>
            <w:r w:rsidR="00257C1D">
              <w:rPr>
                <w:noProof/>
                <w:webHidden/>
              </w:rPr>
              <w:fldChar w:fldCharType="separate"/>
            </w:r>
            <w:r w:rsidR="00257C1D">
              <w:rPr>
                <w:noProof/>
                <w:webHidden/>
              </w:rPr>
              <w:t>3</w:t>
            </w:r>
            <w:r w:rsidR="00257C1D">
              <w:rPr>
                <w:noProof/>
                <w:webHidden/>
              </w:rPr>
              <w:fldChar w:fldCharType="end"/>
            </w:r>
          </w:hyperlink>
        </w:p>
        <w:p w14:paraId="70E9B1E7" w14:textId="17E85F48"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42" w:history="1">
            <w:r w:rsidR="00257C1D" w:rsidRPr="00F503F4">
              <w:rPr>
                <w:rStyle w:val="Hyperlink"/>
                <w:noProof/>
                <w:lang w:bidi="nl-BE"/>
              </w:rPr>
              <w:t>1.1.</w:t>
            </w:r>
            <w:r w:rsidR="00257C1D">
              <w:rPr>
                <w:rFonts w:asciiTheme="minorHAnsi" w:eastAsiaTheme="minorEastAsia" w:hAnsiTheme="minorHAnsi" w:cstheme="minorBidi"/>
                <w:noProof/>
                <w:lang w:eastAsia="nl-BE"/>
              </w:rPr>
              <w:tab/>
            </w:r>
            <w:r w:rsidR="00257C1D" w:rsidRPr="00F503F4">
              <w:rPr>
                <w:rStyle w:val="Hyperlink"/>
                <w:noProof/>
                <w:lang w:bidi="nl-BE"/>
              </w:rPr>
              <w:t>ALGEMEEN</w:t>
            </w:r>
            <w:r w:rsidR="00257C1D">
              <w:rPr>
                <w:noProof/>
                <w:webHidden/>
              </w:rPr>
              <w:tab/>
            </w:r>
            <w:r w:rsidR="00257C1D">
              <w:rPr>
                <w:noProof/>
                <w:webHidden/>
              </w:rPr>
              <w:fldChar w:fldCharType="begin"/>
            </w:r>
            <w:r w:rsidR="00257C1D">
              <w:rPr>
                <w:noProof/>
                <w:webHidden/>
              </w:rPr>
              <w:instrText xml:space="preserve"> PAGEREF _Toc89761042 \h </w:instrText>
            </w:r>
            <w:r w:rsidR="00257C1D">
              <w:rPr>
                <w:noProof/>
                <w:webHidden/>
              </w:rPr>
            </w:r>
            <w:r w:rsidR="00257C1D">
              <w:rPr>
                <w:noProof/>
                <w:webHidden/>
              </w:rPr>
              <w:fldChar w:fldCharType="separate"/>
            </w:r>
            <w:r w:rsidR="00257C1D">
              <w:rPr>
                <w:noProof/>
                <w:webHidden/>
              </w:rPr>
              <w:t>3</w:t>
            </w:r>
            <w:r w:rsidR="00257C1D">
              <w:rPr>
                <w:noProof/>
                <w:webHidden/>
              </w:rPr>
              <w:fldChar w:fldCharType="end"/>
            </w:r>
          </w:hyperlink>
        </w:p>
        <w:p w14:paraId="505ADC95" w14:textId="7DBB2A14"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43" w:history="1">
            <w:r w:rsidR="00257C1D" w:rsidRPr="00F503F4">
              <w:rPr>
                <w:rStyle w:val="Hyperlink"/>
                <w:noProof/>
                <w:lang w:bidi="nl-BE"/>
              </w:rPr>
              <w:t>1.2.</w:t>
            </w:r>
            <w:r w:rsidR="00257C1D">
              <w:rPr>
                <w:rFonts w:asciiTheme="minorHAnsi" w:eastAsiaTheme="minorEastAsia" w:hAnsiTheme="minorHAnsi" w:cstheme="minorBidi"/>
                <w:noProof/>
                <w:lang w:eastAsia="nl-BE"/>
              </w:rPr>
              <w:tab/>
            </w:r>
            <w:r w:rsidR="00257C1D" w:rsidRPr="00F503F4">
              <w:rPr>
                <w:rStyle w:val="Hyperlink"/>
                <w:noProof/>
                <w:lang w:bidi="nl-BE"/>
              </w:rPr>
              <w:t>VRAGEN BETREFFENDE HET MARKTRAADPLEGINGSDOSSIER</w:t>
            </w:r>
            <w:r w:rsidR="00257C1D">
              <w:rPr>
                <w:noProof/>
                <w:webHidden/>
              </w:rPr>
              <w:tab/>
            </w:r>
            <w:r w:rsidR="00257C1D">
              <w:rPr>
                <w:noProof/>
                <w:webHidden/>
              </w:rPr>
              <w:fldChar w:fldCharType="begin"/>
            </w:r>
            <w:r w:rsidR="00257C1D">
              <w:rPr>
                <w:noProof/>
                <w:webHidden/>
              </w:rPr>
              <w:instrText xml:space="preserve"> PAGEREF _Toc89761043 \h </w:instrText>
            </w:r>
            <w:r w:rsidR="00257C1D">
              <w:rPr>
                <w:noProof/>
                <w:webHidden/>
              </w:rPr>
            </w:r>
            <w:r w:rsidR="00257C1D">
              <w:rPr>
                <w:noProof/>
                <w:webHidden/>
              </w:rPr>
              <w:fldChar w:fldCharType="separate"/>
            </w:r>
            <w:r w:rsidR="00257C1D">
              <w:rPr>
                <w:noProof/>
                <w:webHidden/>
              </w:rPr>
              <w:t>3</w:t>
            </w:r>
            <w:r w:rsidR="00257C1D">
              <w:rPr>
                <w:noProof/>
                <w:webHidden/>
              </w:rPr>
              <w:fldChar w:fldCharType="end"/>
            </w:r>
          </w:hyperlink>
        </w:p>
        <w:p w14:paraId="48CD2F19" w14:textId="11191891"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44" w:history="1">
            <w:r w:rsidR="00257C1D" w:rsidRPr="00F503F4">
              <w:rPr>
                <w:rStyle w:val="Hyperlink"/>
                <w:noProof/>
                <w:lang w:bidi="nl-BE"/>
              </w:rPr>
              <w:t>1.3.</w:t>
            </w:r>
            <w:r w:rsidR="00257C1D">
              <w:rPr>
                <w:rFonts w:asciiTheme="minorHAnsi" w:eastAsiaTheme="minorEastAsia" w:hAnsiTheme="minorHAnsi" w:cstheme="minorBidi"/>
                <w:noProof/>
                <w:lang w:eastAsia="nl-BE"/>
              </w:rPr>
              <w:tab/>
            </w:r>
            <w:r w:rsidR="00257C1D" w:rsidRPr="00F503F4">
              <w:rPr>
                <w:rStyle w:val="Hyperlink"/>
                <w:noProof/>
                <w:lang w:bidi="nl-BE"/>
              </w:rPr>
              <w:t>DEFINITIES</w:t>
            </w:r>
            <w:r w:rsidR="00257C1D">
              <w:rPr>
                <w:noProof/>
                <w:webHidden/>
              </w:rPr>
              <w:tab/>
            </w:r>
            <w:r w:rsidR="00257C1D">
              <w:rPr>
                <w:noProof/>
                <w:webHidden/>
              </w:rPr>
              <w:fldChar w:fldCharType="begin"/>
            </w:r>
            <w:r w:rsidR="00257C1D">
              <w:rPr>
                <w:noProof/>
                <w:webHidden/>
              </w:rPr>
              <w:instrText xml:space="preserve"> PAGEREF _Toc89761044 \h </w:instrText>
            </w:r>
            <w:r w:rsidR="00257C1D">
              <w:rPr>
                <w:noProof/>
                <w:webHidden/>
              </w:rPr>
            </w:r>
            <w:r w:rsidR="00257C1D">
              <w:rPr>
                <w:noProof/>
                <w:webHidden/>
              </w:rPr>
              <w:fldChar w:fldCharType="separate"/>
            </w:r>
            <w:r w:rsidR="00257C1D">
              <w:rPr>
                <w:noProof/>
                <w:webHidden/>
              </w:rPr>
              <w:t>4</w:t>
            </w:r>
            <w:r w:rsidR="00257C1D">
              <w:rPr>
                <w:noProof/>
                <w:webHidden/>
              </w:rPr>
              <w:fldChar w:fldCharType="end"/>
            </w:r>
          </w:hyperlink>
        </w:p>
        <w:p w14:paraId="0294AC4D" w14:textId="163E36C3" w:rsidR="00257C1D" w:rsidRDefault="009E5008">
          <w:pPr>
            <w:pStyle w:val="Inhopg1"/>
            <w:tabs>
              <w:tab w:val="left" w:pos="440"/>
              <w:tab w:val="right" w:leader="dot" w:pos="9062"/>
            </w:tabs>
            <w:rPr>
              <w:rFonts w:asciiTheme="minorHAnsi" w:eastAsiaTheme="minorEastAsia" w:hAnsiTheme="minorHAnsi" w:cstheme="minorBidi"/>
              <w:noProof/>
              <w:lang w:eastAsia="nl-BE"/>
            </w:rPr>
          </w:pPr>
          <w:hyperlink w:anchor="_Toc89761045" w:history="1">
            <w:r w:rsidR="00257C1D" w:rsidRPr="00F503F4">
              <w:rPr>
                <w:rStyle w:val="Hyperlink"/>
                <w:bCs/>
                <w:noProof/>
                <w:lang w:bidi="nl-BE"/>
              </w:rPr>
              <w:t>2.</w:t>
            </w:r>
            <w:r w:rsidR="00257C1D">
              <w:rPr>
                <w:rFonts w:asciiTheme="minorHAnsi" w:eastAsiaTheme="minorEastAsia" w:hAnsiTheme="minorHAnsi" w:cstheme="minorBidi"/>
                <w:noProof/>
                <w:lang w:eastAsia="nl-BE"/>
              </w:rPr>
              <w:tab/>
            </w:r>
            <w:r w:rsidR="00257C1D" w:rsidRPr="00F503F4">
              <w:rPr>
                <w:rStyle w:val="Hyperlink"/>
                <w:noProof/>
                <w:lang w:bidi="nl-BE"/>
              </w:rPr>
              <w:t>ALGEMENE INFORMATIE: TOEWIJZENDE OVERHEID</w:t>
            </w:r>
            <w:r w:rsidR="00257C1D">
              <w:rPr>
                <w:noProof/>
                <w:webHidden/>
              </w:rPr>
              <w:tab/>
            </w:r>
            <w:r w:rsidR="00257C1D">
              <w:rPr>
                <w:noProof/>
                <w:webHidden/>
              </w:rPr>
              <w:fldChar w:fldCharType="begin"/>
            </w:r>
            <w:r w:rsidR="00257C1D">
              <w:rPr>
                <w:noProof/>
                <w:webHidden/>
              </w:rPr>
              <w:instrText xml:space="preserve"> PAGEREF _Toc89761045 \h </w:instrText>
            </w:r>
            <w:r w:rsidR="00257C1D">
              <w:rPr>
                <w:noProof/>
                <w:webHidden/>
              </w:rPr>
            </w:r>
            <w:r w:rsidR="00257C1D">
              <w:rPr>
                <w:noProof/>
                <w:webHidden/>
              </w:rPr>
              <w:fldChar w:fldCharType="separate"/>
            </w:r>
            <w:r w:rsidR="00257C1D">
              <w:rPr>
                <w:noProof/>
                <w:webHidden/>
              </w:rPr>
              <w:t>4</w:t>
            </w:r>
            <w:r w:rsidR="00257C1D">
              <w:rPr>
                <w:noProof/>
                <w:webHidden/>
              </w:rPr>
              <w:fldChar w:fldCharType="end"/>
            </w:r>
          </w:hyperlink>
        </w:p>
        <w:p w14:paraId="1CA2ADC3" w14:textId="7A33AD2E" w:rsidR="00257C1D" w:rsidRDefault="009E5008">
          <w:pPr>
            <w:pStyle w:val="Inhopg1"/>
            <w:tabs>
              <w:tab w:val="left" w:pos="440"/>
              <w:tab w:val="right" w:leader="dot" w:pos="9062"/>
            </w:tabs>
            <w:rPr>
              <w:rFonts w:asciiTheme="minorHAnsi" w:eastAsiaTheme="minorEastAsia" w:hAnsiTheme="minorHAnsi" w:cstheme="minorBidi"/>
              <w:noProof/>
              <w:lang w:eastAsia="nl-BE"/>
            </w:rPr>
          </w:pPr>
          <w:hyperlink w:anchor="_Toc89761046" w:history="1">
            <w:r w:rsidR="00257C1D" w:rsidRPr="00F503F4">
              <w:rPr>
                <w:rStyle w:val="Hyperlink"/>
                <w:bCs/>
                <w:noProof/>
                <w:lang w:bidi="nl-BE"/>
              </w:rPr>
              <w:t>3.</w:t>
            </w:r>
            <w:r w:rsidR="00257C1D">
              <w:rPr>
                <w:rFonts w:asciiTheme="minorHAnsi" w:eastAsiaTheme="minorEastAsia" w:hAnsiTheme="minorHAnsi" w:cstheme="minorBidi"/>
                <w:noProof/>
                <w:lang w:eastAsia="nl-BE"/>
              </w:rPr>
              <w:tab/>
            </w:r>
            <w:r w:rsidR="00257C1D" w:rsidRPr="00F503F4">
              <w:rPr>
                <w:rStyle w:val="Hyperlink"/>
                <w:noProof/>
                <w:lang w:bidi="nl-BE"/>
              </w:rPr>
              <w:t>voorwerp</w:t>
            </w:r>
            <w:r w:rsidR="00257C1D">
              <w:rPr>
                <w:noProof/>
                <w:webHidden/>
              </w:rPr>
              <w:tab/>
            </w:r>
            <w:r w:rsidR="00257C1D">
              <w:rPr>
                <w:noProof/>
                <w:webHidden/>
              </w:rPr>
              <w:fldChar w:fldCharType="begin"/>
            </w:r>
            <w:r w:rsidR="00257C1D">
              <w:rPr>
                <w:noProof/>
                <w:webHidden/>
              </w:rPr>
              <w:instrText xml:space="preserve"> PAGEREF _Toc89761046 \h </w:instrText>
            </w:r>
            <w:r w:rsidR="00257C1D">
              <w:rPr>
                <w:noProof/>
                <w:webHidden/>
              </w:rPr>
            </w:r>
            <w:r w:rsidR="00257C1D">
              <w:rPr>
                <w:noProof/>
                <w:webHidden/>
              </w:rPr>
              <w:fldChar w:fldCharType="separate"/>
            </w:r>
            <w:r w:rsidR="00257C1D">
              <w:rPr>
                <w:noProof/>
                <w:webHidden/>
              </w:rPr>
              <w:t>5</w:t>
            </w:r>
            <w:r w:rsidR="00257C1D">
              <w:rPr>
                <w:noProof/>
                <w:webHidden/>
              </w:rPr>
              <w:fldChar w:fldCharType="end"/>
            </w:r>
          </w:hyperlink>
        </w:p>
        <w:p w14:paraId="27F0D6A1" w14:textId="7A7395AA"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47" w:history="1">
            <w:r w:rsidR="00257C1D" w:rsidRPr="00F503F4">
              <w:rPr>
                <w:rStyle w:val="Hyperlink"/>
                <w:noProof/>
                <w:lang w:bidi="nl-BE"/>
              </w:rPr>
              <w:t>3.1.</w:t>
            </w:r>
            <w:r w:rsidR="00257C1D">
              <w:rPr>
                <w:rFonts w:asciiTheme="minorHAnsi" w:eastAsiaTheme="minorEastAsia" w:hAnsiTheme="minorHAnsi" w:cstheme="minorBidi"/>
                <w:noProof/>
                <w:lang w:eastAsia="nl-BE"/>
              </w:rPr>
              <w:tab/>
            </w:r>
            <w:r w:rsidR="00257C1D" w:rsidRPr="00F503F4">
              <w:rPr>
                <w:rStyle w:val="Hyperlink"/>
                <w:noProof/>
                <w:lang w:bidi="nl-BE"/>
              </w:rPr>
              <w:t>TERRITORIALE OMSCHRIJVING</w:t>
            </w:r>
            <w:r w:rsidR="00257C1D">
              <w:rPr>
                <w:noProof/>
                <w:webHidden/>
              </w:rPr>
              <w:tab/>
            </w:r>
            <w:r w:rsidR="00257C1D">
              <w:rPr>
                <w:noProof/>
                <w:webHidden/>
              </w:rPr>
              <w:fldChar w:fldCharType="begin"/>
            </w:r>
            <w:r w:rsidR="00257C1D">
              <w:rPr>
                <w:noProof/>
                <w:webHidden/>
              </w:rPr>
              <w:instrText xml:space="preserve"> PAGEREF _Toc89761047 \h </w:instrText>
            </w:r>
            <w:r w:rsidR="00257C1D">
              <w:rPr>
                <w:noProof/>
                <w:webHidden/>
              </w:rPr>
            </w:r>
            <w:r w:rsidR="00257C1D">
              <w:rPr>
                <w:noProof/>
                <w:webHidden/>
              </w:rPr>
              <w:fldChar w:fldCharType="separate"/>
            </w:r>
            <w:r w:rsidR="00257C1D">
              <w:rPr>
                <w:noProof/>
                <w:webHidden/>
              </w:rPr>
              <w:t>5</w:t>
            </w:r>
            <w:r w:rsidR="00257C1D">
              <w:rPr>
                <w:noProof/>
                <w:webHidden/>
              </w:rPr>
              <w:fldChar w:fldCharType="end"/>
            </w:r>
          </w:hyperlink>
        </w:p>
        <w:p w14:paraId="5D669F3A" w14:textId="3BCFB6C7"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48" w:history="1">
            <w:r w:rsidR="00257C1D" w:rsidRPr="00F503F4">
              <w:rPr>
                <w:rStyle w:val="Hyperlink"/>
                <w:noProof/>
                <w:lang w:bidi="nl-BE"/>
              </w:rPr>
              <w:t>3.2.</w:t>
            </w:r>
            <w:r w:rsidR="00257C1D">
              <w:rPr>
                <w:rFonts w:asciiTheme="minorHAnsi" w:eastAsiaTheme="minorEastAsia" w:hAnsiTheme="minorHAnsi" w:cstheme="minorBidi"/>
                <w:noProof/>
                <w:lang w:eastAsia="nl-BE"/>
              </w:rPr>
              <w:tab/>
            </w:r>
            <w:r w:rsidR="00257C1D" w:rsidRPr="00F503F4">
              <w:rPr>
                <w:rStyle w:val="Hyperlink"/>
                <w:noProof/>
                <w:lang w:bidi="nl-BE"/>
              </w:rPr>
              <w:t>MATERIELE OMSCHRIJVING</w:t>
            </w:r>
            <w:r w:rsidR="00257C1D">
              <w:rPr>
                <w:noProof/>
                <w:webHidden/>
              </w:rPr>
              <w:tab/>
            </w:r>
            <w:r w:rsidR="00257C1D">
              <w:rPr>
                <w:noProof/>
                <w:webHidden/>
              </w:rPr>
              <w:fldChar w:fldCharType="begin"/>
            </w:r>
            <w:r w:rsidR="00257C1D">
              <w:rPr>
                <w:noProof/>
                <w:webHidden/>
              </w:rPr>
              <w:instrText xml:space="preserve"> PAGEREF _Toc89761048 \h </w:instrText>
            </w:r>
            <w:r w:rsidR="00257C1D">
              <w:rPr>
                <w:noProof/>
                <w:webHidden/>
              </w:rPr>
            </w:r>
            <w:r w:rsidR="00257C1D">
              <w:rPr>
                <w:noProof/>
                <w:webHidden/>
              </w:rPr>
              <w:fldChar w:fldCharType="separate"/>
            </w:r>
            <w:r w:rsidR="00257C1D">
              <w:rPr>
                <w:noProof/>
                <w:webHidden/>
              </w:rPr>
              <w:t>6</w:t>
            </w:r>
            <w:r w:rsidR="00257C1D">
              <w:rPr>
                <w:noProof/>
                <w:webHidden/>
              </w:rPr>
              <w:fldChar w:fldCharType="end"/>
            </w:r>
          </w:hyperlink>
        </w:p>
        <w:p w14:paraId="44F74B83" w14:textId="2DF7C0A8"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49" w:history="1">
            <w:r w:rsidR="00257C1D" w:rsidRPr="00F503F4">
              <w:rPr>
                <w:rStyle w:val="Hyperlink"/>
                <w:noProof/>
                <w:lang w:bidi="nl-BE"/>
              </w:rPr>
              <w:t>3.3.</w:t>
            </w:r>
            <w:r w:rsidR="00257C1D">
              <w:rPr>
                <w:rFonts w:asciiTheme="minorHAnsi" w:eastAsiaTheme="minorEastAsia" w:hAnsiTheme="minorHAnsi" w:cstheme="minorBidi"/>
                <w:noProof/>
                <w:lang w:eastAsia="nl-BE"/>
              </w:rPr>
              <w:tab/>
            </w:r>
            <w:r w:rsidR="00257C1D" w:rsidRPr="00F503F4">
              <w:rPr>
                <w:rStyle w:val="Hyperlink"/>
                <w:noProof/>
                <w:lang w:bidi="nl-BE"/>
              </w:rPr>
              <w:t>INRICHTING EN GEBRUIKSBEPERKINGEN</w:t>
            </w:r>
            <w:r w:rsidR="00257C1D">
              <w:rPr>
                <w:noProof/>
                <w:webHidden/>
              </w:rPr>
              <w:tab/>
            </w:r>
            <w:r w:rsidR="00257C1D">
              <w:rPr>
                <w:noProof/>
                <w:webHidden/>
              </w:rPr>
              <w:fldChar w:fldCharType="begin"/>
            </w:r>
            <w:r w:rsidR="00257C1D">
              <w:rPr>
                <w:noProof/>
                <w:webHidden/>
              </w:rPr>
              <w:instrText xml:space="preserve"> PAGEREF _Toc89761049 \h </w:instrText>
            </w:r>
            <w:r w:rsidR="00257C1D">
              <w:rPr>
                <w:noProof/>
                <w:webHidden/>
              </w:rPr>
            </w:r>
            <w:r w:rsidR="00257C1D">
              <w:rPr>
                <w:noProof/>
                <w:webHidden/>
              </w:rPr>
              <w:fldChar w:fldCharType="separate"/>
            </w:r>
            <w:r w:rsidR="00257C1D">
              <w:rPr>
                <w:noProof/>
                <w:webHidden/>
              </w:rPr>
              <w:t>6</w:t>
            </w:r>
            <w:r w:rsidR="00257C1D">
              <w:rPr>
                <w:noProof/>
                <w:webHidden/>
              </w:rPr>
              <w:fldChar w:fldCharType="end"/>
            </w:r>
          </w:hyperlink>
        </w:p>
        <w:p w14:paraId="5E18B974" w14:textId="175A7833"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50" w:history="1">
            <w:r w:rsidR="00257C1D" w:rsidRPr="00F503F4">
              <w:rPr>
                <w:rStyle w:val="Hyperlink"/>
                <w:noProof/>
                <w:lang w:bidi="nl-BE"/>
              </w:rPr>
              <w:t>3.4.</w:t>
            </w:r>
            <w:r w:rsidR="00257C1D">
              <w:rPr>
                <w:rFonts w:asciiTheme="minorHAnsi" w:eastAsiaTheme="minorEastAsia" w:hAnsiTheme="minorHAnsi" w:cstheme="minorBidi"/>
                <w:noProof/>
                <w:lang w:eastAsia="nl-BE"/>
              </w:rPr>
              <w:tab/>
            </w:r>
            <w:r w:rsidR="00257C1D" w:rsidRPr="00F503F4">
              <w:rPr>
                <w:rStyle w:val="Hyperlink"/>
                <w:noProof/>
                <w:lang w:bidi="nl-BE"/>
              </w:rPr>
              <w:t>UITBREIDING MET AANPALEND TERREIN</w:t>
            </w:r>
            <w:r w:rsidR="00257C1D">
              <w:rPr>
                <w:noProof/>
                <w:webHidden/>
              </w:rPr>
              <w:tab/>
            </w:r>
            <w:r w:rsidR="00257C1D">
              <w:rPr>
                <w:noProof/>
                <w:webHidden/>
              </w:rPr>
              <w:fldChar w:fldCharType="begin"/>
            </w:r>
            <w:r w:rsidR="00257C1D">
              <w:rPr>
                <w:noProof/>
                <w:webHidden/>
              </w:rPr>
              <w:instrText xml:space="preserve"> PAGEREF _Toc89761050 \h </w:instrText>
            </w:r>
            <w:r w:rsidR="00257C1D">
              <w:rPr>
                <w:noProof/>
                <w:webHidden/>
              </w:rPr>
            </w:r>
            <w:r w:rsidR="00257C1D">
              <w:rPr>
                <w:noProof/>
                <w:webHidden/>
              </w:rPr>
              <w:fldChar w:fldCharType="separate"/>
            </w:r>
            <w:r w:rsidR="00257C1D">
              <w:rPr>
                <w:noProof/>
                <w:webHidden/>
              </w:rPr>
              <w:t>6</w:t>
            </w:r>
            <w:r w:rsidR="00257C1D">
              <w:rPr>
                <w:noProof/>
                <w:webHidden/>
              </w:rPr>
              <w:fldChar w:fldCharType="end"/>
            </w:r>
          </w:hyperlink>
        </w:p>
        <w:p w14:paraId="758F8150" w14:textId="7B149A4C" w:rsidR="00257C1D" w:rsidRDefault="009E5008">
          <w:pPr>
            <w:pStyle w:val="Inhopg1"/>
            <w:tabs>
              <w:tab w:val="left" w:pos="440"/>
              <w:tab w:val="right" w:leader="dot" w:pos="9062"/>
            </w:tabs>
            <w:rPr>
              <w:rFonts w:asciiTheme="minorHAnsi" w:eastAsiaTheme="minorEastAsia" w:hAnsiTheme="minorHAnsi" w:cstheme="minorBidi"/>
              <w:noProof/>
              <w:lang w:eastAsia="nl-BE"/>
            </w:rPr>
          </w:pPr>
          <w:hyperlink w:anchor="_Toc89761051" w:history="1">
            <w:r w:rsidR="00257C1D" w:rsidRPr="00F503F4">
              <w:rPr>
                <w:rStyle w:val="Hyperlink"/>
                <w:bCs/>
                <w:noProof/>
                <w:lang w:bidi="nl-BE"/>
              </w:rPr>
              <w:t>4.</w:t>
            </w:r>
            <w:r w:rsidR="00257C1D">
              <w:rPr>
                <w:rFonts w:asciiTheme="minorHAnsi" w:eastAsiaTheme="minorEastAsia" w:hAnsiTheme="minorHAnsi" w:cstheme="minorBidi"/>
                <w:noProof/>
                <w:lang w:eastAsia="nl-BE"/>
              </w:rPr>
              <w:tab/>
            </w:r>
            <w:r w:rsidR="00257C1D" w:rsidRPr="00F503F4">
              <w:rPr>
                <w:rStyle w:val="Hyperlink"/>
                <w:noProof/>
                <w:lang w:bidi="nl-BE"/>
              </w:rPr>
              <w:t>DE TOEWIJZINGSPROCEDURE</w:t>
            </w:r>
            <w:r w:rsidR="00257C1D">
              <w:rPr>
                <w:noProof/>
                <w:webHidden/>
              </w:rPr>
              <w:tab/>
            </w:r>
            <w:r w:rsidR="00257C1D">
              <w:rPr>
                <w:noProof/>
                <w:webHidden/>
              </w:rPr>
              <w:fldChar w:fldCharType="begin"/>
            </w:r>
            <w:r w:rsidR="00257C1D">
              <w:rPr>
                <w:noProof/>
                <w:webHidden/>
              </w:rPr>
              <w:instrText xml:space="preserve"> PAGEREF _Toc89761051 \h </w:instrText>
            </w:r>
            <w:r w:rsidR="00257C1D">
              <w:rPr>
                <w:noProof/>
                <w:webHidden/>
              </w:rPr>
            </w:r>
            <w:r w:rsidR="00257C1D">
              <w:rPr>
                <w:noProof/>
                <w:webHidden/>
              </w:rPr>
              <w:fldChar w:fldCharType="separate"/>
            </w:r>
            <w:r w:rsidR="00257C1D">
              <w:rPr>
                <w:noProof/>
                <w:webHidden/>
              </w:rPr>
              <w:t>7</w:t>
            </w:r>
            <w:r w:rsidR="00257C1D">
              <w:rPr>
                <w:noProof/>
                <w:webHidden/>
              </w:rPr>
              <w:fldChar w:fldCharType="end"/>
            </w:r>
          </w:hyperlink>
        </w:p>
        <w:p w14:paraId="1D60C2AA" w14:textId="59F55263"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52" w:history="1">
            <w:r w:rsidR="00257C1D" w:rsidRPr="00F503F4">
              <w:rPr>
                <w:rStyle w:val="Hyperlink"/>
                <w:noProof/>
                <w:lang w:bidi="nl-BE"/>
              </w:rPr>
              <w:t>4.1.</w:t>
            </w:r>
            <w:r w:rsidR="00257C1D">
              <w:rPr>
                <w:rFonts w:asciiTheme="minorHAnsi" w:eastAsiaTheme="minorEastAsia" w:hAnsiTheme="minorHAnsi" w:cstheme="minorBidi"/>
                <w:noProof/>
                <w:lang w:eastAsia="nl-BE"/>
              </w:rPr>
              <w:tab/>
            </w:r>
            <w:r w:rsidR="00257C1D" w:rsidRPr="00F503F4">
              <w:rPr>
                <w:rStyle w:val="Hyperlink"/>
                <w:noProof/>
                <w:lang w:bidi="nl-BE"/>
              </w:rPr>
              <w:t>UITSLUITINGSGRONDEN</w:t>
            </w:r>
            <w:r w:rsidR="00257C1D">
              <w:rPr>
                <w:noProof/>
                <w:webHidden/>
              </w:rPr>
              <w:tab/>
            </w:r>
            <w:r w:rsidR="00257C1D">
              <w:rPr>
                <w:noProof/>
                <w:webHidden/>
              </w:rPr>
              <w:fldChar w:fldCharType="begin"/>
            </w:r>
            <w:r w:rsidR="00257C1D">
              <w:rPr>
                <w:noProof/>
                <w:webHidden/>
              </w:rPr>
              <w:instrText xml:space="preserve"> PAGEREF _Toc89761052 \h </w:instrText>
            </w:r>
            <w:r w:rsidR="00257C1D">
              <w:rPr>
                <w:noProof/>
                <w:webHidden/>
              </w:rPr>
            </w:r>
            <w:r w:rsidR="00257C1D">
              <w:rPr>
                <w:noProof/>
                <w:webHidden/>
              </w:rPr>
              <w:fldChar w:fldCharType="separate"/>
            </w:r>
            <w:r w:rsidR="00257C1D">
              <w:rPr>
                <w:noProof/>
                <w:webHidden/>
              </w:rPr>
              <w:t>7</w:t>
            </w:r>
            <w:r w:rsidR="00257C1D">
              <w:rPr>
                <w:noProof/>
                <w:webHidden/>
              </w:rPr>
              <w:fldChar w:fldCharType="end"/>
            </w:r>
          </w:hyperlink>
        </w:p>
        <w:p w14:paraId="2418BD1D" w14:textId="2A520822"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53" w:history="1">
            <w:r w:rsidR="00257C1D" w:rsidRPr="00F503F4">
              <w:rPr>
                <w:rStyle w:val="Hyperlink"/>
                <w:noProof/>
                <w:lang w:bidi="nl-BE"/>
              </w:rPr>
              <w:t>4.2.</w:t>
            </w:r>
            <w:r w:rsidR="00257C1D">
              <w:rPr>
                <w:rFonts w:asciiTheme="minorHAnsi" w:eastAsiaTheme="minorEastAsia" w:hAnsiTheme="minorHAnsi" w:cstheme="minorBidi"/>
                <w:noProof/>
                <w:lang w:eastAsia="nl-BE"/>
              </w:rPr>
              <w:tab/>
            </w:r>
            <w:r w:rsidR="00257C1D" w:rsidRPr="00F503F4">
              <w:rPr>
                <w:rStyle w:val="Hyperlink"/>
                <w:noProof/>
                <w:lang w:bidi="nl-BE"/>
              </w:rPr>
              <w:t>SELECTIECRITERIA</w:t>
            </w:r>
            <w:r w:rsidR="00257C1D">
              <w:rPr>
                <w:noProof/>
                <w:webHidden/>
              </w:rPr>
              <w:tab/>
            </w:r>
            <w:r w:rsidR="00257C1D">
              <w:rPr>
                <w:noProof/>
                <w:webHidden/>
              </w:rPr>
              <w:fldChar w:fldCharType="begin"/>
            </w:r>
            <w:r w:rsidR="00257C1D">
              <w:rPr>
                <w:noProof/>
                <w:webHidden/>
              </w:rPr>
              <w:instrText xml:space="preserve"> PAGEREF _Toc89761053 \h </w:instrText>
            </w:r>
            <w:r w:rsidR="00257C1D">
              <w:rPr>
                <w:noProof/>
                <w:webHidden/>
              </w:rPr>
            </w:r>
            <w:r w:rsidR="00257C1D">
              <w:rPr>
                <w:noProof/>
                <w:webHidden/>
              </w:rPr>
              <w:fldChar w:fldCharType="separate"/>
            </w:r>
            <w:r w:rsidR="00257C1D">
              <w:rPr>
                <w:noProof/>
                <w:webHidden/>
              </w:rPr>
              <w:t>8</w:t>
            </w:r>
            <w:r w:rsidR="00257C1D">
              <w:rPr>
                <w:noProof/>
                <w:webHidden/>
              </w:rPr>
              <w:fldChar w:fldCharType="end"/>
            </w:r>
          </w:hyperlink>
        </w:p>
        <w:p w14:paraId="641BD4B4" w14:textId="513E3FA3" w:rsidR="00257C1D" w:rsidRDefault="009E5008">
          <w:pPr>
            <w:pStyle w:val="Inhopg3"/>
            <w:tabs>
              <w:tab w:val="left" w:pos="1320"/>
              <w:tab w:val="right" w:leader="dot" w:pos="9062"/>
            </w:tabs>
            <w:rPr>
              <w:rFonts w:asciiTheme="minorHAnsi" w:eastAsiaTheme="minorEastAsia" w:hAnsiTheme="minorHAnsi" w:cstheme="minorBidi"/>
              <w:noProof/>
              <w:lang w:eastAsia="nl-BE"/>
            </w:rPr>
          </w:pPr>
          <w:hyperlink w:anchor="_Toc89761054" w:history="1">
            <w:r w:rsidR="00257C1D" w:rsidRPr="00F503F4">
              <w:rPr>
                <w:rStyle w:val="Hyperlink"/>
                <w:noProof/>
                <w:lang w:val="en-GB" w:bidi="nl-BE"/>
              </w:rPr>
              <w:t>4.2.1.</w:t>
            </w:r>
            <w:r w:rsidR="00257C1D">
              <w:rPr>
                <w:rFonts w:asciiTheme="minorHAnsi" w:eastAsiaTheme="minorEastAsia" w:hAnsiTheme="minorHAnsi" w:cstheme="minorBidi"/>
                <w:noProof/>
                <w:lang w:eastAsia="nl-BE"/>
              </w:rPr>
              <w:tab/>
            </w:r>
            <w:r w:rsidR="00257C1D" w:rsidRPr="00F503F4">
              <w:rPr>
                <w:rStyle w:val="Hyperlink"/>
                <w:noProof/>
                <w:lang w:val="en-GB" w:bidi="nl-BE"/>
              </w:rPr>
              <w:t>Financiële bekwaamheid</w:t>
            </w:r>
            <w:r w:rsidR="00257C1D">
              <w:rPr>
                <w:noProof/>
                <w:webHidden/>
              </w:rPr>
              <w:tab/>
            </w:r>
            <w:r w:rsidR="00257C1D">
              <w:rPr>
                <w:noProof/>
                <w:webHidden/>
              </w:rPr>
              <w:fldChar w:fldCharType="begin"/>
            </w:r>
            <w:r w:rsidR="00257C1D">
              <w:rPr>
                <w:noProof/>
                <w:webHidden/>
              </w:rPr>
              <w:instrText xml:space="preserve"> PAGEREF _Toc89761054 \h </w:instrText>
            </w:r>
            <w:r w:rsidR="00257C1D">
              <w:rPr>
                <w:noProof/>
                <w:webHidden/>
              </w:rPr>
            </w:r>
            <w:r w:rsidR="00257C1D">
              <w:rPr>
                <w:noProof/>
                <w:webHidden/>
              </w:rPr>
              <w:fldChar w:fldCharType="separate"/>
            </w:r>
            <w:r w:rsidR="00257C1D">
              <w:rPr>
                <w:noProof/>
                <w:webHidden/>
              </w:rPr>
              <w:t>8</w:t>
            </w:r>
            <w:r w:rsidR="00257C1D">
              <w:rPr>
                <w:noProof/>
                <w:webHidden/>
              </w:rPr>
              <w:fldChar w:fldCharType="end"/>
            </w:r>
          </w:hyperlink>
        </w:p>
        <w:p w14:paraId="1ABBEF0F" w14:textId="04E5E869"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55" w:history="1">
            <w:r w:rsidR="00257C1D" w:rsidRPr="00F503F4">
              <w:rPr>
                <w:rStyle w:val="Hyperlink"/>
                <w:noProof/>
                <w:lang w:bidi="nl-BE"/>
              </w:rPr>
              <w:t>4.3.</w:t>
            </w:r>
            <w:r w:rsidR="00257C1D">
              <w:rPr>
                <w:rFonts w:asciiTheme="minorHAnsi" w:eastAsiaTheme="minorEastAsia" w:hAnsiTheme="minorHAnsi" w:cstheme="minorBidi"/>
                <w:noProof/>
                <w:lang w:eastAsia="nl-BE"/>
              </w:rPr>
              <w:tab/>
            </w:r>
            <w:r w:rsidR="00257C1D" w:rsidRPr="00F503F4">
              <w:rPr>
                <w:rStyle w:val="Hyperlink"/>
                <w:noProof/>
                <w:lang w:bidi="nl-BE"/>
              </w:rPr>
              <w:t>BEOORDELINGSCRITERIA</w:t>
            </w:r>
            <w:r w:rsidR="00257C1D">
              <w:rPr>
                <w:noProof/>
                <w:webHidden/>
              </w:rPr>
              <w:tab/>
            </w:r>
            <w:r w:rsidR="00257C1D">
              <w:rPr>
                <w:noProof/>
                <w:webHidden/>
              </w:rPr>
              <w:fldChar w:fldCharType="begin"/>
            </w:r>
            <w:r w:rsidR="00257C1D">
              <w:rPr>
                <w:noProof/>
                <w:webHidden/>
              </w:rPr>
              <w:instrText xml:space="preserve"> PAGEREF _Toc89761055 \h </w:instrText>
            </w:r>
            <w:r w:rsidR="00257C1D">
              <w:rPr>
                <w:noProof/>
                <w:webHidden/>
              </w:rPr>
            </w:r>
            <w:r w:rsidR="00257C1D">
              <w:rPr>
                <w:noProof/>
                <w:webHidden/>
              </w:rPr>
              <w:fldChar w:fldCharType="separate"/>
            </w:r>
            <w:r w:rsidR="00257C1D">
              <w:rPr>
                <w:noProof/>
                <w:webHidden/>
              </w:rPr>
              <w:t>8</w:t>
            </w:r>
            <w:r w:rsidR="00257C1D">
              <w:rPr>
                <w:noProof/>
                <w:webHidden/>
              </w:rPr>
              <w:fldChar w:fldCharType="end"/>
            </w:r>
          </w:hyperlink>
        </w:p>
        <w:p w14:paraId="36CEDAFB" w14:textId="78DD21F4" w:rsidR="00257C1D" w:rsidRDefault="009E5008">
          <w:pPr>
            <w:pStyle w:val="Inhopg3"/>
            <w:tabs>
              <w:tab w:val="left" w:pos="1320"/>
              <w:tab w:val="right" w:leader="dot" w:pos="9062"/>
            </w:tabs>
            <w:rPr>
              <w:rFonts w:asciiTheme="minorHAnsi" w:eastAsiaTheme="minorEastAsia" w:hAnsiTheme="minorHAnsi" w:cstheme="minorBidi"/>
              <w:noProof/>
              <w:lang w:eastAsia="nl-BE"/>
            </w:rPr>
          </w:pPr>
          <w:hyperlink w:anchor="_Toc89761056" w:history="1">
            <w:r w:rsidR="00257C1D" w:rsidRPr="00F503F4">
              <w:rPr>
                <w:rStyle w:val="Hyperlink"/>
                <w:noProof/>
                <w:lang w:bidi="nl-BE"/>
              </w:rPr>
              <w:t>4.3.1.</w:t>
            </w:r>
            <w:r w:rsidR="00257C1D">
              <w:rPr>
                <w:rFonts w:asciiTheme="minorHAnsi" w:eastAsiaTheme="minorEastAsia" w:hAnsiTheme="minorHAnsi" w:cstheme="minorBidi"/>
                <w:noProof/>
                <w:lang w:eastAsia="nl-BE"/>
              </w:rPr>
              <w:tab/>
            </w:r>
            <w:r w:rsidR="00257C1D" w:rsidRPr="00F503F4">
              <w:rPr>
                <w:rStyle w:val="Hyperlink"/>
                <w:noProof/>
                <w:lang w:bidi="nl-BE"/>
              </w:rPr>
              <w:t>Concessierecht: EURO/m² per jaar (30 punten)</w:t>
            </w:r>
            <w:r w:rsidR="00257C1D">
              <w:rPr>
                <w:noProof/>
                <w:webHidden/>
              </w:rPr>
              <w:tab/>
            </w:r>
            <w:r w:rsidR="00257C1D">
              <w:rPr>
                <w:noProof/>
                <w:webHidden/>
              </w:rPr>
              <w:fldChar w:fldCharType="begin"/>
            </w:r>
            <w:r w:rsidR="00257C1D">
              <w:rPr>
                <w:noProof/>
                <w:webHidden/>
              </w:rPr>
              <w:instrText xml:space="preserve"> PAGEREF _Toc89761056 \h </w:instrText>
            </w:r>
            <w:r w:rsidR="00257C1D">
              <w:rPr>
                <w:noProof/>
                <w:webHidden/>
              </w:rPr>
            </w:r>
            <w:r w:rsidR="00257C1D">
              <w:rPr>
                <w:noProof/>
                <w:webHidden/>
              </w:rPr>
              <w:fldChar w:fldCharType="separate"/>
            </w:r>
            <w:r w:rsidR="00257C1D">
              <w:rPr>
                <w:noProof/>
                <w:webHidden/>
              </w:rPr>
              <w:t>8</w:t>
            </w:r>
            <w:r w:rsidR="00257C1D">
              <w:rPr>
                <w:noProof/>
                <w:webHidden/>
              </w:rPr>
              <w:fldChar w:fldCharType="end"/>
            </w:r>
          </w:hyperlink>
        </w:p>
        <w:p w14:paraId="38B3A26E" w14:textId="6D35C9BA" w:rsidR="00257C1D" w:rsidRDefault="009E5008">
          <w:pPr>
            <w:pStyle w:val="Inhopg3"/>
            <w:tabs>
              <w:tab w:val="left" w:pos="1320"/>
              <w:tab w:val="right" w:leader="dot" w:pos="9062"/>
            </w:tabs>
            <w:rPr>
              <w:rFonts w:asciiTheme="minorHAnsi" w:eastAsiaTheme="minorEastAsia" w:hAnsiTheme="minorHAnsi" w:cstheme="minorBidi"/>
              <w:noProof/>
              <w:lang w:eastAsia="nl-BE"/>
            </w:rPr>
          </w:pPr>
          <w:hyperlink w:anchor="_Toc89761057" w:history="1">
            <w:r w:rsidR="00257C1D" w:rsidRPr="00F503F4">
              <w:rPr>
                <w:rStyle w:val="Hyperlink"/>
                <w:noProof/>
                <w:lang w:bidi="nl-BE"/>
              </w:rPr>
              <w:t>4.3.2.</w:t>
            </w:r>
            <w:r w:rsidR="00257C1D">
              <w:rPr>
                <w:rFonts w:asciiTheme="minorHAnsi" w:eastAsiaTheme="minorEastAsia" w:hAnsiTheme="minorHAnsi" w:cstheme="minorBidi"/>
                <w:noProof/>
                <w:lang w:eastAsia="nl-BE"/>
              </w:rPr>
              <w:tab/>
            </w:r>
            <w:r w:rsidR="00257C1D" w:rsidRPr="00F503F4">
              <w:rPr>
                <w:rStyle w:val="Hyperlink"/>
                <w:noProof/>
                <w:lang w:bidi="nl-BE"/>
              </w:rPr>
              <w:t>Garanties watergebonden overslag: ton/TEU per jaar (50 punten)</w:t>
            </w:r>
            <w:r w:rsidR="00257C1D">
              <w:rPr>
                <w:noProof/>
                <w:webHidden/>
              </w:rPr>
              <w:tab/>
            </w:r>
            <w:r w:rsidR="00257C1D">
              <w:rPr>
                <w:noProof/>
                <w:webHidden/>
              </w:rPr>
              <w:fldChar w:fldCharType="begin"/>
            </w:r>
            <w:r w:rsidR="00257C1D">
              <w:rPr>
                <w:noProof/>
                <w:webHidden/>
              </w:rPr>
              <w:instrText xml:space="preserve"> PAGEREF _Toc89761057 \h </w:instrText>
            </w:r>
            <w:r w:rsidR="00257C1D">
              <w:rPr>
                <w:noProof/>
                <w:webHidden/>
              </w:rPr>
            </w:r>
            <w:r w:rsidR="00257C1D">
              <w:rPr>
                <w:noProof/>
                <w:webHidden/>
              </w:rPr>
              <w:fldChar w:fldCharType="separate"/>
            </w:r>
            <w:r w:rsidR="00257C1D">
              <w:rPr>
                <w:noProof/>
                <w:webHidden/>
              </w:rPr>
              <w:t>9</w:t>
            </w:r>
            <w:r w:rsidR="00257C1D">
              <w:rPr>
                <w:noProof/>
                <w:webHidden/>
              </w:rPr>
              <w:fldChar w:fldCharType="end"/>
            </w:r>
          </w:hyperlink>
        </w:p>
        <w:p w14:paraId="5E6B283B" w14:textId="668F83B3" w:rsidR="00257C1D" w:rsidRDefault="009E5008">
          <w:pPr>
            <w:pStyle w:val="Inhopg3"/>
            <w:tabs>
              <w:tab w:val="left" w:pos="1320"/>
              <w:tab w:val="right" w:leader="dot" w:pos="9062"/>
            </w:tabs>
            <w:rPr>
              <w:rFonts w:asciiTheme="minorHAnsi" w:eastAsiaTheme="minorEastAsia" w:hAnsiTheme="minorHAnsi" w:cstheme="minorBidi"/>
              <w:noProof/>
              <w:lang w:eastAsia="nl-BE"/>
            </w:rPr>
          </w:pPr>
          <w:hyperlink w:anchor="_Toc89761058" w:history="1">
            <w:r w:rsidR="00257C1D" w:rsidRPr="00F503F4">
              <w:rPr>
                <w:rStyle w:val="Hyperlink"/>
                <w:noProof/>
              </w:rPr>
              <w:t>4.3.3.</w:t>
            </w:r>
            <w:r w:rsidR="00257C1D">
              <w:rPr>
                <w:rFonts w:asciiTheme="minorHAnsi" w:eastAsiaTheme="minorEastAsia" w:hAnsiTheme="minorHAnsi" w:cstheme="minorBidi"/>
                <w:noProof/>
                <w:lang w:eastAsia="nl-BE"/>
              </w:rPr>
              <w:tab/>
            </w:r>
            <w:r w:rsidR="00257C1D" w:rsidRPr="00F503F4">
              <w:rPr>
                <w:rStyle w:val="Hyperlink"/>
                <w:noProof/>
              </w:rPr>
              <w:t>Businessplan (20 punten)</w:t>
            </w:r>
            <w:r w:rsidR="00257C1D">
              <w:rPr>
                <w:noProof/>
                <w:webHidden/>
              </w:rPr>
              <w:tab/>
            </w:r>
            <w:r w:rsidR="00257C1D">
              <w:rPr>
                <w:noProof/>
                <w:webHidden/>
              </w:rPr>
              <w:fldChar w:fldCharType="begin"/>
            </w:r>
            <w:r w:rsidR="00257C1D">
              <w:rPr>
                <w:noProof/>
                <w:webHidden/>
              </w:rPr>
              <w:instrText xml:space="preserve"> PAGEREF _Toc89761058 \h </w:instrText>
            </w:r>
            <w:r w:rsidR="00257C1D">
              <w:rPr>
                <w:noProof/>
                <w:webHidden/>
              </w:rPr>
            </w:r>
            <w:r w:rsidR="00257C1D">
              <w:rPr>
                <w:noProof/>
                <w:webHidden/>
              </w:rPr>
              <w:fldChar w:fldCharType="separate"/>
            </w:r>
            <w:r w:rsidR="00257C1D">
              <w:rPr>
                <w:noProof/>
                <w:webHidden/>
              </w:rPr>
              <w:t>10</w:t>
            </w:r>
            <w:r w:rsidR="00257C1D">
              <w:rPr>
                <w:noProof/>
                <w:webHidden/>
              </w:rPr>
              <w:fldChar w:fldCharType="end"/>
            </w:r>
          </w:hyperlink>
        </w:p>
        <w:p w14:paraId="4FF34A35" w14:textId="7F686B24" w:rsidR="00257C1D" w:rsidRDefault="009E5008">
          <w:pPr>
            <w:pStyle w:val="Inhopg1"/>
            <w:tabs>
              <w:tab w:val="left" w:pos="440"/>
              <w:tab w:val="right" w:leader="dot" w:pos="9062"/>
            </w:tabs>
            <w:rPr>
              <w:rFonts w:asciiTheme="minorHAnsi" w:eastAsiaTheme="minorEastAsia" w:hAnsiTheme="minorHAnsi" w:cstheme="minorBidi"/>
              <w:noProof/>
              <w:lang w:eastAsia="nl-BE"/>
            </w:rPr>
          </w:pPr>
          <w:hyperlink w:anchor="_Toc89761059" w:history="1">
            <w:r w:rsidR="00257C1D" w:rsidRPr="00F503F4">
              <w:rPr>
                <w:rStyle w:val="Hyperlink"/>
                <w:bCs/>
                <w:noProof/>
                <w:lang w:bidi="nl-BE"/>
              </w:rPr>
              <w:t>5.</w:t>
            </w:r>
            <w:r w:rsidR="00257C1D">
              <w:rPr>
                <w:rFonts w:asciiTheme="minorHAnsi" w:eastAsiaTheme="minorEastAsia" w:hAnsiTheme="minorHAnsi" w:cstheme="minorBidi"/>
                <w:noProof/>
                <w:lang w:eastAsia="nl-BE"/>
              </w:rPr>
              <w:tab/>
            </w:r>
            <w:r w:rsidR="00257C1D" w:rsidRPr="00F503F4">
              <w:rPr>
                <w:rStyle w:val="Hyperlink"/>
                <w:noProof/>
                <w:lang w:bidi="nl-BE"/>
              </w:rPr>
              <w:t>de kandidaatstelling</w:t>
            </w:r>
            <w:r w:rsidR="00257C1D">
              <w:rPr>
                <w:noProof/>
                <w:webHidden/>
              </w:rPr>
              <w:tab/>
            </w:r>
            <w:r w:rsidR="00257C1D">
              <w:rPr>
                <w:noProof/>
                <w:webHidden/>
              </w:rPr>
              <w:fldChar w:fldCharType="begin"/>
            </w:r>
            <w:r w:rsidR="00257C1D">
              <w:rPr>
                <w:noProof/>
                <w:webHidden/>
              </w:rPr>
              <w:instrText xml:space="preserve"> PAGEREF _Toc89761059 \h </w:instrText>
            </w:r>
            <w:r w:rsidR="00257C1D">
              <w:rPr>
                <w:noProof/>
                <w:webHidden/>
              </w:rPr>
            </w:r>
            <w:r w:rsidR="00257C1D">
              <w:rPr>
                <w:noProof/>
                <w:webHidden/>
              </w:rPr>
              <w:fldChar w:fldCharType="separate"/>
            </w:r>
            <w:r w:rsidR="00257C1D">
              <w:rPr>
                <w:noProof/>
                <w:webHidden/>
              </w:rPr>
              <w:t>11</w:t>
            </w:r>
            <w:r w:rsidR="00257C1D">
              <w:rPr>
                <w:noProof/>
                <w:webHidden/>
              </w:rPr>
              <w:fldChar w:fldCharType="end"/>
            </w:r>
          </w:hyperlink>
        </w:p>
        <w:p w14:paraId="4372A6E0" w14:textId="72C642DE"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60" w:history="1">
            <w:r w:rsidR="00257C1D" w:rsidRPr="00F503F4">
              <w:rPr>
                <w:rStyle w:val="Hyperlink"/>
                <w:noProof/>
                <w:lang w:bidi="nl-BE"/>
              </w:rPr>
              <w:t>5.1.</w:t>
            </w:r>
            <w:r w:rsidR="00257C1D">
              <w:rPr>
                <w:rFonts w:asciiTheme="minorHAnsi" w:eastAsiaTheme="minorEastAsia" w:hAnsiTheme="minorHAnsi" w:cstheme="minorBidi"/>
                <w:noProof/>
                <w:lang w:eastAsia="nl-BE"/>
              </w:rPr>
              <w:tab/>
            </w:r>
            <w:r w:rsidR="00257C1D" w:rsidRPr="00F503F4">
              <w:rPr>
                <w:rStyle w:val="Hyperlink"/>
                <w:noProof/>
                <w:lang w:bidi="nl-BE"/>
              </w:rPr>
              <w:t>VERPLICHTE OPBOUW EN INDELING</w:t>
            </w:r>
            <w:r w:rsidR="00257C1D">
              <w:rPr>
                <w:noProof/>
                <w:webHidden/>
              </w:rPr>
              <w:tab/>
            </w:r>
            <w:r w:rsidR="00257C1D">
              <w:rPr>
                <w:noProof/>
                <w:webHidden/>
              </w:rPr>
              <w:fldChar w:fldCharType="begin"/>
            </w:r>
            <w:r w:rsidR="00257C1D">
              <w:rPr>
                <w:noProof/>
                <w:webHidden/>
              </w:rPr>
              <w:instrText xml:space="preserve"> PAGEREF _Toc89761060 \h </w:instrText>
            </w:r>
            <w:r w:rsidR="00257C1D">
              <w:rPr>
                <w:noProof/>
                <w:webHidden/>
              </w:rPr>
            </w:r>
            <w:r w:rsidR="00257C1D">
              <w:rPr>
                <w:noProof/>
                <w:webHidden/>
              </w:rPr>
              <w:fldChar w:fldCharType="separate"/>
            </w:r>
            <w:r w:rsidR="00257C1D">
              <w:rPr>
                <w:noProof/>
                <w:webHidden/>
              </w:rPr>
              <w:t>11</w:t>
            </w:r>
            <w:r w:rsidR="00257C1D">
              <w:rPr>
                <w:noProof/>
                <w:webHidden/>
              </w:rPr>
              <w:fldChar w:fldCharType="end"/>
            </w:r>
          </w:hyperlink>
        </w:p>
        <w:p w14:paraId="2078AE20" w14:textId="60F8F6F3"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61" w:history="1">
            <w:r w:rsidR="00257C1D" w:rsidRPr="00F503F4">
              <w:rPr>
                <w:rStyle w:val="Hyperlink"/>
                <w:noProof/>
                <w:lang w:bidi="nl-BE"/>
              </w:rPr>
              <w:t>5.2.</w:t>
            </w:r>
            <w:r w:rsidR="00257C1D">
              <w:rPr>
                <w:rFonts w:asciiTheme="minorHAnsi" w:eastAsiaTheme="minorEastAsia" w:hAnsiTheme="minorHAnsi" w:cstheme="minorBidi"/>
                <w:noProof/>
                <w:lang w:eastAsia="nl-BE"/>
              </w:rPr>
              <w:tab/>
            </w:r>
            <w:r w:rsidR="00257C1D" w:rsidRPr="00F503F4">
              <w:rPr>
                <w:rStyle w:val="Hyperlink"/>
                <w:noProof/>
                <w:lang w:bidi="nl-BE"/>
              </w:rPr>
              <w:t>TAALGEBRUIK</w:t>
            </w:r>
            <w:r w:rsidR="00257C1D">
              <w:rPr>
                <w:noProof/>
                <w:webHidden/>
              </w:rPr>
              <w:tab/>
            </w:r>
            <w:r w:rsidR="00257C1D">
              <w:rPr>
                <w:noProof/>
                <w:webHidden/>
              </w:rPr>
              <w:fldChar w:fldCharType="begin"/>
            </w:r>
            <w:r w:rsidR="00257C1D">
              <w:rPr>
                <w:noProof/>
                <w:webHidden/>
              </w:rPr>
              <w:instrText xml:space="preserve"> PAGEREF _Toc89761061 \h </w:instrText>
            </w:r>
            <w:r w:rsidR="00257C1D">
              <w:rPr>
                <w:noProof/>
                <w:webHidden/>
              </w:rPr>
            </w:r>
            <w:r w:rsidR="00257C1D">
              <w:rPr>
                <w:noProof/>
                <w:webHidden/>
              </w:rPr>
              <w:fldChar w:fldCharType="separate"/>
            </w:r>
            <w:r w:rsidR="00257C1D">
              <w:rPr>
                <w:noProof/>
                <w:webHidden/>
              </w:rPr>
              <w:t>11</w:t>
            </w:r>
            <w:r w:rsidR="00257C1D">
              <w:rPr>
                <w:noProof/>
                <w:webHidden/>
              </w:rPr>
              <w:fldChar w:fldCharType="end"/>
            </w:r>
          </w:hyperlink>
        </w:p>
        <w:p w14:paraId="50BCD7CB" w14:textId="20E5F145" w:rsidR="00257C1D" w:rsidRDefault="009E5008">
          <w:pPr>
            <w:pStyle w:val="Inhopg2"/>
            <w:tabs>
              <w:tab w:val="left" w:pos="880"/>
              <w:tab w:val="right" w:leader="dot" w:pos="9062"/>
            </w:tabs>
            <w:rPr>
              <w:rFonts w:asciiTheme="minorHAnsi" w:eastAsiaTheme="minorEastAsia" w:hAnsiTheme="minorHAnsi" w:cstheme="minorBidi"/>
              <w:noProof/>
              <w:lang w:eastAsia="nl-BE"/>
            </w:rPr>
          </w:pPr>
          <w:hyperlink w:anchor="_Toc89761062" w:history="1">
            <w:r w:rsidR="00257C1D" w:rsidRPr="00F503F4">
              <w:rPr>
                <w:rStyle w:val="Hyperlink"/>
                <w:noProof/>
                <w:lang w:bidi="nl-BE"/>
              </w:rPr>
              <w:t>5.3.</w:t>
            </w:r>
            <w:r w:rsidR="00257C1D">
              <w:rPr>
                <w:rFonts w:asciiTheme="minorHAnsi" w:eastAsiaTheme="minorEastAsia" w:hAnsiTheme="minorHAnsi" w:cstheme="minorBidi"/>
                <w:noProof/>
                <w:lang w:eastAsia="nl-BE"/>
              </w:rPr>
              <w:tab/>
            </w:r>
            <w:r w:rsidR="00257C1D" w:rsidRPr="00F503F4">
              <w:rPr>
                <w:rStyle w:val="Hyperlink"/>
                <w:noProof/>
                <w:lang w:bidi="nl-BE"/>
              </w:rPr>
              <w:t>INDIENING EN ONDERTEKENING</w:t>
            </w:r>
            <w:r w:rsidR="00257C1D">
              <w:rPr>
                <w:noProof/>
                <w:webHidden/>
              </w:rPr>
              <w:tab/>
            </w:r>
            <w:r w:rsidR="00257C1D">
              <w:rPr>
                <w:noProof/>
                <w:webHidden/>
              </w:rPr>
              <w:fldChar w:fldCharType="begin"/>
            </w:r>
            <w:r w:rsidR="00257C1D">
              <w:rPr>
                <w:noProof/>
                <w:webHidden/>
              </w:rPr>
              <w:instrText xml:space="preserve"> PAGEREF _Toc89761062 \h </w:instrText>
            </w:r>
            <w:r w:rsidR="00257C1D">
              <w:rPr>
                <w:noProof/>
                <w:webHidden/>
              </w:rPr>
            </w:r>
            <w:r w:rsidR="00257C1D">
              <w:rPr>
                <w:noProof/>
                <w:webHidden/>
              </w:rPr>
              <w:fldChar w:fldCharType="separate"/>
            </w:r>
            <w:r w:rsidR="00257C1D">
              <w:rPr>
                <w:noProof/>
                <w:webHidden/>
              </w:rPr>
              <w:t>11</w:t>
            </w:r>
            <w:r w:rsidR="00257C1D">
              <w:rPr>
                <w:noProof/>
                <w:webHidden/>
              </w:rPr>
              <w:fldChar w:fldCharType="end"/>
            </w:r>
          </w:hyperlink>
        </w:p>
        <w:p w14:paraId="77AF5C3C" w14:textId="61C6E574" w:rsidR="00257C1D" w:rsidRDefault="009E5008">
          <w:pPr>
            <w:pStyle w:val="Inhopg1"/>
            <w:tabs>
              <w:tab w:val="left" w:pos="440"/>
              <w:tab w:val="right" w:leader="dot" w:pos="9062"/>
            </w:tabs>
            <w:rPr>
              <w:rFonts w:asciiTheme="minorHAnsi" w:eastAsiaTheme="minorEastAsia" w:hAnsiTheme="minorHAnsi" w:cstheme="minorBidi"/>
              <w:noProof/>
              <w:lang w:eastAsia="nl-BE"/>
            </w:rPr>
          </w:pPr>
          <w:hyperlink w:anchor="_Toc89761063" w:history="1">
            <w:r w:rsidR="00257C1D" w:rsidRPr="00F503F4">
              <w:rPr>
                <w:rStyle w:val="Hyperlink"/>
                <w:bCs/>
                <w:noProof/>
                <w:lang w:bidi="nl-BE"/>
              </w:rPr>
              <w:t>6.</w:t>
            </w:r>
            <w:r w:rsidR="00257C1D">
              <w:rPr>
                <w:rFonts w:asciiTheme="minorHAnsi" w:eastAsiaTheme="minorEastAsia" w:hAnsiTheme="minorHAnsi" w:cstheme="minorBidi"/>
                <w:noProof/>
                <w:lang w:eastAsia="nl-BE"/>
              </w:rPr>
              <w:tab/>
            </w:r>
            <w:r w:rsidR="00257C1D" w:rsidRPr="00F503F4">
              <w:rPr>
                <w:rStyle w:val="Hyperlink"/>
                <w:noProof/>
                <w:lang w:bidi="nl-BE"/>
              </w:rPr>
              <w:t>DE CONTRACTUELE BEPALINGEN</w:t>
            </w:r>
            <w:r w:rsidR="00257C1D">
              <w:rPr>
                <w:noProof/>
                <w:webHidden/>
              </w:rPr>
              <w:tab/>
            </w:r>
            <w:r w:rsidR="00257C1D">
              <w:rPr>
                <w:noProof/>
                <w:webHidden/>
              </w:rPr>
              <w:fldChar w:fldCharType="begin"/>
            </w:r>
            <w:r w:rsidR="00257C1D">
              <w:rPr>
                <w:noProof/>
                <w:webHidden/>
              </w:rPr>
              <w:instrText xml:space="preserve"> PAGEREF _Toc89761063 \h </w:instrText>
            </w:r>
            <w:r w:rsidR="00257C1D">
              <w:rPr>
                <w:noProof/>
                <w:webHidden/>
              </w:rPr>
            </w:r>
            <w:r w:rsidR="00257C1D">
              <w:rPr>
                <w:noProof/>
                <w:webHidden/>
              </w:rPr>
              <w:fldChar w:fldCharType="separate"/>
            </w:r>
            <w:r w:rsidR="00257C1D">
              <w:rPr>
                <w:noProof/>
                <w:webHidden/>
              </w:rPr>
              <w:t>12</w:t>
            </w:r>
            <w:r w:rsidR="00257C1D">
              <w:rPr>
                <w:noProof/>
                <w:webHidden/>
              </w:rPr>
              <w:fldChar w:fldCharType="end"/>
            </w:r>
          </w:hyperlink>
        </w:p>
        <w:p w14:paraId="1D7273AB" w14:textId="04A5094F" w:rsidR="00257C1D" w:rsidRDefault="009E5008">
          <w:pPr>
            <w:pStyle w:val="Inhopg1"/>
            <w:tabs>
              <w:tab w:val="left" w:pos="440"/>
              <w:tab w:val="right" w:leader="dot" w:pos="9062"/>
            </w:tabs>
            <w:rPr>
              <w:rFonts w:asciiTheme="minorHAnsi" w:eastAsiaTheme="minorEastAsia" w:hAnsiTheme="minorHAnsi" w:cstheme="minorBidi"/>
              <w:noProof/>
              <w:lang w:eastAsia="nl-BE"/>
            </w:rPr>
          </w:pPr>
          <w:hyperlink w:anchor="_Toc89761064" w:history="1">
            <w:r w:rsidR="00257C1D" w:rsidRPr="00F503F4">
              <w:rPr>
                <w:rStyle w:val="Hyperlink"/>
                <w:bCs/>
                <w:noProof/>
                <w:lang w:bidi="nl-BE"/>
              </w:rPr>
              <w:t>7.</w:t>
            </w:r>
            <w:r w:rsidR="00257C1D">
              <w:rPr>
                <w:rFonts w:asciiTheme="minorHAnsi" w:eastAsiaTheme="minorEastAsia" w:hAnsiTheme="minorHAnsi" w:cstheme="minorBidi"/>
                <w:noProof/>
                <w:lang w:eastAsia="nl-BE"/>
              </w:rPr>
              <w:tab/>
            </w:r>
            <w:r w:rsidR="00257C1D" w:rsidRPr="00F503F4">
              <w:rPr>
                <w:rStyle w:val="Hyperlink"/>
                <w:noProof/>
                <w:lang w:bidi="nl-BE"/>
              </w:rPr>
              <w:t>BIJLAGEN</w:t>
            </w:r>
            <w:r w:rsidR="00257C1D">
              <w:rPr>
                <w:noProof/>
                <w:webHidden/>
              </w:rPr>
              <w:tab/>
            </w:r>
            <w:r w:rsidR="00257C1D">
              <w:rPr>
                <w:noProof/>
                <w:webHidden/>
              </w:rPr>
              <w:fldChar w:fldCharType="begin"/>
            </w:r>
            <w:r w:rsidR="00257C1D">
              <w:rPr>
                <w:noProof/>
                <w:webHidden/>
              </w:rPr>
              <w:instrText xml:space="preserve"> PAGEREF _Toc89761064 \h </w:instrText>
            </w:r>
            <w:r w:rsidR="00257C1D">
              <w:rPr>
                <w:noProof/>
                <w:webHidden/>
              </w:rPr>
            </w:r>
            <w:r w:rsidR="00257C1D">
              <w:rPr>
                <w:noProof/>
                <w:webHidden/>
              </w:rPr>
              <w:fldChar w:fldCharType="separate"/>
            </w:r>
            <w:r w:rsidR="00257C1D">
              <w:rPr>
                <w:noProof/>
                <w:webHidden/>
              </w:rPr>
              <w:t>12</w:t>
            </w:r>
            <w:r w:rsidR="00257C1D">
              <w:rPr>
                <w:noProof/>
                <w:webHidden/>
              </w:rPr>
              <w:fldChar w:fldCharType="end"/>
            </w:r>
          </w:hyperlink>
        </w:p>
        <w:p w14:paraId="53D79260" w14:textId="4ACC22FD" w:rsidR="00615C87" w:rsidRDefault="00615C87">
          <w:r>
            <w:rPr>
              <w:b/>
              <w:bCs/>
              <w:lang w:val="nl-NL"/>
            </w:rPr>
            <w:fldChar w:fldCharType="end"/>
          </w:r>
        </w:p>
      </w:sdtContent>
    </w:sdt>
    <w:p w14:paraId="22FECEE2" w14:textId="77777777" w:rsidR="0023466E" w:rsidRDefault="0023466E" w:rsidP="00615C87"/>
    <w:p w14:paraId="24538ACC" w14:textId="77777777" w:rsidR="0023466E" w:rsidRDefault="0023466E" w:rsidP="0023466E">
      <w:pPr>
        <w:jc w:val="center"/>
        <w:rPr>
          <w:b/>
          <w:bCs/>
          <w:sz w:val="24"/>
          <w:szCs w:val="24"/>
        </w:rPr>
      </w:pPr>
    </w:p>
    <w:p w14:paraId="34006DA8" w14:textId="77777777" w:rsidR="0023466E" w:rsidRDefault="0023466E" w:rsidP="0023466E">
      <w:pPr>
        <w:jc w:val="center"/>
        <w:rPr>
          <w:b/>
          <w:bCs/>
          <w:sz w:val="24"/>
          <w:szCs w:val="24"/>
        </w:rPr>
      </w:pPr>
    </w:p>
    <w:p w14:paraId="0F7B8CB1" w14:textId="77777777" w:rsidR="0023466E" w:rsidRDefault="0023466E" w:rsidP="0023466E">
      <w:pPr>
        <w:jc w:val="center"/>
        <w:rPr>
          <w:b/>
          <w:bCs/>
          <w:sz w:val="24"/>
          <w:szCs w:val="24"/>
        </w:rPr>
      </w:pPr>
    </w:p>
    <w:p w14:paraId="11D120CB" w14:textId="77777777" w:rsidR="0023466E" w:rsidRDefault="0023466E" w:rsidP="0023466E">
      <w:pPr>
        <w:jc w:val="center"/>
        <w:rPr>
          <w:b/>
          <w:bCs/>
          <w:sz w:val="24"/>
          <w:szCs w:val="24"/>
        </w:rPr>
      </w:pPr>
    </w:p>
    <w:p w14:paraId="1EE3D1F5" w14:textId="77777777" w:rsidR="0023466E" w:rsidRDefault="0023466E" w:rsidP="0023466E">
      <w:pPr>
        <w:jc w:val="center"/>
        <w:rPr>
          <w:b/>
          <w:bCs/>
          <w:sz w:val="24"/>
          <w:szCs w:val="24"/>
        </w:rPr>
      </w:pPr>
    </w:p>
    <w:p w14:paraId="24FA5F0D" w14:textId="77777777" w:rsidR="0023466E" w:rsidRDefault="0023466E" w:rsidP="0023466E">
      <w:pPr>
        <w:jc w:val="center"/>
        <w:rPr>
          <w:b/>
          <w:bCs/>
          <w:sz w:val="24"/>
          <w:szCs w:val="24"/>
        </w:rPr>
      </w:pPr>
    </w:p>
    <w:p w14:paraId="341D2E4B" w14:textId="77777777" w:rsidR="0023466E" w:rsidRDefault="0023466E" w:rsidP="0023466E">
      <w:pPr>
        <w:jc w:val="center"/>
        <w:rPr>
          <w:b/>
          <w:bCs/>
          <w:sz w:val="24"/>
          <w:szCs w:val="24"/>
        </w:rPr>
      </w:pPr>
    </w:p>
    <w:p w14:paraId="0620D772" w14:textId="145D6F41" w:rsidR="00D02231" w:rsidRDefault="00D02231" w:rsidP="0023466E">
      <w:pPr>
        <w:rPr>
          <w:b/>
          <w:bCs/>
          <w:sz w:val="24"/>
          <w:szCs w:val="24"/>
        </w:rPr>
      </w:pPr>
    </w:p>
    <w:p w14:paraId="5F81BDF1" w14:textId="77777777" w:rsidR="00F23D02" w:rsidRDefault="00F23D02" w:rsidP="0023466E">
      <w:pPr>
        <w:rPr>
          <w:b/>
          <w:bCs/>
          <w:sz w:val="24"/>
          <w:szCs w:val="24"/>
        </w:rPr>
      </w:pPr>
    </w:p>
    <w:p w14:paraId="6DF7656A" w14:textId="77777777" w:rsidR="0023466E" w:rsidRDefault="0023466E" w:rsidP="0023466E">
      <w:pPr>
        <w:pStyle w:val="Kop1"/>
      </w:pPr>
      <w:bookmarkStart w:id="1" w:name="_Toc89761041"/>
      <w:r>
        <w:t>INLEIDING</w:t>
      </w:r>
      <w:bookmarkEnd w:id="1"/>
    </w:p>
    <w:p w14:paraId="46FA8BD8" w14:textId="77777777" w:rsidR="00384A23" w:rsidRPr="00384A23" w:rsidRDefault="00384A23" w:rsidP="00384A23">
      <w:pPr>
        <w:pStyle w:val="Kop2"/>
      </w:pPr>
      <w:bookmarkStart w:id="2" w:name="_Toc89761042"/>
      <w:r w:rsidRPr="00384A23">
        <w:t>ALGEMEEN</w:t>
      </w:r>
      <w:bookmarkEnd w:id="2"/>
    </w:p>
    <w:p w14:paraId="14D3AC85" w14:textId="77777777" w:rsidR="00384A23" w:rsidRPr="00384A23" w:rsidRDefault="00384A23" w:rsidP="00384A23">
      <w:pPr>
        <w:rPr>
          <w:lang w:val="en-GB" w:eastAsia="nl-BE" w:bidi="nl-BE"/>
        </w:rPr>
      </w:pPr>
    </w:p>
    <w:p w14:paraId="178E35FF" w14:textId="4D342005" w:rsidR="00B23E15" w:rsidRPr="007C2780" w:rsidRDefault="00B23E15" w:rsidP="00DD4311">
      <w:pPr>
        <w:pStyle w:val="Randnummer"/>
      </w:pPr>
      <w:r w:rsidRPr="007C2780">
        <w:t xml:space="preserve">Voorliggend </w:t>
      </w:r>
      <w:r w:rsidRPr="00986164">
        <w:t>marktraadplegingsdossier heeft als voorwerp de organisatie van een marktraadpleging met het oog op</w:t>
      </w:r>
      <w:r w:rsidR="00615C87" w:rsidRPr="00986164">
        <w:t xml:space="preserve"> het verlenen van </w:t>
      </w:r>
      <w:r w:rsidR="00F4243F" w:rsidRPr="006E1525">
        <w:t xml:space="preserve">één </w:t>
      </w:r>
      <w:r w:rsidR="00615C87" w:rsidRPr="00986164">
        <w:t>concessie</w:t>
      </w:r>
      <w:r w:rsidR="00EC6425" w:rsidRPr="006E1525">
        <w:t xml:space="preserve"> </w:t>
      </w:r>
      <w:r w:rsidR="00615C87" w:rsidRPr="007C2780">
        <w:t>op</w:t>
      </w:r>
      <w:r w:rsidRPr="007C2780">
        <w:t xml:space="preserve"> </w:t>
      </w:r>
      <w:bookmarkStart w:id="3" w:name="_Hlk71281273"/>
      <w:r w:rsidR="00AB1805" w:rsidRPr="007C2780">
        <w:t xml:space="preserve">een terrein te </w:t>
      </w:r>
      <w:r w:rsidR="00AF28B3" w:rsidRPr="006E1525">
        <w:t>Eugène Ghijsstraat 51 te Sint-Pieters-Leeuw</w:t>
      </w:r>
      <w:r w:rsidRPr="006E1525">
        <w:t>.</w:t>
      </w:r>
      <w:bookmarkEnd w:id="3"/>
      <w:r w:rsidR="003F5196" w:rsidRPr="007C2780">
        <w:t xml:space="preserve"> </w:t>
      </w:r>
    </w:p>
    <w:p w14:paraId="45BA3CA5" w14:textId="77777777" w:rsidR="00B23E15" w:rsidRDefault="00B23E15" w:rsidP="00B23E15">
      <w:pPr>
        <w:rPr>
          <w:lang w:eastAsia="nl-BE" w:bidi="nl-BE"/>
        </w:rPr>
      </w:pPr>
    </w:p>
    <w:p w14:paraId="14B56AF3" w14:textId="0E1792E7" w:rsidR="00B23E15" w:rsidRDefault="00C65BDD" w:rsidP="00DD4311">
      <w:pPr>
        <w:pStyle w:val="Randnummer"/>
      </w:pPr>
      <w:r>
        <w:t>Het</w:t>
      </w:r>
      <w:r w:rsidR="00615C87">
        <w:t xml:space="preserve"> toekennen van dit concessierecht</w:t>
      </w:r>
      <w:r w:rsidR="00AA0F32">
        <w:t xml:space="preserve"> </w:t>
      </w:r>
      <w:r>
        <w:t xml:space="preserve">betreft geen overheidsopdracht. Bijgevolg is de wetgeving inzake overheidsopdrachten niet van toepassing. </w:t>
      </w:r>
    </w:p>
    <w:p w14:paraId="0ED49A10" w14:textId="77777777" w:rsidR="00C65BDD" w:rsidRDefault="00C65BDD" w:rsidP="00C65BDD">
      <w:pPr>
        <w:rPr>
          <w:lang w:eastAsia="nl-BE" w:bidi="nl-BE"/>
        </w:rPr>
      </w:pPr>
    </w:p>
    <w:p w14:paraId="0D270A9E" w14:textId="6605AA37" w:rsidR="00C65BDD" w:rsidRDefault="00615C87" w:rsidP="00C65BDD">
      <w:pPr>
        <w:rPr>
          <w:lang w:eastAsia="nl-BE" w:bidi="nl-BE"/>
        </w:rPr>
      </w:pPr>
      <w:r>
        <w:rPr>
          <w:lang w:eastAsia="nl-BE" w:bidi="nl-BE"/>
        </w:rPr>
        <w:t>De toekenning van het concessierecht</w:t>
      </w:r>
      <w:r w:rsidR="00F23D02">
        <w:t xml:space="preserve"> </w:t>
      </w:r>
      <w:r w:rsidR="00C65BDD">
        <w:rPr>
          <w:lang w:eastAsia="nl-BE" w:bidi="nl-BE"/>
        </w:rPr>
        <w:t>zal wel gebeuren op basis van een open en transparante marktraadpleging waarbij de begunstigde zal worden aangeduid op grond van selectie- en beoordelingscriteria. De beginselen van behoorlijk bestuur, transparantie, eerlijke mededinging en gelijkheid zullen bijgevolg in acht worden genomen.</w:t>
      </w:r>
    </w:p>
    <w:p w14:paraId="2DCF08B8" w14:textId="77777777" w:rsidR="00C65BDD" w:rsidRDefault="00C65BDD" w:rsidP="00C65BDD">
      <w:pPr>
        <w:rPr>
          <w:lang w:eastAsia="nl-BE" w:bidi="nl-BE"/>
        </w:rPr>
      </w:pPr>
    </w:p>
    <w:p w14:paraId="7A8E52F5" w14:textId="5FCF391F" w:rsidR="00C65BDD" w:rsidRDefault="00C65BDD" w:rsidP="00DD4311">
      <w:pPr>
        <w:pStyle w:val="Randnummer"/>
      </w:pPr>
      <w:r>
        <w:t xml:space="preserve">Het marktraadplegingsdossier wordt uitsluitend verstrekt om de geïnteresseerde kandidaten de kans te bieden een kandidaatstelling in te dienen voor </w:t>
      </w:r>
      <w:r w:rsidR="00615C87">
        <w:t>het voornoemde concessierecht.</w:t>
      </w:r>
      <w:r>
        <w:t xml:space="preserve"> Elk ander gebruik van dit marktraadplegingsdossier is bijgevolg strikt verboden, behoudens uitdrukkelijke toelating van DVW.</w:t>
      </w:r>
    </w:p>
    <w:p w14:paraId="41117239" w14:textId="77777777" w:rsidR="00474E13" w:rsidRDefault="00474E13" w:rsidP="00474E13">
      <w:pPr>
        <w:rPr>
          <w:lang w:eastAsia="nl-BE" w:bidi="nl-BE"/>
        </w:rPr>
      </w:pPr>
    </w:p>
    <w:p w14:paraId="5557B9DD" w14:textId="395C3241" w:rsidR="00474E13" w:rsidRDefault="00474E13" w:rsidP="00DD4311">
      <w:pPr>
        <w:pStyle w:val="Randnummer"/>
      </w:pPr>
      <w:r>
        <w:t xml:space="preserve">DVW heeft steeds het recht om de </w:t>
      </w:r>
      <w:r w:rsidR="00F4243F">
        <w:t>vermarktings</w:t>
      </w:r>
      <w:r>
        <w:t>procedure</w:t>
      </w:r>
      <w:r w:rsidR="00F4243F">
        <w:t xml:space="preserve"> </w:t>
      </w:r>
      <w:r w:rsidR="00F4243F" w:rsidRPr="007C2780">
        <w:t xml:space="preserve">van </w:t>
      </w:r>
      <w:r w:rsidR="00AC76AA" w:rsidRPr="006E1525">
        <w:t xml:space="preserve">het vernoemde terrein </w:t>
      </w:r>
      <w:r w:rsidRPr="007C2780">
        <w:t xml:space="preserve">te </w:t>
      </w:r>
      <w:r>
        <w:t>stoppen en al dan niet een nieuwe procedure op te starten, in voorkomend geval met het oog op de toekenning van enig ander recht. Zij heeft tevens het recht om met een of meerdere andere kandidaten te onderhandelen op basis van e</w:t>
      </w:r>
      <w:r w:rsidR="00F54561">
        <w:t>e</w:t>
      </w:r>
      <w:r>
        <w:t>n door</w:t>
      </w:r>
      <w:r w:rsidR="00F54561">
        <w:t xml:space="preserve"> </w:t>
      </w:r>
      <w:r>
        <w:t xml:space="preserve">haar opgestelde </w:t>
      </w:r>
      <w:r w:rsidR="00AA0F32">
        <w:t>(</w:t>
      </w:r>
      <w:r>
        <w:t>voorlopige</w:t>
      </w:r>
      <w:r w:rsidR="00AA0F32">
        <w:t>)</w:t>
      </w:r>
      <w:r>
        <w:t xml:space="preserve"> rangschikking. Ook is het mogelijk dat</w:t>
      </w:r>
      <w:r w:rsidR="00AA0F32">
        <w:t>,</w:t>
      </w:r>
      <w:r>
        <w:t xml:space="preserve"> al dan niet na deze onderhandelingen</w:t>
      </w:r>
      <w:r w:rsidR="00AA0F32">
        <w:t>,</w:t>
      </w:r>
      <w:r>
        <w:t xml:space="preserve"> aan de kandida</w:t>
      </w:r>
      <w:r w:rsidR="0001482A">
        <w:t xml:space="preserve">ten </w:t>
      </w:r>
      <w:r w:rsidR="00AA0F32">
        <w:t>wordt</w:t>
      </w:r>
      <w:r w:rsidR="0001482A">
        <w:t xml:space="preserve"> </w:t>
      </w:r>
      <w:r w:rsidR="00AA0F32">
        <w:t>gevraagd</w:t>
      </w:r>
      <w:r w:rsidR="0001482A">
        <w:t xml:space="preserve"> een ‘</w:t>
      </w:r>
      <w:r w:rsidR="0001482A">
        <w:rPr>
          <w:i/>
          <w:iCs/>
        </w:rPr>
        <w:t>best and final offer’</w:t>
      </w:r>
      <w:r w:rsidR="0001482A">
        <w:t xml:space="preserve"> in te dienen.</w:t>
      </w:r>
    </w:p>
    <w:p w14:paraId="2182463A" w14:textId="77777777" w:rsidR="0001482A" w:rsidRDefault="0001482A" w:rsidP="0001482A">
      <w:pPr>
        <w:rPr>
          <w:lang w:eastAsia="nl-BE" w:bidi="nl-BE"/>
        </w:rPr>
      </w:pPr>
    </w:p>
    <w:p w14:paraId="1DCCEAFA" w14:textId="77777777" w:rsidR="0001482A" w:rsidRDefault="00384A23" w:rsidP="00384A23">
      <w:pPr>
        <w:pStyle w:val="Kop2"/>
      </w:pPr>
      <w:bookmarkStart w:id="4" w:name="_Toc89761043"/>
      <w:r>
        <w:t>VRAGEN BETREFFENDE HET MARKTRAADPLEGINGSDOSSIER</w:t>
      </w:r>
      <w:bookmarkEnd w:id="4"/>
    </w:p>
    <w:p w14:paraId="595F2C5F" w14:textId="77777777" w:rsidR="00384A23" w:rsidRPr="00384A23" w:rsidRDefault="00384A23" w:rsidP="00384A23">
      <w:pPr>
        <w:rPr>
          <w:lang w:val="en-GB" w:eastAsia="nl-BE" w:bidi="nl-BE"/>
        </w:rPr>
      </w:pPr>
    </w:p>
    <w:p w14:paraId="33361127" w14:textId="14DD40E5" w:rsidR="0001482A" w:rsidRDefault="0001482A" w:rsidP="00DD4311">
      <w:pPr>
        <w:pStyle w:val="Randnummer"/>
      </w:pPr>
      <w:r>
        <w:t xml:space="preserve">Kandidaten kunnen vragen stellen en/of opmerkingen maken over het marktraadplegingsdossier. Deze vragen en opmerkingen </w:t>
      </w:r>
      <w:r w:rsidR="00F4243F">
        <w:t>worden</w:t>
      </w:r>
      <w:r>
        <w:t xml:space="preserve"> schriftelijk</w:t>
      </w:r>
      <w:r w:rsidR="00F4243F">
        <w:t xml:space="preserve"> of</w:t>
      </w:r>
      <w:r>
        <w:t xml:space="preserve"> per e-mail</w:t>
      </w:r>
      <w:r w:rsidR="00F4243F">
        <w:t xml:space="preserve"> bezorgd aan de contactpersoon van DVW.</w:t>
      </w:r>
      <w:r>
        <w:t xml:space="preserve"> Dit kan tot uiterlijk</w:t>
      </w:r>
      <w:r w:rsidR="00FC420B">
        <w:t xml:space="preserve"> 1 maand</w:t>
      </w:r>
      <w:r>
        <w:t xml:space="preserve"> voorafgaand aan de uiterste datum van het indienen van de kandidaatstellingen.</w:t>
      </w:r>
    </w:p>
    <w:p w14:paraId="3C3CDA70" w14:textId="77777777" w:rsidR="0001482A" w:rsidRDefault="0001482A" w:rsidP="0001482A">
      <w:pPr>
        <w:rPr>
          <w:lang w:eastAsia="nl-BE" w:bidi="nl-BE"/>
        </w:rPr>
      </w:pPr>
    </w:p>
    <w:p w14:paraId="0594C94B" w14:textId="6F655B45" w:rsidR="0001482A" w:rsidRDefault="0001482A" w:rsidP="00DD4311">
      <w:pPr>
        <w:pStyle w:val="Randnummer"/>
      </w:pPr>
      <w:r>
        <w:t>De vragen en/of opmerkingen</w:t>
      </w:r>
      <w:r w:rsidR="00F4243F">
        <w:t xml:space="preserve"> </w:t>
      </w:r>
      <w:r>
        <w:t xml:space="preserve">zullen uiterlijk </w:t>
      </w:r>
      <w:r w:rsidR="00F4243F">
        <w:t>14</w:t>
      </w:r>
      <w:r>
        <w:t xml:space="preserve"> kalenderdagen voorafgaand aan de uiterste datum van het indienen van de </w:t>
      </w:r>
      <w:r w:rsidR="00AA0F32">
        <w:t>kandidaatstellingen</w:t>
      </w:r>
      <w:r>
        <w:t xml:space="preserve"> worden beantwoord. DVW zal louter overgaan tot het beantwoorden van de vragen of opmerkingen die een algemene draagwijdte kennen en die tot verdere verduidelijking van de bepalinge</w:t>
      </w:r>
      <w:r w:rsidR="00384A23">
        <w:t>n van het marktraadplegingsdossier kunnen zorgen.</w:t>
      </w:r>
      <w:r w:rsidR="00FC420B">
        <w:t xml:space="preserve"> </w:t>
      </w:r>
      <w:r w:rsidR="00EC6425">
        <w:t>De</w:t>
      </w:r>
      <w:r w:rsidR="004E6C44">
        <w:t>ze</w:t>
      </w:r>
      <w:r w:rsidR="00FC420B">
        <w:t xml:space="preserve"> antwoord</w:t>
      </w:r>
      <w:r w:rsidR="00EC6425">
        <w:t>en</w:t>
      </w:r>
      <w:r w:rsidR="00FC420B">
        <w:t xml:space="preserve"> </w:t>
      </w:r>
      <w:r w:rsidR="00EC6425">
        <w:t>zullen</w:t>
      </w:r>
      <w:r w:rsidR="00FC420B">
        <w:t xml:space="preserve"> aan </w:t>
      </w:r>
      <w:r w:rsidR="00D163BD">
        <w:t>alle kandidaten</w:t>
      </w:r>
      <w:r w:rsidR="00FC420B">
        <w:t xml:space="preserve"> worden medegedeeld en </w:t>
      </w:r>
      <w:r w:rsidR="004E6C44">
        <w:t xml:space="preserve">er </w:t>
      </w:r>
      <w:r w:rsidR="00EC6425">
        <w:t xml:space="preserve">zal </w:t>
      </w:r>
      <w:r w:rsidR="00FC420B">
        <w:t>de kans worden gegeven</w:t>
      </w:r>
      <w:r w:rsidR="00B120D3">
        <w:t xml:space="preserve"> om, indien noodzakelijk,</w:t>
      </w:r>
      <w:r w:rsidR="00FC420B">
        <w:t xml:space="preserve"> nieuwe of bijkomende documenten in te dienen. </w:t>
      </w:r>
    </w:p>
    <w:p w14:paraId="766414F0" w14:textId="78842894" w:rsidR="00F23D02" w:rsidRDefault="00F23D02" w:rsidP="00F23D02">
      <w:pPr>
        <w:rPr>
          <w:lang w:eastAsia="nl-BE" w:bidi="nl-BE"/>
        </w:rPr>
      </w:pPr>
    </w:p>
    <w:p w14:paraId="240BF304" w14:textId="77777777" w:rsidR="00384A23" w:rsidRPr="00384A23" w:rsidRDefault="00384A23" w:rsidP="00384A23">
      <w:pPr>
        <w:pStyle w:val="Kop2"/>
      </w:pPr>
      <w:bookmarkStart w:id="5" w:name="_Toc87271973"/>
      <w:bookmarkStart w:id="6" w:name="_Toc89245295"/>
      <w:bookmarkStart w:id="7" w:name="_Toc87271974"/>
      <w:bookmarkStart w:id="8" w:name="_Toc89245296"/>
      <w:bookmarkStart w:id="9" w:name="_Toc87271975"/>
      <w:bookmarkStart w:id="10" w:name="_Toc89245297"/>
      <w:bookmarkStart w:id="11" w:name="_Toc89761044"/>
      <w:bookmarkEnd w:id="5"/>
      <w:bookmarkEnd w:id="6"/>
      <w:bookmarkEnd w:id="7"/>
      <w:bookmarkEnd w:id="8"/>
      <w:bookmarkEnd w:id="9"/>
      <w:bookmarkEnd w:id="10"/>
      <w:r>
        <w:lastRenderedPageBreak/>
        <w:t>DEFINITIES</w:t>
      </w:r>
      <w:bookmarkEnd w:id="11"/>
    </w:p>
    <w:p w14:paraId="7976AFA6" w14:textId="77777777" w:rsidR="00B23E15" w:rsidRDefault="00B23E15" w:rsidP="00B23E15">
      <w:pPr>
        <w:rPr>
          <w:lang w:eastAsia="nl-BE" w:bidi="nl-BE"/>
        </w:rPr>
      </w:pPr>
    </w:p>
    <w:p w14:paraId="593D7348" w14:textId="77777777" w:rsidR="00B23E15" w:rsidRDefault="00384A23" w:rsidP="00DD4311">
      <w:pPr>
        <w:pStyle w:val="Randnummer"/>
      </w:pPr>
      <w:r>
        <w:t>In het marktraadplegingsdossier hebben de hierna ver</w:t>
      </w:r>
      <w:r w:rsidR="003D58F6">
        <w:t>melde begrippen de volgende betekenis:</w:t>
      </w:r>
    </w:p>
    <w:p w14:paraId="257C744A" w14:textId="77777777" w:rsidR="003D58F6" w:rsidRDefault="003D58F6" w:rsidP="003D58F6">
      <w:pPr>
        <w:rPr>
          <w:lang w:eastAsia="nl-BE" w:bidi="nl-BE"/>
        </w:rPr>
      </w:pPr>
    </w:p>
    <w:p w14:paraId="3285FA46" w14:textId="77777777" w:rsidR="003D58F6" w:rsidRDefault="003D58F6" w:rsidP="003D58F6">
      <w:pPr>
        <w:rPr>
          <w:u w:val="single"/>
          <w:lang w:eastAsia="nl-BE" w:bidi="nl-BE"/>
        </w:rPr>
      </w:pPr>
      <w:r w:rsidRPr="003D58F6">
        <w:rPr>
          <w:u w:val="single"/>
          <w:lang w:eastAsia="nl-BE" w:bidi="nl-BE"/>
        </w:rPr>
        <w:t>MARKTRAADPLEGINGSDOSSIER:</w:t>
      </w:r>
    </w:p>
    <w:p w14:paraId="58DF1C88" w14:textId="65F688D5" w:rsidR="003D58F6" w:rsidRDefault="003D58F6" w:rsidP="003D58F6">
      <w:r>
        <w:rPr>
          <w:lang w:eastAsia="nl-BE" w:bidi="nl-BE"/>
        </w:rPr>
        <w:t>Dit is onderhavig document. Het bevat de administratieve procedure, de uitsluitingsgronden</w:t>
      </w:r>
      <w:r w:rsidR="00F54561">
        <w:rPr>
          <w:lang w:eastAsia="nl-BE" w:bidi="nl-BE"/>
        </w:rPr>
        <w:t xml:space="preserve">, de selectiecriteria </w:t>
      </w:r>
      <w:r>
        <w:rPr>
          <w:lang w:eastAsia="nl-BE" w:bidi="nl-BE"/>
        </w:rPr>
        <w:t xml:space="preserve">en de beoordelingscriteria met het oog op </w:t>
      </w:r>
      <w:r w:rsidR="00377678">
        <w:rPr>
          <w:lang w:eastAsia="nl-BE" w:bidi="nl-BE"/>
        </w:rPr>
        <w:t>het verlenen</w:t>
      </w:r>
      <w:r>
        <w:rPr>
          <w:lang w:eastAsia="nl-BE" w:bidi="nl-BE"/>
        </w:rPr>
        <w:t xml:space="preserve"> van</w:t>
      </w:r>
      <w:r w:rsidR="00615C87">
        <w:rPr>
          <w:lang w:eastAsia="nl-BE" w:bidi="nl-BE"/>
        </w:rPr>
        <w:t xml:space="preserve"> het concessierecht</w:t>
      </w:r>
      <w:r w:rsidR="00F23D02">
        <w:rPr>
          <w:lang w:eastAsia="nl-BE" w:bidi="nl-BE"/>
        </w:rPr>
        <w:t xml:space="preserve"> </w:t>
      </w:r>
      <w:r w:rsidR="00615C87">
        <w:rPr>
          <w:lang w:eastAsia="nl-BE" w:bidi="nl-BE"/>
        </w:rPr>
        <w:t>op</w:t>
      </w:r>
      <w:r>
        <w:rPr>
          <w:lang w:eastAsia="nl-BE" w:bidi="nl-BE"/>
        </w:rPr>
        <w:t xml:space="preserve"> </w:t>
      </w:r>
      <w:r w:rsidR="00AB1805">
        <w:rPr>
          <w:lang w:eastAsia="nl-BE" w:bidi="nl-BE"/>
        </w:rPr>
        <w:t xml:space="preserve">een </w:t>
      </w:r>
      <w:r w:rsidR="00AB1805" w:rsidRPr="007C2780">
        <w:rPr>
          <w:lang w:eastAsia="nl-BE" w:bidi="nl-BE"/>
        </w:rPr>
        <w:t xml:space="preserve">terrein te </w:t>
      </w:r>
      <w:r w:rsidR="00905E6B" w:rsidRPr="006E1525">
        <w:t>Eugène Ghijsstraat 51 te Sint-Pieters-Leeuw.</w:t>
      </w:r>
      <w:r w:rsidR="00905E6B" w:rsidRPr="006E1525" w:rsidDel="00905E6B">
        <w:t xml:space="preserve"> </w:t>
      </w:r>
    </w:p>
    <w:p w14:paraId="025663BA" w14:textId="77777777" w:rsidR="003D58F6" w:rsidRDefault="003D58F6" w:rsidP="003D58F6"/>
    <w:p w14:paraId="473C93A3" w14:textId="77777777" w:rsidR="003D58F6" w:rsidRDefault="003D58F6" w:rsidP="003D58F6">
      <w:pPr>
        <w:rPr>
          <w:u w:val="single"/>
        </w:rPr>
      </w:pPr>
      <w:r>
        <w:rPr>
          <w:u w:val="single"/>
        </w:rPr>
        <w:t>DVW:</w:t>
      </w:r>
    </w:p>
    <w:p w14:paraId="79F8AF7A" w14:textId="1C94A61E" w:rsidR="003D58F6" w:rsidRDefault="003D58F6" w:rsidP="003D58F6">
      <w:r>
        <w:t>De Vlaamse Waterweg nv</w:t>
      </w:r>
      <w:r w:rsidR="00F54561">
        <w:t>, de toewijzende overheid.</w:t>
      </w:r>
    </w:p>
    <w:p w14:paraId="5470D54D" w14:textId="77777777" w:rsidR="003D58F6" w:rsidRPr="003D58F6" w:rsidRDefault="003D58F6" w:rsidP="003D58F6"/>
    <w:p w14:paraId="07B3E017" w14:textId="77777777" w:rsidR="003D58F6" w:rsidRDefault="003D58F6" w:rsidP="003D58F6">
      <w:pPr>
        <w:rPr>
          <w:u w:val="single"/>
        </w:rPr>
      </w:pPr>
      <w:r w:rsidRPr="003D58F6">
        <w:rPr>
          <w:u w:val="single"/>
        </w:rPr>
        <w:t>KANDIDAAT:</w:t>
      </w:r>
    </w:p>
    <w:p w14:paraId="1AA8822A" w14:textId="77777777" w:rsidR="003D58F6" w:rsidRDefault="003D58F6" w:rsidP="003D58F6">
      <w:r>
        <w:t>De natuurlijke en/of rechtspersoon, dan wel het consortium van natuurlijke en/of rechtspersonen die op grond van het marktraadplegingsdossier een kandidaatstelling indient/indienen.</w:t>
      </w:r>
    </w:p>
    <w:p w14:paraId="4D963463" w14:textId="77777777" w:rsidR="003D58F6" w:rsidRDefault="003D58F6" w:rsidP="003D58F6"/>
    <w:p w14:paraId="16649D79" w14:textId="77777777" w:rsidR="003D58F6" w:rsidRPr="003D58F6" w:rsidRDefault="003D58F6" w:rsidP="003D58F6">
      <w:pPr>
        <w:rPr>
          <w:u w:val="single"/>
        </w:rPr>
      </w:pPr>
      <w:r w:rsidRPr="003D58F6">
        <w:rPr>
          <w:u w:val="single"/>
        </w:rPr>
        <w:t>BEGUNSTIGDE:</w:t>
      </w:r>
    </w:p>
    <w:p w14:paraId="2CF9E6D4" w14:textId="3C757BFF" w:rsidR="003D58F6" w:rsidRDefault="003D58F6" w:rsidP="003D58F6">
      <w:pPr>
        <w:rPr>
          <w:lang w:eastAsia="nl-BE" w:bidi="nl-BE"/>
        </w:rPr>
      </w:pPr>
      <w:r>
        <w:rPr>
          <w:lang w:eastAsia="nl-BE" w:bidi="nl-BE"/>
        </w:rPr>
        <w:t>De kandid</w:t>
      </w:r>
      <w:r w:rsidR="003756C3">
        <w:rPr>
          <w:lang w:eastAsia="nl-BE" w:bidi="nl-BE"/>
        </w:rPr>
        <w:t>aat aan wie</w:t>
      </w:r>
      <w:r w:rsidR="00615C87">
        <w:rPr>
          <w:lang w:eastAsia="nl-BE" w:bidi="nl-BE"/>
        </w:rPr>
        <w:t xml:space="preserve"> het concessierecht</w:t>
      </w:r>
      <w:r w:rsidR="00F23D02">
        <w:rPr>
          <w:lang w:eastAsia="nl-BE" w:bidi="nl-BE"/>
        </w:rPr>
        <w:t xml:space="preserve"> </w:t>
      </w:r>
      <w:r w:rsidR="003756C3">
        <w:rPr>
          <w:lang w:eastAsia="nl-BE" w:bidi="nl-BE"/>
        </w:rPr>
        <w:t xml:space="preserve">wordt </w:t>
      </w:r>
      <w:r w:rsidR="00615C87">
        <w:rPr>
          <w:lang w:eastAsia="nl-BE" w:bidi="nl-BE"/>
        </w:rPr>
        <w:t>verleend</w:t>
      </w:r>
      <w:r w:rsidR="003756C3">
        <w:rPr>
          <w:lang w:eastAsia="nl-BE" w:bidi="nl-BE"/>
        </w:rPr>
        <w:t>. De loutere toewijzing doet in hoofde van de begunstigde echter nog geen enkel recht ontstaan. De concessie</w:t>
      </w:r>
      <w:r w:rsidR="00F23D02">
        <w:t xml:space="preserve"> </w:t>
      </w:r>
      <w:r w:rsidR="003756C3">
        <w:rPr>
          <w:lang w:eastAsia="nl-BE" w:bidi="nl-BE"/>
        </w:rPr>
        <w:t xml:space="preserve">wordt maar verleend bij </w:t>
      </w:r>
      <w:r w:rsidR="00F810CA">
        <w:rPr>
          <w:lang w:eastAsia="nl-BE" w:bidi="nl-BE"/>
        </w:rPr>
        <w:t>het sluiten van de overeenkomst tot verlening van de concessie</w:t>
      </w:r>
      <w:r w:rsidR="00F23D02">
        <w:t>.</w:t>
      </w:r>
    </w:p>
    <w:p w14:paraId="0A190B84" w14:textId="77777777" w:rsidR="003756C3" w:rsidRDefault="003756C3" w:rsidP="003D58F6">
      <w:pPr>
        <w:rPr>
          <w:lang w:eastAsia="nl-BE" w:bidi="nl-BE"/>
        </w:rPr>
      </w:pPr>
    </w:p>
    <w:p w14:paraId="7DDB78C7" w14:textId="0222B6A3" w:rsidR="003756C3" w:rsidRDefault="003756C3" w:rsidP="003D58F6">
      <w:pPr>
        <w:rPr>
          <w:u w:val="single"/>
          <w:lang w:eastAsia="nl-BE" w:bidi="nl-BE"/>
        </w:rPr>
      </w:pPr>
      <w:r>
        <w:rPr>
          <w:u w:val="single"/>
          <w:lang w:eastAsia="nl-BE" w:bidi="nl-BE"/>
        </w:rPr>
        <w:t>OVEREENKOMST HOUDENDE</w:t>
      </w:r>
      <w:r w:rsidR="00615C87">
        <w:rPr>
          <w:u w:val="single"/>
          <w:lang w:eastAsia="nl-BE" w:bidi="nl-BE"/>
        </w:rPr>
        <w:t xml:space="preserve"> HET CONCESSIERECHT</w:t>
      </w:r>
      <w:r>
        <w:rPr>
          <w:u w:val="single"/>
          <w:lang w:eastAsia="nl-BE" w:bidi="nl-BE"/>
        </w:rPr>
        <w:t>:</w:t>
      </w:r>
    </w:p>
    <w:p w14:paraId="67B5627A" w14:textId="0D1529EF" w:rsidR="003756C3" w:rsidRDefault="003756C3" w:rsidP="003D58F6">
      <w:pPr>
        <w:rPr>
          <w:lang w:eastAsia="nl-BE" w:bidi="nl-BE"/>
        </w:rPr>
      </w:pPr>
      <w:r>
        <w:rPr>
          <w:lang w:eastAsia="nl-BE" w:bidi="nl-BE"/>
        </w:rPr>
        <w:t>Dit is de overeenkomst die wordt afgesloten tussen DVW en de begunstigde.</w:t>
      </w:r>
    </w:p>
    <w:p w14:paraId="7FF67FA0" w14:textId="2E8B1A1B" w:rsidR="001939D1" w:rsidRDefault="001939D1" w:rsidP="003D58F6">
      <w:pPr>
        <w:rPr>
          <w:lang w:eastAsia="nl-BE" w:bidi="nl-BE"/>
        </w:rPr>
      </w:pPr>
    </w:p>
    <w:p w14:paraId="297556C0" w14:textId="379A8ECB" w:rsidR="001939D1" w:rsidRPr="006E1525" w:rsidRDefault="001939D1" w:rsidP="003D58F6">
      <w:pPr>
        <w:rPr>
          <w:u w:val="single"/>
          <w:lang w:eastAsia="nl-BE" w:bidi="nl-BE"/>
        </w:rPr>
      </w:pPr>
      <w:r w:rsidRPr="006E1525">
        <w:rPr>
          <w:u w:val="single"/>
          <w:lang w:eastAsia="nl-BE" w:bidi="nl-BE"/>
        </w:rPr>
        <w:t>ROC</w:t>
      </w:r>
    </w:p>
    <w:p w14:paraId="3DB4F72B" w14:textId="77777777" w:rsidR="00A66787" w:rsidRDefault="00A66787" w:rsidP="00A66787">
      <w:r>
        <w:t>ROC Een Regionaal Overslag Centrum (ROC) faciliteert watergebonden overslag (bulk, paletten, containers) voor bedrijven die voor hun bedrijfsgebonden activiteiten gebruik willen maken van de waterweg en over geen eigen kade beschikken. Deze bedrijven bevinden zich binnen hetzelfde bedrijventerrein, dezelfde stad/gemeente of dezelfde (deel)regio. De kandidaten aan wie het concessierecht wordt verleend verbinden zich via een concessie tot overslag op deze kade.</w:t>
      </w:r>
    </w:p>
    <w:p w14:paraId="017DFBD2" w14:textId="59324E8D" w:rsidR="00CB4125" w:rsidRDefault="00CB4125" w:rsidP="003D58F6">
      <w:pPr>
        <w:rPr>
          <w:lang w:eastAsia="nl-BE" w:bidi="nl-BE"/>
        </w:rPr>
      </w:pPr>
    </w:p>
    <w:p w14:paraId="79FC57F4" w14:textId="059DC412" w:rsidR="00CB4125" w:rsidRDefault="00CB4125" w:rsidP="00CB4125">
      <w:pPr>
        <w:pStyle w:val="Kop1"/>
      </w:pPr>
      <w:bookmarkStart w:id="12" w:name="_Toc89761045"/>
      <w:r>
        <w:t>ALGEMENE INFORMATIE: TOEWIJZENDE OVERHEID</w:t>
      </w:r>
      <w:bookmarkEnd w:id="12"/>
      <w:r>
        <w:t xml:space="preserve"> </w:t>
      </w:r>
    </w:p>
    <w:p w14:paraId="1077A149" w14:textId="2A28CD27" w:rsidR="00CB4125" w:rsidRDefault="00CB4125" w:rsidP="00DD4311">
      <w:pPr>
        <w:pStyle w:val="Randnummer"/>
      </w:pPr>
      <w:r>
        <w:t>De toewijzende overheid is:</w:t>
      </w:r>
    </w:p>
    <w:p w14:paraId="7A532995" w14:textId="636F1FDB" w:rsidR="00CB4125" w:rsidRDefault="00CB4125" w:rsidP="00CB4125">
      <w:pPr>
        <w:ind w:left="1416"/>
        <w:rPr>
          <w:lang w:eastAsia="nl-BE" w:bidi="nl-BE"/>
        </w:rPr>
      </w:pPr>
    </w:p>
    <w:p w14:paraId="3925EF99" w14:textId="1AC9A25B" w:rsidR="00CB4125" w:rsidRDefault="00CB4125" w:rsidP="00CB4125">
      <w:pPr>
        <w:ind w:left="1416"/>
        <w:rPr>
          <w:lang w:eastAsia="nl-BE" w:bidi="nl-BE"/>
        </w:rPr>
      </w:pPr>
      <w:r>
        <w:rPr>
          <w:lang w:eastAsia="nl-BE" w:bidi="nl-BE"/>
        </w:rPr>
        <w:t>De Vlaamse Waterweg nv</w:t>
      </w:r>
    </w:p>
    <w:p w14:paraId="035CE9EF" w14:textId="77777777" w:rsidR="00CB4125" w:rsidRDefault="00CB4125" w:rsidP="00CB4125">
      <w:pPr>
        <w:ind w:left="1416"/>
        <w:rPr>
          <w:lang w:eastAsia="nl-BE" w:bidi="nl-BE"/>
        </w:rPr>
      </w:pPr>
      <w:r>
        <w:rPr>
          <w:lang w:eastAsia="nl-BE" w:bidi="nl-BE"/>
        </w:rPr>
        <w:t>Havenstraat 44</w:t>
      </w:r>
    </w:p>
    <w:p w14:paraId="446642BE" w14:textId="1E872628" w:rsidR="00CB4125" w:rsidRDefault="00CB4125" w:rsidP="00CB4125">
      <w:pPr>
        <w:ind w:left="1416"/>
        <w:rPr>
          <w:lang w:eastAsia="nl-BE" w:bidi="nl-BE"/>
        </w:rPr>
      </w:pPr>
      <w:r>
        <w:rPr>
          <w:lang w:eastAsia="nl-BE" w:bidi="nl-BE"/>
        </w:rPr>
        <w:t>3500 HASSELT</w:t>
      </w:r>
    </w:p>
    <w:p w14:paraId="41CF8614" w14:textId="515773EC" w:rsidR="00CB4125" w:rsidRDefault="00CB4125" w:rsidP="00CB4125">
      <w:pPr>
        <w:rPr>
          <w:lang w:eastAsia="nl-BE" w:bidi="nl-BE"/>
        </w:rPr>
      </w:pPr>
    </w:p>
    <w:p w14:paraId="23070997" w14:textId="46C3307D" w:rsidR="00CB4125" w:rsidRDefault="00CB4125" w:rsidP="00DD4311">
      <w:pPr>
        <w:pStyle w:val="Randnummer"/>
      </w:pPr>
      <w:r>
        <w:t>Inlichtingen</w:t>
      </w:r>
      <w:r w:rsidR="00FC420B">
        <w:t xml:space="preserve"> en vragen</w:t>
      </w:r>
      <w:r>
        <w:t xml:space="preserve"> betreffende de toewijzingsprocedure kunnen worden bekomen bij de </w:t>
      </w:r>
      <w:r w:rsidR="00FC420B">
        <w:t xml:space="preserve">volgende </w:t>
      </w:r>
      <w:r>
        <w:t xml:space="preserve">contactpersoon van DVW binnen dit marktraadplegingsdossier: </w:t>
      </w:r>
    </w:p>
    <w:p w14:paraId="4BAABC62" w14:textId="0E8E9587" w:rsidR="00CB4125" w:rsidRDefault="00CB4125" w:rsidP="00CB4125">
      <w:pPr>
        <w:rPr>
          <w:lang w:eastAsia="nl-BE" w:bidi="nl-BE"/>
        </w:rPr>
      </w:pPr>
    </w:p>
    <w:p w14:paraId="0F0B2148" w14:textId="4BEB644B" w:rsidR="00CB4125" w:rsidRDefault="00CB4125" w:rsidP="00CB4125">
      <w:pPr>
        <w:ind w:left="1416"/>
        <w:rPr>
          <w:lang w:eastAsia="nl-BE" w:bidi="nl-BE"/>
        </w:rPr>
      </w:pPr>
      <w:bookmarkStart w:id="13" w:name="_Hlk73948652"/>
      <w:r>
        <w:rPr>
          <w:lang w:eastAsia="nl-BE" w:bidi="nl-BE"/>
        </w:rPr>
        <w:lastRenderedPageBreak/>
        <w:t>De Vlaamse Waterweg nv</w:t>
      </w:r>
    </w:p>
    <w:p w14:paraId="2073611F" w14:textId="6263A8C2" w:rsidR="00CB4125" w:rsidRDefault="00CB4125" w:rsidP="00CB4125">
      <w:pPr>
        <w:ind w:left="1416"/>
        <w:rPr>
          <w:lang w:eastAsia="nl-BE" w:bidi="nl-BE"/>
        </w:rPr>
      </w:pPr>
      <w:r>
        <w:rPr>
          <w:lang w:eastAsia="nl-BE" w:bidi="nl-BE"/>
        </w:rPr>
        <w:t xml:space="preserve">t.a.v. </w:t>
      </w:r>
      <w:r w:rsidR="009E1FA3">
        <w:rPr>
          <w:lang w:eastAsia="nl-BE" w:bidi="nl-BE"/>
        </w:rPr>
        <w:t>Tim Van Hofstraeten</w:t>
      </w:r>
    </w:p>
    <w:p w14:paraId="3328C494" w14:textId="244E004E" w:rsidR="00CB4125" w:rsidRPr="006E1525" w:rsidRDefault="009E1FA3" w:rsidP="00CB4125">
      <w:pPr>
        <w:ind w:left="1416"/>
        <w:rPr>
          <w:lang w:eastAsia="nl-BE" w:bidi="nl-BE"/>
        </w:rPr>
      </w:pPr>
      <w:r w:rsidRPr="006E1525">
        <w:rPr>
          <w:lang w:eastAsia="nl-BE" w:bidi="nl-BE"/>
        </w:rPr>
        <w:t>Oostdijk 11</w:t>
      </w:r>
      <w:r w:rsidR="00171A02" w:rsidRPr="006E1525">
        <w:rPr>
          <w:lang w:eastAsia="nl-BE" w:bidi="nl-BE"/>
        </w:rPr>
        <w:t>0</w:t>
      </w:r>
    </w:p>
    <w:p w14:paraId="3D1647A1" w14:textId="2D0769A0" w:rsidR="00CB4125" w:rsidRPr="003C0752" w:rsidRDefault="00171A02" w:rsidP="00CB4125">
      <w:pPr>
        <w:ind w:left="1416"/>
        <w:rPr>
          <w:lang w:eastAsia="nl-BE" w:bidi="nl-BE"/>
        </w:rPr>
      </w:pPr>
      <w:r>
        <w:rPr>
          <w:lang w:eastAsia="nl-BE" w:bidi="nl-BE"/>
        </w:rPr>
        <w:t>2830 Willebroek</w:t>
      </w:r>
    </w:p>
    <w:p w14:paraId="1EB10C3A" w14:textId="106BF6DF" w:rsidR="00CB4125" w:rsidRDefault="00CB4125" w:rsidP="00CB4125">
      <w:pPr>
        <w:ind w:left="1416"/>
        <w:rPr>
          <w:lang w:eastAsia="nl-BE" w:bidi="nl-BE"/>
        </w:rPr>
      </w:pPr>
      <w:r>
        <w:rPr>
          <w:lang w:eastAsia="nl-BE" w:bidi="nl-BE"/>
        </w:rPr>
        <w:t xml:space="preserve">Telefoonnummer: </w:t>
      </w:r>
      <w:r w:rsidR="00171A02">
        <w:rPr>
          <w:lang w:eastAsia="nl-BE" w:bidi="nl-BE"/>
        </w:rPr>
        <w:t>0492/15.66.83</w:t>
      </w:r>
    </w:p>
    <w:p w14:paraId="15220345" w14:textId="18EA7107" w:rsidR="0072259C" w:rsidRDefault="00CB4125" w:rsidP="00615C87">
      <w:pPr>
        <w:ind w:left="1416"/>
        <w:rPr>
          <w:rStyle w:val="Hyperlink"/>
          <w:lang w:eastAsia="nl-BE" w:bidi="nl-BE"/>
        </w:rPr>
      </w:pPr>
      <w:r w:rsidRPr="004B6485">
        <w:rPr>
          <w:lang w:eastAsia="nl-BE" w:bidi="nl-BE"/>
        </w:rPr>
        <w:t xml:space="preserve">E-mail: </w:t>
      </w:r>
      <w:r w:rsidR="00661165">
        <w:t>tim.vanhofstraeten@vlaamsewaterweg.be</w:t>
      </w:r>
    </w:p>
    <w:bookmarkEnd w:id="13"/>
    <w:p w14:paraId="38F0D5B3" w14:textId="77777777" w:rsidR="00FC420B" w:rsidRPr="004B6485" w:rsidRDefault="00FC420B" w:rsidP="00FC420B">
      <w:pPr>
        <w:rPr>
          <w:lang w:eastAsia="nl-BE" w:bidi="nl-BE"/>
        </w:rPr>
      </w:pPr>
    </w:p>
    <w:p w14:paraId="6BC82894" w14:textId="53045813" w:rsidR="0072259C" w:rsidRDefault="00112BEC" w:rsidP="00DD4311">
      <w:pPr>
        <w:pStyle w:val="Randnummer"/>
      </w:pPr>
      <w:r>
        <w:t xml:space="preserve">Het is voor elke kandidaat mogelijk om, voorafgaand aan de indiening van de kandidaatstelling, </w:t>
      </w:r>
      <w:r w:rsidR="003B4474">
        <w:t xml:space="preserve">het terrein </w:t>
      </w:r>
      <w:r w:rsidR="003B4474" w:rsidRPr="00473DC1">
        <w:t xml:space="preserve">gelegen te </w:t>
      </w:r>
      <w:r w:rsidR="003B4474" w:rsidRPr="006E1525">
        <w:t>Eugène Ghijsstraat 51 te Sint-Pieters-Leeuw</w:t>
      </w:r>
      <w:r w:rsidR="003B4474" w:rsidRPr="006E1525" w:rsidDel="003B4474">
        <w:t xml:space="preserve"> </w:t>
      </w:r>
      <w:r w:rsidRPr="00473DC1">
        <w:t xml:space="preserve"> te bezoeken. Hiervoor dient de kandidaat zich </w:t>
      </w:r>
      <w:r w:rsidR="00F810CA" w:rsidRPr="00473DC1">
        <w:t xml:space="preserve">uiterlijk op </w:t>
      </w:r>
      <w:r w:rsidR="008B01AF" w:rsidRPr="006E1525">
        <w:t>10</w:t>
      </w:r>
      <w:r w:rsidR="008B01AF" w:rsidRPr="00473DC1">
        <w:t xml:space="preserve"> januari 2022</w:t>
      </w:r>
      <w:r w:rsidR="00F810CA" w:rsidRPr="00473DC1">
        <w:t xml:space="preserve"> </w:t>
      </w:r>
      <w:r w:rsidRPr="00473DC1">
        <w:t>aan</w:t>
      </w:r>
      <w:r>
        <w:t xml:space="preserve"> te melde</w:t>
      </w:r>
      <w:r w:rsidR="00F810CA">
        <w:t>n.</w:t>
      </w:r>
      <w:r>
        <w:t xml:space="preserve"> Er zal een vast moment worden georganiseerd w</w:t>
      </w:r>
      <w:r w:rsidR="00FD5783">
        <w:t>aarop</w:t>
      </w:r>
      <w:r>
        <w:t xml:space="preserve"> alle aangemelde kandidaten de mogelijkheid krijgen </w:t>
      </w:r>
      <w:r w:rsidR="003B4474">
        <w:t xml:space="preserve">het terrein </w:t>
      </w:r>
      <w:r w:rsidR="003B4474" w:rsidRPr="00A404E7">
        <w:t xml:space="preserve">gelegen te </w:t>
      </w:r>
      <w:r w:rsidR="003B4474" w:rsidRPr="006E1525">
        <w:t>Eugène Ghijsstraat 51 te Sint-Pieters-Leeuw</w:t>
      </w:r>
      <w:r w:rsidR="003B4474" w:rsidRPr="006E1525" w:rsidDel="003B4474">
        <w:t xml:space="preserve"> </w:t>
      </w:r>
      <w:r w:rsidRPr="00A404E7">
        <w:t>te bezoeken</w:t>
      </w:r>
      <w:r w:rsidR="00D163BD">
        <w:t xml:space="preserve"> onder begeleiding. </w:t>
      </w:r>
    </w:p>
    <w:p w14:paraId="487AE474" w14:textId="77777777" w:rsidR="00112BEC" w:rsidRPr="00112BEC" w:rsidRDefault="00112BEC" w:rsidP="00112BEC">
      <w:pPr>
        <w:rPr>
          <w:lang w:eastAsia="nl-BE" w:bidi="nl-BE"/>
        </w:rPr>
      </w:pPr>
    </w:p>
    <w:p w14:paraId="2042CB21" w14:textId="48226002" w:rsidR="002A084D" w:rsidRDefault="002A084D" w:rsidP="00112BEC">
      <w:pPr>
        <w:rPr>
          <w:lang w:eastAsia="nl-BE" w:bidi="nl-BE"/>
        </w:rPr>
      </w:pPr>
      <w:r w:rsidRPr="004363F6">
        <w:rPr>
          <w:lang w:eastAsia="nl-BE" w:bidi="nl-BE"/>
        </w:rPr>
        <w:t>Op het terrein wordt tot begin 2022 afbraakwerken uitgevoerd. Langsheen de openbare weg wordt een strook ingezaaid gras voorzien. Daarnaast ligt een strook grond met cellenbeton en in mindere mate steenslag, gevolgd door een zone waar er steenslagophoging voorzien wordt. De resterende muren van de bunker die hier stond worden gesloopt. Aan de kanaalzijde wordt de muur gesloopt tot ongeveer 23,50 meter TAW. De overige muren worden gesloopt tot 1 meter onder het maaiveldniveau</w:t>
      </w:r>
      <w:r w:rsidRPr="00473DC1">
        <w:rPr>
          <w:lang w:eastAsia="nl-BE" w:bidi="nl-BE"/>
        </w:rPr>
        <w:t xml:space="preserve">. Waar de oude bunker stond, zijn sporen van fundering aanwezig. Volgens de beschikbare informatie is er echter geen betonplaat aanwezig. Alle overige losstaande infrastructuur wordt verwijderd. </w:t>
      </w:r>
      <w:r w:rsidR="004363F6" w:rsidRPr="00473DC1">
        <w:rPr>
          <w:lang w:eastAsia="nl-BE" w:bidi="nl-BE"/>
        </w:rPr>
        <w:t>Een definitieve plaatsbeschrijving wordt opgemaakt op het moment de werken volledig afgerond zijn en zal integraal deel uitmaken van de concessie.</w:t>
      </w:r>
      <w:r w:rsidR="004363F6">
        <w:rPr>
          <w:lang w:eastAsia="nl-BE" w:bidi="nl-BE"/>
        </w:rPr>
        <w:t xml:space="preserve"> </w:t>
      </w:r>
    </w:p>
    <w:p w14:paraId="4DD11AB1" w14:textId="77777777" w:rsidR="00112BEC" w:rsidRPr="00112BEC" w:rsidRDefault="00112BEC" w:rsidP="00112BEC">
      <w:pPr>
        <w:rPr>
          <w:lang w:eastAsia="nl-BE" w:bidi="nl-BE"/>
        </w:rPr>
      </w:pPr>
    </w:p>
    <w:p w14:paraId="1EC02620" w14:textId="6060F125" w:rsidR="0072259C" w:rsidRDefault="0072259C" w:rsidP="00DD4311">
      <w:pPr>
        <w:pStyle w:val="Randnummer"/>
      </w:pPr>
      <w:r>
        <w:t xml:space="preserve">Teneinde de communicatie zo efficiënt mogelijk te laten verlopen, wenst DVW de communicatie met de kandidaten telkens via één contactpersoon te laten verlopen. De contactpersoon dient gemachtigd te zijn om namens de kandidaat te kunnen </w:t>
      </w:r>
      <w:r w:rsidR="00615C87">
        <w:t>op</w:t>
      </w:r>
      <w:r>
        <w:t xml:space="preserve">treden. De naam, het adres, een telefoonnummer en het e-mailadres van deze contactpersoon en diens plaatsvervanger moeten in de kandidaatstelling worden vermeld. </w:t>
      </w:r>
    </w:p>
    <w:p w14:paraId="386BFE73" w14:textId="33D44F3D" w:rsidR="0072259C" w:rsidRDefault="0072259C" w:rsidP="0072259C">
      <w:pPr>
        <w:pStyle w:val="Kop1"/>
      </w:pPr>
      <w:bookmarkStart w:id="14" w:name="_Toc89761046"/>
      <w:r>
        <w:t>voorwerp</w:t>
      </w:r>
      <w:bookmarkEnd w:id="14"/>
      <w:r>
        <w:t xml:space="preserve"> </w:t>
      </w:r>
    </w:p>
    <w:p w14:paraId="0FC62445" w14:textId="77777777" w:rsidR="003C0752" w:rsidRPr="00956917" w:rsidRDefault="003C0752" w:rsidP="003C0752">
      <w:pPr>
        <w:pStyle w:val="Kop2"/>
      </w:pPr>
      <w:bookmarkStart w:id="15" w:name="_Toc89761047"/>
      <w:r>
        <w:t>TERRITORIALE OMSCHRIJVING</w:t>
      </w:r>
      <w:bookmarkEnd w:id="15"/>
      <w:r>
        <w:t xml:space="preserve"> </w:t>
      </w:r>
    </w:p>
    <w:p w14:paraId="3F6A2E94" w14:textId="77777777" w:rsidR="003C0752" w:rsidRPr="00956917" w:rsidRDefault="003C0752" w:rsidP="003C0752">
      <w:pPr>
        <w:rPr>
          <w:lang w:val="en-GB" w:eastAsia="nl-BE" w:bidi="nl-BE"/>
        </w:rPr>
      </w:pPr>
    </w:p>
    <w:p w14:paraId="611748A2" w14:textId="2712CD7B" w:rsidR="00F84BD3" w:rsidRDefault="00F84BD3" w:rsidP="00DD4311">
      <w:pPr>
        <w:pStyle w:val="Randnummer"/>
        <w:numPr>
          <w:ilvl w:val="0"/>
          <w:numId w:val="0"/>
        </w:numPr>
      </w:pPr>
      <w:r w:rsidRPr="00B37519">
        <w:t>Het voorwerp van de concessie</w:t>
      </w:r>
      <w:r>
        <w:t xml:space="preserve"> (nl. de Gronden)</w:t>
      </w:r>
      <w:r w:rsidRPr="00B37519">
        <w:t xml:space="preserve"> betreft een terrein met </w:t>
      </w:r>
      <w:r>
        <w:t xml:space="preserve">een (deel van een) kade met </w:t>
      </w:r>
      <w:r w:rsidRPr="00B37519">
        <w:t xml:space="preserve">een bruto oppervlakte </w:t>
      </w:r>
      <w:r w:rsidRPr="00C63504">
        <w:t>van 22.502 m²</w:t>
      </w:r>
      <w:r w:rsidRPr="00B37519">
        <w:t xml:space="preserve"> gelegen langs de </w:t>
      </w:r>
      <w:r>
        <w:t>linkero</w:t>
      </w:r>
      <w:r w:rsidRPr="00B37519">
        <w:t xml:space="preserve">ever van het </w:t>
      </w:r>
      <w:r w:rsidR="009E5008">
        <w:t>Kanaal naar Charleroi</w:t>
      </w:r>
      <w:r w:rsidRPr="00B37519">
        <w:t xml:space="preserve"> te </w:t>
      </w:r>
      <w:r>
        <w:t xml:space="preserve">Sint-Pieters-Leeuw. </w:t>
      </w:r>
    </w:p>
    <w:p w14:paraId="5E70EFA8" w14:textId="77777777" w:rsidR="007866F1" w:rsidRPr="00AB1805" w:rsidRDefault="007866F1" w:rsidP="006E1525"/>
    <w:p w14:paraId="554A68D5" w14:textId="281E0DEB" w:rsidR="00F84BD3" w:rsidRDefault="00F84BD3">
      <w:pPr>
        <w:pStyle w:val="Randnummer"/>
        <w:numPr>
          <w:ilvl w:val="0"/>
          <w:numId w:val="0"/>
        </w:numPr>
      </w:pPr>
      <w:r>
        <w:t xml:space="preserve">De Gronden zijn kadastraal gekend als </w:t>
      </w:r>
      <w:r w:rsidRPr="00A369CB">
        <w:t xml:space="preserve">Sint-Pieters-Leeuw – 1ste afdeling – sectie A – </w:t>
      </w:r>
      <w:r>
        <w:t>percelen 146K en 156V5, en een deel van de percelen</w:t>
      </w:r>
      <w:r w:rsidRPr="00A369CB">
        <w:t xml:space="preserve"> 146X</w:t>
      </w:r>
      <w:r>
        <w:t xml:space="preserve">, </w:t>
      </w:r>
      <w:r w:rsidRPr="00A369CB">
        <w:t>146W</w:t>
      </w:r>
      <w:r>
        <w:t xml:space="preserve"> en </w:t>
      </w:r>
      <w:r w:rsidRPr="00A369CB">
        <w:t>156X6</w:t>
      </w:r>
      <w:r>
        <w:t>.</w:t>
      </w:r>
    </w:p>
    <w:p w14:paraId="2408B72E" w14:textId="7D682C22" w:rsidR="00F51180" w:rsidRDefault="00F51180" w:rsidP="00F51180">
      <w:pPr>
        <w:rPr>
          <w:lang w:eastAsia="nl-BE" w:bidi="nl-BE"/>
        </w:rPr>
      </w:pPr>
    </w:p>
    <w:p w14:paraId="551DCB3A" w14:textId="77777777" w:rsidR="00F51180" w:rsidRDefault="00F51180" w:rsidP="006E1525">
      <w:r w:rsidRPr="00CC1553">
        <w:t xml:space="preserve">De </w:t>
      </w:r>
      <w:r>
        <w:t>C</w:t>
      </w:r>
      <w:r w:rsidRPr="00CC1553">
        <w:t xml:space="preserve">oncessionaris verbindt er zich toe alle vergunningen en voorschriften noodzakelijk voor de uitbating van </w:t>
      </w:r>
      <w:r>
        <w:t>haar geplande activiteiten</w:t>
      </w:r>
      <w:r w:rsidRPr="00CC1553">
        <w:t xml:space="preserve"> – in het bijzonder de </w:t>
      </w:r>
      <w:r>
        <w:t>omgevingsvergunning</w:t>
      </w:r>
      <w:r w:rsidRPr="00CC1553">
        <w:t xml:space="preserve"> - te bekomen en na te leven. </w:t>
      </w:r>
    </w:p>
    <w:p w14:paraId="730A4EED" w14:textId="77777777" w:rsidR="00F51180" w:rsidRDefault="00F51180" w:rsidP="00F51180">
      <w:pPr>
        <w:ind w:left="567"/>
      </w:pPr>
    </w:p>
    <w:p w14:paraId="20721F0C" w14:textId="2D1E0252" w:rsidR="00F51180" w:rsidRPr="006E1525" w:rsidRDefault="00F51180" w:rsidP="006E1525">
      <w:r w:rsidRPr="00C627D4">
        <w:lastRenderedPageBreak/>
        <w:t xml:space="preserve">De </w:t>
      </w:r>
      <w:r w:rsidRPr="006E1525">
        <w:t xml:space="preserve">Concessionaris kan een vergunning krijgen voor het resterende deel van de kade, tot het moment dat de ‘zuidelijke zone voor ROC’ vermarkt is. De voorwaarden </w:t>
      </w:r>
      <w:r w:rsidR="00C332B0" w:rsidRPr="006E1525">
        <w:t>kunnen teruggevonden worden in de bijgevoegde domeinvergunning in bijlage</w:t>
      </w:r>
      <w:r w:rsidRPr="006E1525">
        <w:t>.</w:t>
      </w:r>
    </w:p>
    <w:p w14:paraId="6D7877B4" w14:textId="77777777" w:rsidR="003C0752" w:rsidRPr="006E1525" w:rsidRDefault="003C0752" w:rsidP="003C0752">
      <w:pPr>
        <w:rPr>
          <w:lang w:eastAsia="nl-BE" w:bidi="nl-BE"/>
        </w:rPr>
      </w:pPr>
    </w:p>
    <w:p w14:paraId="74753A18" w14:textId="3B94C067" w:rsidR="0072259C" w:rsidRPr="00D90BAA" w:rsidRDefault="00956917" w:rsidP="0072259C">
      <w:pPr>
        <w:pStyle w:val="Kop2"/>
      </w:pPr>
      <w:bookmarkStart w:id="16" w:name="_Toc89761048"/>
      <w:r w:rsidRPr="00D90BAA">
        <w:t>MATERIELE OMSCHRIJVING</w:t>
      </w:r>
      <w:bookmarkEnd w:id="16"/>
    </w:p>
    <w:p w14:paraId="5E1B8B06" w14:textId="61B142B0" w:rsidR="0072259C" w:rsidRPr="00D90BAA" w:rsidRDefault="0072259C" w:rsidP="0072259C">
      <w:pPr>
        <w:rPr>
          <w:lang w:val="en-GB" w:eastAsia="nl-BE" w:bidi="nl-BE"/>
        </w:rPr>
      </w:pPr>
    </w:p>
    <w:p w14:paraId="69069BE8" w14:textId="72B2C496" w:rsidR="00C332B0" w:rsidRPr="00D90BAA" w:rsidRDefault="00C332B0">
      <w:pPr>
        <w:pStyle w:val="Randnummer"/>
      </w:pPr>
      <w:r w:rsidRPr="006E1525">
        <w:t>Het voorwerp bestaat uit twee zones, een ‘noordelijke zone voor ROC’ van 20.244 m² waarvoor een concessie voor wordt opgemaakt en een ‘zone voor jaagpad’ en het aanpalende wateroppervlak van 2.258 m² waarvoor een domeinvergunning opgemaakt zal worden. Beide zones zijn aangeduid op bijgevoegd plan (plannummer 20-35A)</w:t>
      </w:r>
      <w:r w:rsidR="004363F6" w:rsidRPr="006E1525">
        <w:t>. Het wateroppervlak van het maatgevend schip zit nog niet vervat in de vermelde oppervlakte van de domeinvergunning. Deze oppervlakte zal op het moment van de opmaak van de domeinvergunning toegevoegd worden aan de hoger vermelde oppervlakte van de ‘zone voor jaagpad’. Op bijgevoegd plan kan het wateroppervlak teruggevonden worden.</w:t>
      </w:r>
    </w:p>
    <w:p w14:paraId="207FA45F" w14:textId="77777777" w:rsidR="00F40DF4" w:rsidRPr="006E1525" w:rsidRDefault="00F40DF4" w:rsidP="006E1525"/>
    <w:p w14:paraId="78CF9FE3" w14:textId="77777777" w:rsidR="008F2AD8" w:rsidRPr="00D90BAA" w:rsidRDefault="008F2AD8" w:rsidP="008F2AD8">
      <w:pPr>
        <w:pStyle w:val="Kop2"/>
      </w:pPr>
      <w:bookmarkStart w:id="17" w:name="_Toc87271981"/>
      <w:bookmarkStart w:id="18" w:name="_Toc89245303"/>
      <w:bookmarkStart w:id="19" w:name="_Toc89761049"/>
      <w:bookmarkEnd w:id="17"/>
      <w:bookmarkEnd w:id="18"/>
      <w:r w:rsidRPr="00D90BAA">
        <w:t>INRICHTING EN GEBRUIKSBEPERKINGEN</w:t>
      </w:r>
      <w:bookmarkEnd w:id="19"/>
    </w:p>
    <w:p w14:paraId="1A35E2C8" w14:textId="2049CEE7" w:rsidR="008F2AD8" w:rsidRPr="00D90BAA" w:rsidRDefault="008F2AD8" w:rsidP="008F2AD8">
      <w:pPr>
        <w:rPr>
          <w:lang w:eastAsia="nl-BE" w:bidi="nl-BE"/>
        </w:rPr>
      </w:pPr>
    </w:p>
    <w:p w14:paraId="3C33E45C" w14:textId="02E1B64C" w:rsidR="00CF6E99" w:rsidRPr="00D90BAA" w:rsidRDefault="00681144" w:rsidP="00D63AAD">
      <w:pPr>
        <w:pStyle w:val="Randnummer"/>
      </w:pPr>
      <w:r w:rsidRPr="00D90BAA">
        <w:t xml:space="preserve">Het voorwerp van de concessie dient te worden ingericht als ROC. </w:t>
      </w:r>
    </w:p>
    <w:p w14:paraId="281B2607" w14:textId="77777777" w:rsidR="00F42445" w:rsidRPr="006E1525" w:rsidRDefault="00F42445" w:rsidP="006E1525"/>
    <w:p w14:paraId="3BC4FB14" w14:textId="415A9D51" w:rsidR="00CF6E99" w:rsidRPr="00D90BAA" w:rsidRDefault="00CF6E99" w:rsidP="00DD4311">
      <w:pPr>
        <w:pStyle w:val="Randnummer"/>
        <w:numPr>
          <w:ilvl w:val="0"/>
          <w:numId w:val="0"/>
        </w:numPr>
      </w:pPr>
      <w:r w:rsidRPr="00D90BAA">
        <w:t xml:space="preserve">De ‘zone voor jaagpad’ kan niet bebouwd worden. Enkel tijdelijke opslag in functie van de aan- en afvoer van goederen is hier toegelaten. Er dient steeds een doorgang te zijn voor dienstvoertuigen van De Vlaamse Waterweg nv (of aannemers in dienst van De Vlaamse Waterweg nv) in </w:t>
      </w:r>
      <w:r w:rsidR="00596E8E" w:rsidRPr="006E1525">
        <w:t xml:space="preserve">het </w:t>
      </w:r>
      <w:r w:rsidRPr="00D90BAA">
        <w:t>kader van onderhoudswerken van alle aard, inspectiewerken of andere werken.</w:t>
      </w:r>
    </w:p>
    <w:p w14:paraId="0EE0F35A" w14:textId="77777777" w:rsidR="00CF6E99" w:rsidRPr="00D90BAA" w:rsidRDefault="00CF6E99" w:rsidP="00AB1805">
      <w:pPr>
        <w:pStyle w:val="Randnummer"/>
        <w:numPr>
          <w:ilvl w:val="0"/>
          <w:numId w:val="0"/>
        </w:numPr>
      </w:pPr>
    </w:p>
    <w:p w14:paraId="66E4894D" w14:textId="1D47576C" w:rsidR="00CF6E99" w:rsidRPr="00D90BAA" w:rsidRDefault="00CF6E99">
      <w:pPr>
        <w:pStyle w:val="Randnummer"/>
        <w:numPr>
          <w:ilvl w:val="0"/>
          <w:numId w:val="0"/>
        </w:numPr>
      </w:pPr>
      <w:r w:rsidRPr="00D90BAA">
        <w:t>De ‘noordelijke zone ROC’ kan wel bebouwd worden, maar ter hoogte van de kade dient een zone van 5.000 m² vrij te blijven voor buitenopslag (enkel verharding mogelijk) en de kade dient ten allen tijde bereikbaar te zijn voor derde gebruikers in het kader van de uitbating van een ROC.</w:t>
      </w:r>
    </w:p>
    <w:p w14:paraId="54F17CBC" w14:textId="2DF5AE9C" w:rsidR="004F2B30" w:rsidRPr="00D90BAA" w:rsidRDefault="004F2B30" w:rsidP="004F2B30">
      <w:pPr>
        <w:rPr>
          <w:lang w:eastAsia="nl-BE" w:bidi="nl-BE"/>
        </w:rPr>
      </w:pPr>
    </w:p>
    <w:p w14:paraId="4538510B" w14:textId="014B95F1" w:rsidR="0031276C" w:rsidRPr="00D90BAA" w:rsidRDefault="0031276C" w:rsidP="004F2B30">
      <w:pPr>
        <w:rPr>
          <w:lang w:eastAsia="nl-BE" w:bidi="nl-BE"/>
        </w:rPr>
      </w:pPr>
      <w:bookmarkStart w:id="20" w:name="_Hlk86840336"/>
      <w:r w:rsidRPr="00D90BAA">
        <w:rPr>
          <w:lang w:eastAsia="nl-BE" w:bidi="nl-BE"/>
        </w:rPr>
        <w:t xml:space="preserve">Het terrein is uitermate geschikt voor overslag van palletten. De toekomstige kandidaat verbindt er zich toe zijn kade ter beschikking te stellen aan marktconforme voorwaarden. </w:t>
      </w:r>
    </w:p>
    <w:bookmarkEnd w:id="20"/>
    <w:p w14:paraId="6874455B" w14:textId="77777777" w:rsidR="00CF6E99" w:rsidRPr="00D90BAA" w:rsidRDefault="00CF6E99" w:rsidP="006E1525">
      <w:pPr>
        <w:pStyle w:val="Randnummer"/>
        <w:numPr>
          <w:ilvl w:val="0"/>
          <w:numId w:val="0"/>
        </w:numPr>
      </w:pPr>
    </w:p>
    <w:p w14:paraId="4F95B3F6" w14:textId="77777777" w:rsidR="00CF6E99" w:rsidRPr="00D90BAA" w:rsidRDefault="00CF6E99" w:rsidP="006E1525">
      <w:pPr>
        <w:pStyle w:val="Randnummer"/>
        <w:numPr>
          <w:ilvl w:val="0"/>
          <w:numId w:val="0"/>
        </w:numPr>
      </w:pPr>
      <w:r w:rsidRPr="00D90BAA">
        <w:t xml:space="preserve">Ter hoogte van de afgebroken passerelle over het kanaal is een Fluxys glasvezelkabel aanwezig. Deze is niet meer in dienst, maar Fluxys wenst het traject te behouden als reserve/uitbreidingsmogelijkheid. Hier wordt door Fluxys een glasvezelbak geplaatst. Deze glasvezelbak dient bereikbaar te blijven. </w:t>
      </w:r>
    </w:p>
    <w:p w14:paraId="3D25C088" w14:textId="77777777" w:rsidR="00CF6E99" w:rsidRPr="00D90BAA" w:rsidRDefault="00CF6E99" w:rsidP="006E1525">
      <w:pPr>
        <w:pStyle w:val="Randnummer"/>
        <w:numPr>
          <w:ilvl w:val="0"/>
          <w:numId w:val="0"/>
        </w:numPr>
      </w:pPr>
    </w:p>
    <w:p w14:paraId="6C57E4EA" w14:textId="77777777" w:rsidR="00CF6E99" w:rsidRPr="00D90BAA" w:rsidRDefault="00CF6E99" w:rsidP="006E1525">
      <w:pPr>
        <w:pStyle w:val="Randnummer"/>
        <w:numPr>
          <w:ilvl w:val="0"/>
          <w:numId w:val="0"/>
        </w:numPr>
      </w:pPr>
      <w:r w:rsidRPr="00D90BAA">
        <w:t>Verdere gebruiksbeperkingen kunnen afgeleid worden uit de KLIP-aanvraag. De kandidaat dient hiermee reeds rekening te houden bij de uitgebrachte bieding.</w:t>
      </w:r>
    </w:p>
    <w:p w14:paraId="2F005B8D" w14:textId="77777777" w:rsidR="00CF6E99" w:rsidRPr="006E1525" w:rsidRDefault="00CF6E99" w:rsidP="006E1525"/>
    <w:p w14:paraId="43A578B3" w14:textId="15A93214" w:rsidR="00CF6E99" w:rsidRPr="00D90BAA" w:rsidRDefault="003D54A6" w:rsidP="00CF6E99">
      <w:pPr>
        <w:pStyle w:val="Kop2"/>
      </w:pPr>
      <w:bookmarkStart w:id="21" w:name="_Toc89761050"/>
      <w:r w:rsidRPr="00D90BAA">
        <w:t>UITBREIDING MET AANPALEND TERREIN</w:t>
      </w:r>
      <w:bookmarkEnd w:id="21"/>
    </w:p>
    <w:p w14:paraId="00F70D04" w14:textId="77777777" w:rsidR="00CF6E99" w:rsidRPr="006E1525" w:rsidRDefault="00CF6E99" w:rsidP="006E1525"/>
    <w:p w14:paraId="6ABC771C" w14:textId="33F14B25" w:rsidR="00CF6E99" w:rsidRPr="00D90BAA" w:rsidRDefault="00145E86">
      <w:pPr>
        <w:pStyle w:val="Randnummer"/>
      </w:pPr>
      <w:r w:rsidRPr="00D90BAA">
        <w:t xml:space="preserve">Tijdens de duur van de concessie, voorwerp van deze marktbevraging, kan het aanpalende terrein, bestaande uit de ‘zuidelijke zone voor ROC’ van 20.180 m² en ‘zone voor jaagpad’ van 2.764 m², worden toegevoegd </w:t>
      </w:r>
      <w:r w:rsidR="004C20A7" w:rsidRPr="00D90BAA">
        <w:t>aan deze concessie onder dezelfde voorwaarden zoals in de basisconcessie bepaald.</w:t>
      </w:r>
      <w:r w:rsidRPr="00D90BAA">
        <w:t xml:space="preserve"> De Concessionaris én de Concessieverlenende Vennootschap zullen hierover desgevallend </w:t>
      </w:r>
      <w:r w:rsidRPr="00D90BAA">
        <w:lastRenderedPageBreak/>
        <w:t>een afzonderlijke onderhandeling voeren. Deze uitbreiding betreft geen recht in hoofde van de Concessionaris en kan steeds geweigerd worden door de Concessieverlenende Vennootschap.</w:t>
      </w:r>
    </w:p>
    <w:p w14:paraId="2650E5A1" w14:textId="77777777" w:rsidR="001F739B" w:rsidRPr="00C627D4" w:rsidRDefault="001F739B" w:rsidP="006E1525"/>
    <w:p w14:paraId="6A5F49FE" w14:textId="5B958405" w:rsidR="00956917" w:rsidRDefault="00956917" w:rsidP="00956917">
      <w:pPr>
        <w:pStyle w:val="Kop1"/>
      </w:pPr>
      <w:bookmarkStart w:id="22" w:name="_Toc87271984"/>
      <w:bookmarkStart w:id="23" w:name="_Toc89245306"/>
      <w:bookmarkStart w:id="24" w:name="_Toc87271985"/>
      <w:bookmarkStart w:id="25" w:name="_Toc89245307"/>
      <w:bookmarkStart w:id="26" w:name="_Toc87271986"/>
      <w:bookmarkStart w:id="27" w:name="_Toc89245308"/>
      <w:bookmarkStart w:id="28" w:name="_Toc87271987"/>
      <w:bookmarkStart w:id="29" w:name="_Toc89245309"/>
      <w:bookmarkStart w:id="30" w:name="_Toc87271988"/>
      <w:bookmarkStart w:id="31" w:name="_Toc89245310"/>
      <w:bookmarkStart w:id="32" w:name="_Toc87271989"/>
      <w:bookmarkStart w:id="33" w:name="_Toc89245311"/>
      <w:bookmarkStart w:id="34" w:name="_Toc87271990"/>
      <w:bookmarkStart w:id="35" w:name="_Toc89245312"/>
      <w:bookmarkStart w:id="36" w:name="_Toc87271991"/>
      <w:bookmarkStart w:id="37" w:name="_Toc89245313"/>
      <w:bookmarkStart w:id="38" w:name="_Toc86840694"/>
      <w:bookmarkStart w:id="39" w:name="_Toc87271992"/>
      <w:bookmarkStart w:id="40" w:name="_Toc89245314"/>
      <w:bookmarkStart w:id="41" w:name="_Toc86840695"/>
      <w:bookmarkStart w:id="42" w:name="_Toc87271993"/>
      <w:bookmarkStart w:id="43" w:name="_Toc89245315"/>
      <w:bookmarkStart w:id="44" w:name="_Toc86840696"/>
      <w:bookmarkStart w:id="45" w:name="_Toc87271994"/>
      <w:bookmarkStart w:id="46" w:name="_Toc89245316"/>
      <w:bookmarkStart w:id="47" w:name="_Toc86840697"/>
      <w:bookmarkStart w:id="48" w:name="_Toc87271995"/>
      <w:bookmarkStart w:id="49" w:name="_Toc89245317"/>
      <w:bookmarkStart w:id="50" w:name="_Toc86840698"/>
      <w:bookmarkStart w:id="51" w:name="_Toc87271996"/>
      <w:bookmarkStart w:id="52" w:name="_Toc89245318"/>
      <w:bookmarkStart w:id="53" w:name="_Toc86840699"/>
      <w:bookmarkStart w:id="54" w:name="_Toc87271997"/>
      <w:bookmarkStart w:id="55" w:name="_Toc89245319"/>
      <w:bookmarkStart w:id="56" w:name="_Toc86840700"/>
      <w:bookmarkStart w:id="57" w:name="_Toc87271998"/>
      <w:bookmarkStart w:id="58" w:name="_Toc89245320"/>
      <w:bookmarkStart w:id="59" w:name="_Toc85446142"/>
      <w:bookmarkStart w:id="60" w:name="_Toc86410760"/>
      <w:bookmarkStart w:id="61" w:name="_Toc86840552"/>
      <w:bookmarkStart w:id="62" w:name="_Toc86840701"/>
      <w:bookmarkStart w:id="63" w:name="_Toc87271999"/>
      <w:bookmarkStart w:id="64" w:name="_Toc89245321"/>
      <w:bookmarkStart w:id="65" w:name="_Toc85446143"/>
      <w:bookmarkStart w:id="66" w:name="_Toc86410761"/>
      <w:bookmarkStart w:id="67" w:name="_Toc86840553"/>
      <w:bookmarkStart w:id="68" w:name="_Toc86840702"/>
      <w:bookmarkStart w:id="69" w:name="_Toc87272000"/>
      <w:bookmarkStart w:id="70" w:name="_Toc89245322"/>
      <w:bookmarkStart w:id="71" w:name="_Toc85446144"/>
      <w:bookmarkStart w:id="72" w:name="_Toc86410762"/>
      <w:bookmarkStart w:id="73" w:name="_Toc86840554"/>
      <w:bookmarkStart w:id="74" w:name="_Toc86840703"/>
      <w:bookmarkStart w:id="75" w:name="_Toc87272001"/>
      <w:bookmarkStart w:id="76" w:name="_Toc89245323"/>
      <w:bookmarkStart w:id="77" w:name="_Toc85446145"/>
      <w:bookmarkStart w:id="78" w:name="_Toc86410763"/>
      <w:bookmarkStart w:id="79" w:name="_Toc86840555"/>
      <w:bookmarkStart w:id="80" w:name="_Toc86840704"/>
      <w:bookmarkStart w:id="81" w:name="_Toc87272002"/>
      <w:bookmarkStart w:id="82" w:name="_Toc89245324"/>
      <w:bookmarkStart w:id="83" w:name="_Toc85446146"/>
      <w:bookmarkStart w:id="84" w:name="_Toc86410764"/>
      <w:bookmarkStart w:id="85" w:name="_Toc86840556"/>
      <w:bookmarkStart w:id="86" w:name="_Toc86840705"/>
      <w:bookmarkStart w:id="87" w:name="_Toc87272003"/>
      <w:bookmarkStart w:id="88" w:name="_Toc89245325"/>
      <w:bookmarkStart w:id="89" w:name="_Toc85446147"/>
      <w:bookmarkStart w:id="90" w:name="_Toc86410765"/>
      <w:bookmarkStart w:id="91" w:name="_Toc86840557"/>
      <w:bookmarkStart w:id="92" w:name="_Toc86840706"/>
      <w:bookmarkStart w:id="93" w:name="_Toc87272004"/>
      <w:bookmarkStart w:id="94" w:name="_Toc89245326"/>
      <w:bookmarkStart w:id="95" w:name="_Toc8976105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56917">
        <w:t>DE TOEWIJZINGSPROCEDURE</w:t>
      </w:r>
      <w:bookmarkEnd w:id="95"/>
      <w:r w:rsidRPr="00956917">
        <w:t xml:space="preserve"> </w:t>
      </w:r>
    </w:p>
    <w:p w14:paraId="11F6984C" w14:textId="07638EA1" w:rsidR="00956917" w:rsidRDefault="00807D7B" w:rsidP="00DD4311">
      <w:pPr>
        <w:pStyle w:val="Randnummer"/>
      </w:pPr>
      <w:r>
        <w:t>Bij onderhavige toewijzingsprocedure worden de in dit hoofdstuk omschreven criteria gehanteerd. Voor de toewijzing komen enkel de kandidaten in aanmerking die voldoen aan de volgende criteria inzake juridische</w:t>
      </w:r>
      <w:r w:rsidR="00D02231">
        <w:t xml:space="preserve"> en</w:t>
      </w:r>
      <w:r>
        <w:t xml:space="preserve"> economische bekwaamheid</w:t>
      </w:r>
      <w:r w:rsidR="00D02231">
        <w:t xml:space="preserve"> maar ook inzake de vereiste </w:t>
      </w:r>
      <w:r w:rsidR="00D163BD">
        <w:t>technische bekwaamheid.</w:t>
      </w:r>
    </w:p>
    <w:p w14:paraId="26E93A02" w14:textId="5C631C64" w:rsidR="00807D7B" w:rsidRDefault="00807D7B" w:rsidP="00807D7B">
      <w:pPr>
        <w:rPr>
          <w:lang w:eastAsia="nl-BE" w:bidi="nl-BE"/>
        </w:rPr>
      </w:pPr>
    </w:p>
    <w:p w14:paraId="614514F9" w14:textId="57D31F9A" w:rsidR="00807D7B" w:rsidRDefault="00807D7B" w:rsidP="00DD4311">
      <w:pPr>
        <w:pStyle w:val="Randnummer"/>
      </w:pPr>
      <w:r>
        <w:t xml:space="preserve">DVW en de kandidaten zullen alle in het kader van onderhavige toewijzingsprocedure verkregen informatie strikt vertrouwelijk behandelen en niet aan derden mededelen. Hierbij wordt uitsluiting gemaakt van die informatie die de kandidaat aan derden moet meedelen teneinde op een normale en zorgvuldige manier een </w:t>
      </w:r>
      <w:r w:rsidR="00615C87">
        <w:t>kandidaatstelling</w:t>
      </w:r>
      <w:r>
        <w:t xml:space="preserve"> te kunnen uitbrengen, mee in rekening houdend dat de kandidaat ervoor moet zorgen dat deze derden op hun beurt de vertrouwelijkheid respecteren. </w:t>
      </w:r>
    </w:p>
    <w:p w14:paraId="16BC9768" w14:textId="5C0936B0" w:rsidR="00807D7B" w:rsidRDefault="00807D7B" w:rsidP="00807D7B">
      <w:pPr>
        <w:rPr>
          <w:lang w:eastAsia="nl-BE" w:bidi="nl-BE"/>
        </w:rPr>
      </w:pPr>
    </w:p>
    <w:p w14:paraId="6883E9D5" w14:textId="64EE28DD" w:rsidR="00807D7B" w:rsidRDefault="00807D7B" w:rsidP="00DD4311">
      <w:pPr>
        <w:pStyle w:val="Randnummer"/>
      </w:pPr>
      <w:r>
        <w:t>De kandidaat draagt zelf alle kosten die hij maakt in het kader van de toewijzingsprocedure en kan geen aanspraak maken op een vergoeding van de kosten gemaakt voor de deelname.</w:t>
      </w:r>
    </w:p>
    <w:p w14:paraId="1FA29003" w14:textId="3A7B81E1" w:rsidR="00807D7B" w:rsidRDefault="00807D7B" w:rsidP="00807D7B">
      <w:pPr>
        <w:rPr>
          <w:lang w:eastAsia="nl-BE" w:bidi="nl-BE"/>
        </w:rPr>
      </w:pPr>
    </w:p>
    <w:p w14:paraId="1E9AD595" w14:textId="35007857" w:rsidR="001E6D05" w:rsidRDefault="001E6D05" w:rsidP="00DD4311">
      <w:pPr>
        <w:pStyle w:val="Randnummer"/>
      </w:pPr>
      <w:r>
        <w:t>De effectieve toewijzing van het concessierecht gebeurt slechts door het sluiten van de overeenkomst houdende het concessierecht.</w:t>
      </w:r>
    </w:p>
    <w:p w14:paraId="45897B92" w14:textId="4656696E" w:rsidR="000A3863" w:rsidRDefault="000A3863" w:rsidP="000A3863">
      <w:pPr>
        <w:rPr>
          <w:lang w:eastAsia="nl-BE" w:bidi="nl-BE"/>
        </w:rPr>
      </w:pPr>
    </w:p>
    <w:p w14:paraId="7C176F2F" w14:textId="58870AF1" w:rsidR="000A3863" w:rsidRDefault="000A3863" w:rsidP="000A3863">
      <w:pPr>
        <w:pStyle w:val="Kop2"/>
      </w:pPr>
      <w:bookmarkStart w:id="96" w:name="_Toc89761052"/>
      <w:r>
        <w:t>UITSLUITINGSGRONDEN</w:t>
      </w:r>
      <w:bookmarkEnd w:id="96"/>
      <w:r>
        <w:t xml:space="preserve"> </w:t>
      </w:r>
    </w:p>
    <w:p w14:paraId="534D26CF" w14:textId="51D6C0AB" w:rsidR="000A3863" w:rsidRDefault="000A3863" w:rsidP="000A3863">
      <w:pPr>
        <w:rPr>
          <w:lang w:val="en-GB" w:eastAsia="nl-BE" w:bidi="nl-BE"/>
        </w:rPr>
      </w:pPr>
    </w:p>
    <w:p w14:paraId="36AA486C" w14:textId="326EE321" w:rsidR="000A3863" w:rsidRDefault="000A3863" w:rsidP="00DD4311">
      <w:pPr>
        <w:pStyle w:val="Randnummer"/>
      </w:pPr>
      <w:r w:rsidRPr="000A3863">
        <w:t>Van deelname aan de t</w:t>
      </w:r>
      <w:r>
        <w:t xml:space="preserve">oewijzingsprocedure zal elke kandidaat (kunnen) worden uitgesloten die onder één van de volgende situaties van uitsluiting ressorteert. Er wordt een onderscheid gemaakt tussen verplichte en facultatieve uitsluitingsgronden. </w:t>
      </w:r>
    </w:p>
    <w:p w14:paraId="630C2993" w14:textId="64A3DC45" w:rsidR="000A3863" w:rsidRDefault="000A3863" w:rsidP="000A3863">
      <w:pPr>
        <w:rPr>
          <w:lang w:eastAsia="nl-BE" w:bidi="nl-BE"/>
        </w:rPr>
      </w:pPr>
    </w:p>
    <w:p w14:paraId="7D46242C" w14:textId="62335F6D" w:rsidR="000A3863" w:rsidRDefault="000A3863" w:rsidP="00DD4311">
      <w:pPr>
        <w:pStyle w:val="Randnummer"/>
      </w:pPr>
      <w:r>
        <w:t xml:space="preserve">In elk stadium van de toewijzingsprocedure wordt </w:t>
      </w:r>
      <w:r w:rsidRPr="000A3863">
        <w:rPr>
          <w:u w:val="single"/>
        </w:rPr>
        <w:t>automatisch</w:t>
      </w:r>
      <w:r>
        <w:t xml:space="preserve"> de kandidaat uitgesloten die, bij rechterlijke beslissing, in kracht van gewijsde, veroordeeld is voor:</w:t>
      </w:r>
    </w:p>
    <w:p w14:paraId="67E0C8C3" w14:textId="121D9437" w:rsidR="000A3863" w:rsidRDefault="000A3863" w:rsidP="000A3863">
      <w:pPr>
        <w:rPr>
          <w:lang w:eastAsia="nl-BE" w:bidi="nl-BE"/>
        </w:rPr>
      </w:pPr>
    </w:p>
    <w:p w14:paraId="13CBC040" w14:textId="6A881703" w:rsidR="000A3863" w:rsidRDefault="000A3863" w:rsidP="000A3863">
      <w:pPr>
        <w:pStyle w:val="Lijstalinea"/>
        <w:numPr>
          <w:ilvl w:val="0"/>
          <w:numId w:val="28"/>
        </w:numPr>
        <w:rPr>
          <w:lang w:bidi="nl-BE"/>
        </w:rPr>
      </w:pPr>
      <w:r>
        <w:rPr>
          <w:lang w:bidi="nl-BE"/>
        </w:rPr>
        <w:t>Deelname aan een criminele organisatie als bedoeld in artikel 324</w:t>
      </w:r>
      <w:r w:rsidRPr="00615C87">
        <w:rPr>
          <w:i/>
          <w:iCs/>
          <w:lang w:bidi="nl-BE"/>
        </w:rPr>
        <w:t>bis</w:t>
      </w:r>
      <w:r>
        <w:rPr>
          <w:lang w:bidi="nl-BE"/>
        </w:rPr>
        <w:t xml:space="preserve"> van het Strafwetboek; </w:t>
      </w:r>
    </w:p>
    <w:p w14:paraId="01E7CCB9" w14:textId="682BAA06" w:rsidR="000A3863" w:rsidRDefault="000A3863" w:rsidP="000A3863">
      <w:pPr>
        <w:pStyle w:val="Lijstalinea"/>
        <w:numPr>
          <w:ilvl w:val="0"/>
          <w:numId w:val="28"/>
        </w:numPr>
        <w:rPr>
          <w:lang w:bidi="nl-BE"/>
        </w:rPr>
      </w:pPr>
      <w:r>
        <w:rPr>
          <w:lang w:bidi="nl-BE"/>
        </w:rPr>
        <w:t xml:space="preserve">Omkoping als bedoeld in artikel 246 van het Strafwetboek; </w:t>
      </w:r>
    </w:p>
    <w:p w14:paraId="6E26884F" w14:textId="227F8DC0" w:rsidR="000A3863" w:rsidRDefault="000A3863" w:rsidP="000A3863">
      <w:pPr>
        <w:pStyle w:val="Lijstalinea"/>
        <w:numPr>
          <w:ilvl w:val="0"/>
          <w:numId w:val="28"/>
        </w:numPr>
        <w:rPr>
          <w:lang w:bidi="nl-BE"/>
        </w:rPr>
      </w:pPr>
      <w:r>
        <w:rPr>
          <w:lang w:bidi="nl-BE"/>
        </w:rPr>
        <w:t>Fraude als bedoeld in artikel 1 van de overeenkomst aangaande de bescherming van financiële belangen van de Gemeenschap, zoals goedgekeurd door de wet van 17 februari 2002;</w:t>
      </w:r>
    </w:p>
    <w:p w14:paraId="126DBA3F" w14:textId="593E43D9" w:rsidR="000A3863" w:rsidRDefault="000A3863" w:rsidP="000A3863">
      <w:pPr>
        <w:pStyle w:val="Lijstalinea"/>
        <w:numPr>
          <w:ilvl w:val="0"/>
          <w:numId w:val="28"/>
        </w:numPr>
        <w:rPr>
          <w:lang w:bidi="nl-BE"/>
        </w:rPr>
      </w:pPr>
      <w:r>
        <w:rPr>
          <w:lang w:bidi="nl-BE"/>
        </w:rPr>
        <w:t xml:space="preserve">Witwassen van geld als bedoeld in artikel 3 van de wet van 11 januari 1993 tot voorkoming van het gebruik van het financieel stelsel voor het witwassen van geld en de financiering van terrorisme. </w:t>
      </w:r>
    </w:p>
    <w:p w14:paraId="44BDD1B2" w14:textId="48A256E3" w:rsidR="000A3863" w:rsidRDefault="000A3863" w:rsidP="000A3863">
      <w:pPr>
        <w:rPr>
          <w:lang w:bidi="nl-BE"/>
        </w:rPr>
      </w:pPr>
    </w:p>
    <w:p w14:paraId="16EC21ED" w14:textId="1CC0BF0E" w:rsidR="000A3863" w:rsidRDefault="000A3863" w:rsidP="000A3863">
      <w:pPr>
        <w:rPr>
          <w:lang w:bidi="nl-BE"/>
        </w:rPr>
      </w:pPr>
      <w:r>
        <w:rPr>
          <w:lang w:bidi="nl-BE"/>
        </w:rPr>
        <w:t xml:space="preserve">De kandidaat voegt aangaande al deze uitsluitingsgronden een verklaring op eer toe dat hij zich niet bevindt in een situatie van bovenstaande verplichte uitzonderingsgronden. </w:t>
      </w:r>
    </w:p>
    <w:p w14:paraId="02FAB1FC" w14:textId="16374C86" w:rsidR="00E974D9" w:rsidRDefault="00E974D9">
      <w:pPr>
        <w:spacing w:after="160" w:line="259" w:lineRule="auto"/>
        <w:jc w:val="left"/>
        <w:rPr>
          <w:rFonts w:eastAsia="Times New Roman" w:cs="Calibri"/>
          <w:lang w:eastAsia="nl-BE" w:bidi="nl-BE"/>
        </w:rPr>
      </w:pPr>
    </w:p>
    <w:p w14:paraId="47FFAB66" w14:textId="5005A0E8" w:rsidR="000A3863" w:rsidRDefault="00827D90" w:rsidP="00DD4311">
      <w:pPr>
        <w:pStyle w:val="Randnummer"/>
      </w:pPr>
      <w:r>
        <w:lastRenderedPageBreak/>
        <w:t xml:space="preserve">In elk stadium van de toewijzingsprocedure </w:t>
      </w:r>
      <w:r w:rsidRPr="00827D90">
        <w:rPr>
          <w:u w:val="single"/>
        </w:rPr>
        <w:t>kan</w:t>
      </w:r>
      <w:r>
        <w:t xml:space="preserve"> de kandidaat worden uitgesloten die:</w:t>
      </w:r>
    </w:p>
    <w:p w14:paraId="5BBC8359" w14:textId="6A07D628" w:rsidR="00827D90" w:rsidRDefault="00827D90" w:rsidP="00827D90">
      <w:pPr>
        <w:rPr>
          <w:lang w:eastAsia="nl-BE" w:bidi="nl-BE"/>
        </w:rPr>
      </w:pPr>
    </w:p>
    <w:p w14:paraId="49AF9ACA" w14:textId="3386236A" w:rsidR="00827D90" w:rsidRDefault="00827D90" w:rsidP="00827D90">
      <w:pPr>
        <w:pStyle w:val="Lijstalinea"/>
        <w:numPr>
          <w:ilvl w:val="0"/>
          <w:numId w:val="28"/>
        </w:numPr>
        <w:rPr>
          <w:lang w:bidi="nl-BE"/>
        </w:rPr>
      </w:pPr>
      <w:r>
        <w:rPr>
          <w:lang w:bidi="nl-BE"/>
        </w:rPr>
        <w:t xml:space="preserve">In staat van faillissement of van vereffening verkeert, die zijn werkzaamheden heeft gestaakt, die een gerechtelijke reorganisatie ondergaat of die in een vergelijkbare toestand verkeert als gevolg van een gelijkaardige procedure die bestaat in andere nationale reglementeringen; </w:t>
      </w:r>
    </w:p>
    <w:p w14:paraId="3C09669C" w14:textId="3C74EDFB" w:rsidR="00827D90" w:rsidRDefault="00827D90" w:rsidP="00827D90">
      <w:pPr>
        <w:pStyle w:val="Lijstalinea"/>
        <w:numPr>
          <w:ilvl w:val="0"/>
          <w:numId w:val="28"/>
        </w:numPr>
        <w:rPr>
          <w:lang w:bidi="nl-BE"/>
        </w:rPr>
      </w:pPr>
      <w:r>
        <w:rPr>
          <w:lang w:bidi="nl-BE"/>
        </w:rPr>
        <w:t xml:space="preserve">Aangifte heeft gedaan van zijn faillissement of voor wie een procedure van vereffening aanhangig is; </w:t>
      </w:r>
    </w:p>
    <w:p w14:paraId="6CDA83E2" w14:textId="5436C4CC" w:rsidR="00827D90" w:rsidRDefault="00827D90" w:rsidP="00827D90">
      <w:pPr>
        <w:pStyle w:val="Lijstalinea"/>
        <w:numPr>
          <w:ilvl w:val="0"/>
          <w:numId w:val="28"/>
        </w:numPr>
        <w:rPr>
          <w:lang w:bidi="nl-BE"/>
        </w:rPr>
      </w:pPr>
      <w:r>
        <w:rPr>
          <w:lang w:bidi="nl-BE"/>
        </w:rPr>
        <w:t xml:space="preserve">Bij een rechterlijke beslissing, in kracht van gewijsde, is veroordeeld voor een misdrijf dat zijn professionele integriteit aantast; </w:t>
      </w:r>
    </w:p>
    <w:p w14:paraId="5428B860" w14:textId="26036FCB" w:rsidR="00827D90" w:rsidRDefault="00827D90" w:rsidP="00827D90">
      <w:pPr>
        <w:pStyle w:val="Lijstalinea"/>
        <w:numPr>
          <w:ilvl w:val="0"/>
          <w:numId w:val="28"/>
        </w:numPr>
        <w:rPr>
          <w:lang w:bidi="nl-BE"/>
        </w:rPr>
      </w:pPr>
      <w:r>
        <w:rPr>
          <w:lang w:bidi="nl-BE"/>
        </w:rPr>
        <w:t xml:space="preserve">Bij zijn beroepsuitoefening een ernstige fout heeft begaan; </w:t>
      </w:r>
    </w:p>
    <w:p w14:paraId="6CE48FBE" w14:textId="0053486D" w:rsidR="00827D90" w:rsidRDefault="00827D90" w:rsidP="00827D90">
      <w:pPr>
        <w:pStyle w:val="Lijstalinea"/>
        <w:numPr>
          <w:ilvl w:val="0"/>
          <w:numId w:val="28"/>
        </w:numPr>
        <w:rPr>
          <w:lang w:bidi="nl-BE"/>
        </w:rPr>
      </w:pPr>
      <w:r>
        <w:rPr>
          <w:lang w:bidi="nl-BE"/>
        </w:rPr>
        <w:t xml:space="preserve">Niet voldaan heeft aan zijn verplichtingen inzake betaling van zijn sociale zekerheidsbijdragen; </w:t>
      </w:r>
    </w:p>
    <w:p w14:paraId="160E2C22" w14:textId="7E5EF935" w:rsidR="00827D90" w:rsidRDefault="00827D90" w:rsidP="00827D90">
      <w:pPr>
        <w:pStyle w:val="Lijstalinea"/>
        <w:numPr>
          <w:ilvl w:val="0"/>
          <w:numId w:val="28"/>
        </w:numPr>
        <w:rPr>
          <w:lang w:bidi="nl-BE"/>
        </w:rPr>
      </w:pPr>
      <w:r>
        <w:rPr>
          <w:lang w:bidi="nl-BE"/>
        </w:rPr>
        <w:t xml:space="preserve">Niet in orde is met de betaling van zijn belastingen volgens de Belgische wetgeving of die van het land waar hij is gevestigd. </w:t>
      </w:r>
    </w:p>
    <w:p w14:paraId="1C8B6BEE" w14:textId="4862E4F2" w:rsidR="00827D90" w:rsidRDefault="00827D90" w:rsidP="00827D90">
      <w:pPr>
        <w:rPr>
          <w:lang w:bidi="nl-BE"/>
        </w:rPr>
      </w:pPr>
    </w:p>
    <w:p w14:paraId="14F5FF65" w14:textId="3A3AF38D" w:rsidR="00827D90" w:rsidRDefault="00827D90" w:rsidP="00827D90">
      <w:pPr>
        <w:rPr>
          <w:lang w:bidi="nl-BE"/>
        </w:rPr>
      </w:pPr>
      <w:r>
        <w:rPr>
          <w:lang w:bidi="nl-BE"/>
        </w:rPr>
        <w:t xml:space="preserve">Indien een kandidaat zich in één of meerdere van de facultatieve uitzonderingsgronden bevindt, dient hij/zij bij de kandidaatstelling daaromtrent de volledige informatie te verschaffen. Bij gebreke daarvan kan DVW bijkomende informatie opvragen. Indien in de loop van de procedure zou blijken dat een kandidaat zich komt te bevinden in een situatie die aanleiding kan geven tot uitsluiting, kan door DVW nog steeds tot uitsluiting worden besloten. </w:t>
      </w:r>
    </w:p>
    <w:p w14:paraId="09B09DB6" w14:textId="77777777" w:rsidR="00827D90" w:rsidRDefault="00827D90" w:rsidP="00827D90">
      <w:pPr>
        <w:rPr>
          <w:lang w:bidi="nl-BE"/>
        </w:rPr>
      </w:pPr>
    </w:p>
    <w:p w14:paraId="3DBB5075" w14:textId="2B05B0F9" w:rsidR="00827D90" w:rsidRDefault="00950589" w:rsidP="00827D90">
      <w:pPr>
        <w:pStyle w:val="Kop2"/>
      </w:pPr>
      <w:bookmarkStart w:id="97" w:name="_Toc89761053"/>
      <w:r>
        <w:t>S</w:t>
      </w:r>
      <w:r w:rsidR="00827D90">
        <w:t>ELECTIECRITERIA</w:t>
      </w:r>
      <w:bookmarkEnd w:id="97"/>
    </w:p>
    <w:p w14:paraId="038ACCC0" w14:textId="7EDD8F3A" w:rsidR="00827D90" w:rsidRDefault="00827D90" w:rsidP="00827D90">
      <w:pPr>
        <w:rPr>
          <w:lang w:val="en-GB" w:eastAsia="nl-BE" w:bidi="nl-BE"/>
        </w:rPr>
      </w:pPr>
    </w:p>
    <w:p w14:paraId="14CCAE17" w14:textId="04988A70" w:rsidR="00827D90" w:rsidRDefault="00827D90" w:rsidP="00827D90">
      <w:pPr>
        <w:pStyle w:val="Kop3"/>
        <w:rPr>
          <w:u w:val="single"/>
          <w:lang w:val="en-GB" w:bidi="nl-BE"/>
        </w:rPr>
      </w:pPr>
      <w:bookmarkStart w:id="98" w:name="_Toc89761054"/>
      <w:r w:rsidRPr="00827D90">
        <w:rPr>
          <w:u w:val="single"/>
          <w:lang w:val="en-GB" w:bidi="nl-BE"/>
        </w:rPr>
        <w:t>Financiële bekwaamheid</w:t>
      </w:r>
      <w:bookmarkEnd w:id="98"/>
    </w:p>
    <w:p w14:paraId="6B03AE58" w14:textId="07446700" w:rsidR="00827D90" w:rsidRDefault="00827D90" w:rsidP="00827D90">
      <w:pPr>
        <w:rPr>
          <w:lang w:val="en-GB" w:eastAsia="nl-BE" w:bidi="nl-BE"/>
        </w:rPr>
      </w:pPr>
    </w:p>
    <w:p w14:paraId="66301662" w14:textId="1D4ADE2E" w:rsidR="00827D90" w:rsidRDefault="00827D90" w:rsidP="00DD4311">
      <w:pPr>
        <w:pStyle w:val="Randnummer"/>
      </w:pPr>
      <w:r w:rsidRPr="00827D90">
        <w:t>De kandidaat dient voldoende s</w:t>
      </w:r>
      <w:r>
        <w:t>olvabiliteit en kredietwaardigheid aan te tonen op basis van passende stukken. Hieruit moet blijken dat hij voldoende financiële draagkracht heeft. Het staat DVW vrij om bij de beoordeling al dan niet bijkome</w:t>
      </w:r>
      <w:r w:rsidR="001E6D05">
        <w:t>n</w:t>
      </w:r>
      <w:r>
        <w:t xml:space="preserve">de informatie op te vragen. </w:t>
      </w:r>
    </w:p>
    <w:p w14:paraId="31742CD9" w14:textId="50E95AE5" w:rsidR="00827D90" w:rsidRDefault="00827D90" w:rsidP="00827D90">
      <w:pPr>
        <w:rPr>
          <w:lang w:eastAsia="nl-BE" w:bidi="nl-BE"/>
        </w:rPr>
      </w:pPr>
    </w:p>
    <w:p w14:paraId="6F0B4386" w14:textId="6EFC9233" w:rsidR="00A81507" w:rsidRDefault="00A81507" w:rsidP="00A81507">
      <w:pPr>
        <w:pStyle w:val="Kop2"/>
      </w:pPr>
      <w:bookmarkStart w:id="99" w:name="_Toc89761055"/>
      <w:r>
        <w:t>BEOORDELINGSCRITERIA</w:t>
      </w:r>
      <w:bookmarkEnd w:id="99"/>
      <w:r>
        <w:t xml:space="preserve"> </w:t>
      </w:r>
    </w:p>
    <w:p w14:paraId="6A81B027" w14:textId="0C4FAB4D" w:rsidR="00A81507" w:rsidRDefault="00A81507" w:rsidP="00A81507">
      <w:pPr>
        <w:rPr>
          <w:lang w:val="en-GB" w:eastAsia="nl-BE" w:bidi="nl-BE"/>
        </w:rPr>
      </w:pPr>
    </w:p>
    <w:p w14:paraId="0977AF46" w14:textId="2B17530C" w:rsidR="00A81507" w:rsidRDefault="00A81507" w:rsidP="00DD4311">
      <w:pPr>
        <w:pStyle w:val="Randnummer"/>
      </w:pPr>
      <w:r w:rsidRPr="00A81507">
        <w:t>DVW zal elke bieding b</w:t>
      </w:r>
      <w:r>
        <w:t xml:space="preserve">eoordelen op basis van de volgende criteria. Het </w:t>
      </w:r>
      <w:r w:rsidR="00615C87">
        <w:t>concessierecht</w:t>
      </w:r>
      <w:r w:rsidR="00F23D02">
        <w:t xml:space="preserve"> </w:t>
      </w:r>
      <w:r>
        <w:t xml:space="preserve">zal worden </w:t>
      </w:r>
      <w:r w:rsidR="00615C87">
        <w:t>verleend</w:t>
      </w:r>
      <w:r>
        <w:t xml:space="preserve"> aan de kandidaat waarvan de kandidaatstelling het best hieraan beantwoordt. </w:t>
      </w:r>
    </w:p>
    <w:p w14:paraId="0A42AA7A" w14:textId="3A92B242" w:rsidR="00A81507" w:rsidRDefault="00A81507" w:rsidP="00A81507">
      <w:pPr>
        <w:rPr>
          <w:lang w:eastAsia="nl-BE" w:bidi="nl-BE"/>
        </w:rPr>
      </w:pPr>
    </w:p>
    <w:p w14:paraId="54BDDFCB" w14:textId="36229634" w:rsidR="00A81507" w:rsidRDefault="00A81507" w:rsidP="00A81507">
      <w:pPr>
        <w:pStyle w:val="Kop3"/>
        <w:rPr>
          <w:u w:val="single"/>
          <w:lang w:bidi="nl-BE"/>
        </w:rPr>
      </w:pPr>
      <w:bookmarkStart w:id="100" w:name="_Toc89761056"/>
      <w:r w:rsidRPr="00A81507">
        <w:rPr>
          <w:u w:val="single"/>
          <w:lang w:bidi="nl-BE"/>
        </w:rPr>
        <w:t>Concessierecht: EURO/m² per jaar (30 punten)</w:t>
      </w:r>
      <w:bookmarkEnd w:id="100"/>
    </w:p>
    <w:p w14:paraId="67E91098" w14:textId="128DB4DC" w:rsidR="00A81507" w:rsidRDefault="00A81507" w:rsidP="00A81507">
      <w:pPr>
        <w:rPr>
          <w:lang w:eastAsia="nl-BE" w:bidi="nl-BE"/>
        </w:rPr>
      </w:pPr>
    </w:p>
    <w:p w14:paraId="03EC513D" w14:textId="73E5B353" w:rsidR="00A81507" w:rsidRPr="00035E5A" w:rsidRDefault="00A81507" w:rsidP="00DD4311">
      <w:pPr>
        <w:pStyle w:val="Randnummer"/>
      </w:pPr>
      <w:r>
        <w:t xml:space="preserve">De kandidaat zal een concessierecht per m² per jaar voorstellen. Dit bedrag zal worden afgerond op twee cijfers na de komma. </w:t>
      </w:r>
      <w:r w:rsidR="001E6D05">
        <w:t xml:space="preserve">Het bedrag </w:t>
      </w:r>
      <w:r w:rsidR="001E6D05" w:rsidRPr="00035E5A">
        <w:t>wordt aanzien als het tarief op 1/1/</w:t>
      </w:r>
      <w:r w:rsidR="00BA4249" w:rsidRPr="006E1525">
        <w:t>202</w:t>
      </w:r>
      <w:r w:rsidR="00035E5A" w:rsidRPr="00035E5A">
        <w:t>1</w:t>
      </w:r>
      <w:r w:rsidR="001E6D05" w:rsidRPr="00035E5A">
        <w:t xml:space="preserve">. De tarieven zijn onderhevig aan de index der consumptieprijzen gedurende de looptijd van de concessie. </w:t>
      </w:r>
    </w:p>
    <w:p w14:paraId="3A50BEEC" w14:textId="46B9242C" w:rsidR="003E2306" w:rsidRPr="00035E5A" w:rsidRDefault="003E2306" w:rsidP="003E2306">
      <w:pPr>
        <w:rPr>
          <w:lang w:eastAsia="nl-BE" w:bidi="nl-BE"/>
        </w:rPr>
      </w:pPr>
    </w:p>
    <w:p w14:paraId="47AD8DEA" w14:textId="5B75D002" w:rsidR="003E2306" w:rsidRDefault="003E2306" w:rsidP="003E2306">
      <w:pPr>
        <w:rPr>
          <w:lang w:eastAsia="nl-BE" w:bidi="nl-BE"/>
        </w:rPr>
      </w:pPr>
      <w:r w:rsidRPr="00035E5A">
        <w:rPr>
          <w:lang w:eastAsia="nl-BE" w:bidi="nl-BE"/>
        </w:rPr>
        <w:t xml:space="preserve">Er geldt evenwel een minimumtarief van </w:t>
      </w:r>
      <w:r w:rsidR="00787B2E" w:rsidRPr="00035E5A">
        <w:rPr>
          <w:lang w:eastAsia="nl-BE" w:bidi="nl-BE"/>
        </w:rPr>
        <w:t>6,02</w:t>
      </w:r>
      <w:r w:rsidR="00F4095F" w:rsidRPr="00035E5A">
        <w:rPr>
          <w:lang w:eastAsia="nl-BE" w:bidi="nl-BE"/>
        </w:rPr>
        <w:t xml:space="preserve"> euro/m² op 1/1/</w:t>
      </w:r>
      <w:r w:rsidR="00F666B3" w:rsidRPr="00035E5A">
        <w:rPr>
          <w:lang w:eastAsia="nl-BE" w:bidi="nl-BE"/>
        </w:rPr>
        <w:t>2021</w:t>
      </w:r>
      <w:r w:rsidR="00F4095F" w:rsidRPr="00035E5A">
        <w:rPr>
          <w:lang w:eastAsia="nl-BE" w:bidi="nl-BE"/>
        </w:rPr>
        <w:t xml:space="preserve"> geïndexeerd</w:t>
      </w:r>
      <w:r w:rsidRPr="00035E5A">
        <w:rPr>
          <w:lang w:eastAsia="nl-BE" w:bidi="nl-BE"/>
        </w:rPr>
        <w:t>.</w:t>
      </w:r>
      <w:r>
        <w:rPr>
          <w:lang w:eastAsia="nl-BE" w:bidi="nl-BE"/>
        </w:rPr>
        <w:t xml:space="preserve"> </w:t>
      </w:r>
    </w:p>
    <w:p w14:paraId="64683F03" w14:textId="0E46340E" w:rsidR="00946E09" w:rsidRDefault="00946E09" w:rsidP="003E2306">
      <w:pPr>
        <w:rPr>
          <w:lang w:eastAsia="nl-BE" w:bidi="nl-BE"/>
        </w:rPr>
      </w:pPr>
    </w:p>
    <w:p w14:paraId="50087768" w14:textId="048F1EFB" w:rsidR="003E2306" w:rsidRDefault="003E2306" w:rsidP="00DD4311">
      <w:pPr>
        <w:pStyle w:val="Randnummer"/>
      </w:pPr>
      <w:r>
        <w:t xml:space="preserve">De punten binnen dit beoordelingscriterium zullen worden toegekend aan de hand van de regel van drie. </w:t>
      </w:r>
    </w:p>
    <w:p w14:paraId="01A43CA9" w14:textId="77777777" w:rsidR="008A3E2C" w:rsidRPr="008A3E2C" w:rsidRDefault="008A3E2C" w:rsidP="008A3E2C">
      <w:pPr>
        <w:rPr>
          <w:lang w:eastAsia="nl-BE" w:bidi="nl-BE"/>
        </w:rPr>
      </w:pPr>
    </w:p>
    <w:p w14:paraId="5B7F42C8" w14:textId="0C97034A" w:rsidR="00A81507" w:rsidRDefault="00A81507" w:rsidP="00A81507">
      <w:pPr>
        <w:pStyle w:val="Kop3"/>
        <w:rPr>
          <w:u w:val="single"/>
          <w:lang w:bidi="nl-BE"/>
        </w:rPr>
      </w:pPr>
      <w:bookmarkStart w:id="101" w:name="_Toc87272011"/>
      <w:bookmarkStart w:id="102" w:name="_Toc89245333"/>
      <w:bookmarkStart w:id="103" w:name="_Toc89761057"/>
      <w:bookmarkEnd w:id="101"/>
      <w:bookmarkEnd w:id="102"/>
      <w:r w:rsidRPr="00A81507">
        <w:rPr>
          <w:u w:val="single"/>
          <w:lang w:bidi="nl-BE"/>
        </w:rPr>
        <w:lastRenderedPageBreak/>
        <w:t>Garanties watergebonden overslag: ton/</w:t>
      </w:r>
      <w:r w:rsidR="00F4095F">
        <w:rPr>
          <w:u w:val="single"/>
          <w:lang w:bidi="nl-BE"/>
        </w:rPr>
        <w:t>TEU</w:t>
      </w:r>
      <w:r w:rsidR="00F4095F">
        <w:rPr>
          <w:rStyle w:val="Voetnootmarkering"/>
          <w:u w:val="single"/>
          <w:lang w:bidi="nl-BE"/>
        </w:rPr>
        <w:footnoteReference w:id="1"/>
      </w:r>
      <w:r w:rsidRPr="00A81507">
        <w:rPr>
          <w:u w:val="single"/>
          <w:lang w:bidi="nl-BE"/>
        </w:rPr>
        <w:t xml:space="preserve"> per jaar (50 punten)</w:t>
      </w:r>
      <w:bookmarkEnd w:id="103"/>
    </w:p>
    <w:p w14:paraId="1C46C2F0" w14:textId="61B12E54" w:rsidR="00946E09" w:rsidRDefault="00946E09" w:rsidP="00946E09">
      <w:pPr>
        <w:rPr>
          <w:lang w:eastAsia="nl-BE" w:bidi="nl-BE"/>
        </w:rPr>
      </w:pPr>
    </w:p>
    <w:p w14:paraId="152DF478" w14:textId="77777777" w:rsidR="007F2ECF" w:rsidRDefault="007F2ECF" w:rsidP="00DD4311">
      <w:pPr>
        <w:pStyle w:val="Randnummer"/>
      </w:pPr>
      <w:r>
        <w:t xml:space="preserve">De kandidaat geeft een overzicht van de vooropgestelde overslaghoeveelheden gedurende 10 jaar.  </w:t>
      </w:r>
    </w:p>
    <w:p w14:paraId="1F085FF6" w14:textId="77777777" w:rsidR="007F2ECF" w:rsidRDefault="007F2ECF" w:rsidP="007F2ECF">
      <w:pPr>
        <w:rPr>
          <w:lang w:eastAsia="nl-BE" w:bidi="nl-BE"/>
        </w:rPr>
      </w:pPr>
    </w:p>
    <w:p w14:paraId="1F5614F8" w14:textId="45FA6A3E" w:rsidR="007F2ECF" w:rsidRPr="005F7EE6" w:rsidRDefault="007F2ECF" w:rsidP="007F2ECF">
      <w:r w:rsidRPr="005F7EE6">
        <w:t>Voor de exploitatie door een eerstelijns watergeboden bedrijf  geldt het volgende minimum</w:t>
      </w:r>
      <w:r>
        <w:t xml:space="preserve"> van </w:t>
      </w:r>
      <w:r w:rsidR="0055185F">
        <w:t>35.086</w:t>
      </w:r>
      <w:r>
        <w:t xml:space="preserve"> ton per jaar</w:t>
      </w:r>
      <w:r>
        <w:rPr>
          <w:rStyle w:val="Voetnootmarkering"/>
        </w:rPr>
        <w:footnoteReference w:id="2"/>
      </w:r>
      <w:r>
        <w:t xml:space="preserve">. </w:t>
      </w:r>
      <w:r w:rsidR="007E4DF7">
        <w:t>Indien deze minimumverplichting niet bereikt wordt is men een vergoeding verschuldigd per ontbrekende ton. Deze voorwaarden zijn opgenomen in de domeinvergunning (in bijlage).</w:t>
      </w:r>
    </w:p>
    <w:p w14:paraId="446F3533" w14:textId="77777777" w:rsidR="007F2ECF" w:rsidRPr="005F7EE6" w:rsidRDefault="007F2ECF" w:rsidP="007F2ECF">
      <w:pPr>
        <w:rPr>
          <w:lang w:eastAsia="nl-BE" w:bidi="nl-BE"/>
        </w:rPr>
      </w:pPr>
    </w:p>
    <w:p w14:paraId="5EDD11DC" w14:textId="37EF130D" w:rsidR="001F739B" w:rsidRDefault="007F2ECF" w:rsidP="00950589">
      <w:r>
        <w:t>Bedrijven die zich kandidaat stellen voor</w:t>
      </w:r>
      <w:r w:rsidR="007E4DF7">
        <w:t xml:space="preserve"> </w:t>
      </w:r>
      <w:r>
        <w:t>geven eveneens een overzicht van de vooropgestelde overslaghoeveelheden via de waterweg gedurende 10 jaar. De gemiddelde jaarlijkse opgegeven overslaghoeveelheden worden opgenomen in de concessieovereenkomst. Indien deze jaarlijkse verplichting niet gehaald wordt, zal er een extra concessievergoeding worden aangerekend voor de ontbrekende tonnages. Per schijf van 10% die minder overgeslagen wordt, zal de extra concessievergoeding stijgen met 10% per m².</w:t>
      </w:r>
      <w:r w:rsidR="003B2620">
        <w:t xml:space="preserve"> Deze verplichting is opgenomen in de concessieovereenkomst (in bijlage). </w:t>
      </w:r>
    </w:p>
    <w:p w14:paraId="620308A6" w14:textId="77777777" w:rsidR="007F2ECF" w:rsidRPr="00F4095F" w:rsidRDefault="007F2ECF" w:rsidP="007F2ECF">
      <w:pPr>
        <w:rPr>
          <w:u w:val="single"/>
        </w:rPr>
      </w:pPr>
      <w:r w:rsidRPr="00F4095F">
        <w:rPr>
          <w:u w:val="single"/>
        </w:rPr>
        <w:t>Voorbeeld:</w:t>
      </w:r>
    </w:p>
    <w:p w14:paraId="296FBF71" w14:textId="77777777" w:rsidR="007F2ECF" w:rsidRDefault="007F2ECF" w:rsidP="007F2ECF">
      <w:r w:rsidRPr="005F7EE6">
        <w:t xml:space="preserve"> </w:t>
      </w:r>
    </w:p>
    <w:p w14:paraId="3F10248C" w14:textId="77777777" w:rsidR="007F2ECF" w:rsidRDefault="007F2ECF" w:rsidP="007F2ECF">
      <w:r w:rsidRPr="00E822C5">
        <w:t>Opgegeven concessieprijs: 4 euro/m²</w:t>
      </w:r>
    </w:p>
    <w:p w14:paraId="6956E82C" w14:textId="77777777" w:rsidR="007F2ECF" w:rsidRDefault="007F2ECF" w:rsidP="007F2ECF">
      <w:r>
        <w:t>Jaarlijkse overslaghoeveelheid opgenomen in de concessieovereenkomst: 100.000 ton</w:t>
      </w:r>
    </w:p>
    <w:p w14:paraId="4615CD9B" w14:textId="77777777" w:rsidR="007F2ECF" w:rsidRDefault="007F2ECF" w:rsidP="007F2ECF"/>
    <w:tbl>
      <w:tblPr>
        <w:tblStyle w:val="Tabelraster"/>
        <w:tblW w:w="0" w:type="auto"/>
        <w:tblLook w:val="04A0" w:firstRow="1" w:lastRow="0" w:firstColumn="1" w:lastColumn="0" w:noHBand="0" w:noVBand="1"/>
      </w:tblPr>
      <w:tblGrid>
        <w:gridCol w:w="4531"/>
        <w:gridCol w:w="4531"/>
      </w:tblGrid>
      <w:tr w:rsidR="007F2ECF" w14:paraId="21626A41" w14:textId="77777777" w:rsidTr="00CF26EF">
        <w:tc>
          <w:tcPr>
            <w:tcW w:w="4531" w:type="dxa"/>
          </w:tcPr>
          <w:p w14:paraId="4D7D832F" w14:textId="77777777" w:rsidR="007F2ECF" w:rsidRDefault="007F2ECF" w:rsidP="00CF26EF">
            <w:r>
              <w:t>Jaarlijkse overslaghoeveelheid</w:t>
            </w:r>
          </w:p>
        </w:tc>
        <w:tc>
          <w:tcPr>
            <w:tcW w:w="4531" w:type="dxa"/>
          </w:tcPr>
          <w:p w14:paraId="631E6DAD" w14:textId="77777777" w:rsidR="007F2ECF" w:rsidRDefault="007F2ECF" w:rsidP="00CF26EF">
            <w:r>
              <w:t>Extra concessievergoeding voor ontbrekende tonnages per m²</w:t>
            </w:r>
          </w:p>
        </w:tc>
      </w:tr>
      <w:tr w:rsidR="007F2ECF" w14:paraId="46F2C6A1" w14:textId="77777777" w:rsidTr="00CF26EF">
        <w:tc>
          <w:tcPr>
            <w:tcW w:w="4531" w:type="dxa"/>
          </w:tcPr>
          <w:p w14:paraId="57930260" w14:textId="77777777" w:rsidR="007F2ECF" w:rsidRDefault="007F2ECF" w:rsidP="00CF26EF">
            <w:pPr>
              <w:jc w:val="center"/>
            </w:pPr>
            <w:r>
              <w:rPr>
                <w:rFonts w:cs="Calibri"/>
              </w:rPr>
              <w:t>≥</w:t>
            </w:r>
            <w:r>
              <w:t xml:space="preserve"> 100.000</w:t>
            </w:r>
          </w:p>
        </w:tc>
        <w:tc>
          <w:tcPr>
            <w:tcW w:w="4531" w:type="dxa"/>
          </w:tcPr>
          <w:p w14:paraId="3DCEF0A5" w14:textId="77777777" w:rsidR="007F2ECF" w:rsidRDefault="007F2ECF" w:rsidP="00CF26EF">
            <w:pPr>
              <w:jc w:val="center"/>
            </w:pPr>
            <w:r>
              <w:t>0,00 euro</w:t>
            </w:r>
          </w:p>
        </w:tc>
      </w:tr>
      <w:tr w:rsidR="007F2ECF" w14:paraId="1D0B3637" w14:textId="77777777" w:rsidTr="00CF26EF">
        <w:tc>
          <w:tcPr>
            <w:tcW w:w="4531" w:type="dxa"/>
          </w:tcPr>
          <w:p w14:paraId="6ABADC69" w14:textId="77777777" w:rsidR="007F2ECF" w:rsidRDefault="007F2ECF" w:rsidP="00CF26EF">
            <w:pPr>
              <w:jc w:val="center"/>
              <w:rPr>
                <w:rFonts w:cs="Calibri"/>
              </w:rPr>
            </w:pPr>
            <w:r>
              <w:rPr>
                <w:rFonts w:cs="Calibri"/>
              </w:rPr>
              <w:t>90.000 - 99.999</w:t>
            </w:r>
          </w:p>
        </w:tc>
        <w:tc>
          <w:tcPr>
            <w:tcW w:w="4531" w:type="dxa"/>
          </w:tcPr>
          <w:p w14:paraId="1DA6A4C1" w14:textId="77777777" w:rsidR="007F2ECF" w:rsidRDefault="007F2ECF" w:rsidP="00CF26EF">
            <w:pPr>
              <w:jc w:val="center"/>
            </w:pPr>
            <w:r>
              <w:t>0,40 euro</w:t>
            </w:r>
          </w:p>
        </w:tc>
      </w:tr>
      <w:tr w:rsidR="007F2ECF" w14:paraId="34972CA6" w14:textId="77777777" w:rsidTr="00CF26EF">
        <w:tc>
          <w:tcPr>
            <w:tcW w:w="4531" w:type="dxa"/>
          </w:tcPr>
          <w:p w14:paraId="522B9500" w14:textId="77777777" w:rsidR="007F2ECF" w:rsidRDefault="007F2ECF" w:rsidP="00CF26EF">
            <w:pPr>
              <w:jc w:val="center"/>
              <w:rPr>
                <w:rFonts w:cs="Calibri"/>
              </w:rPr>
            </w:pPr>
            <w:r>
              <w:rPr>
                <w:rFonts w:cs="Calibri"/>
              </w:rPr>
              <w:t>80.000 - 89.999</w:t>
            </w:r>
          </w:p>
        </w:tc>
        <w:tc>
          <w:tcPr>
            <w:tcW w:w="4531" w:type="dxa"/>
          </w:tcPr>
          <w:p w14:paraId="6D00039A" w14:textId="77777777" w:rsidR="007F2ECF" w:rsidRDefault="007F2ECF" w:rsidP="00CF26EF">
            <w:pPr>
              <w:jc w:val="center"/>
            </w:pPr>
            <w:r>
              <w:t>0,80 euro</w:t>
            </w:r>
          </w:p>
        </w:tc>
      </w:tr>
      <w:tr w:rsidR="007F2ECF" w14:paraId="7F657149" w14:textId="77777777" w:rsidTr="00CF26EF">
        <w:tc>
          <w:tcPr>
            <w:tcW w:w="4531" w:type="dxa"/>
          </w:tcPr>
          <w:p w14:paraId="26989FF8" w14:textId="77777777" w:rsidR="007F2ECF" w:rsidRDefault="007F2ECF" w:rsidP="00CF26EF">
            <w:pPr>
              <w:jc w:val="center"/>
              <w:rPr>
                <w:rFonts w:cs="Calibri"/>
              </w:rPr>
            </w:pPr>
            <w:r>
              <w:rPr>
                <w:rFonts w:cs="Calibri"/>
              </w:rPr>
              <w:t>70.000 - 79.999</w:t>
            </w:r>
          </w:p>
        </w:tc>
        <w:tc>
          <w:tcPr>
            <w:tcW w:w="4531" w:type="dxa"/>
          </w:tcPr>
          <w:p w14:paraId="483DA165" w14:textId="77777777" w:rsidR="007F2ECF" w:rsidRDefault="007F2ECF" w:rsidP="00CF26EF">
            <w:pPr>
              <w:jc w:val="center"/>
            </w:pPr>
            <w:r>
              <w:t>1,20 euro</w:t>
            </w:r>
          </w:p>
        </w:tc>
      </w:tr>
      <w:tr w:rsidR="007F2ECF" w14:paraId="3A686507" w14:textId="77777777" w:rsidTr="00CF26EF">
        <w:tc>
          <w:tcPr>
            <w:tcW w:w="4531" w:type="dxa"/>
          </w:tcPr>
          <w:p w14:paraId="71B7F64D" w14:textId="77777777" w:rsidR="007F2ECF" w:rsidRDefault="007F2ECF" w:rsidP="00CF26EF">
            <w:pPr>
              <w:jc w:val="center"/>
              <w:rPr>
                <w:rFonts w:cs="Calibri"/>
              </w:rPr>
            </w:pPr>
            <w:r>
              <w:rPr>
                <w:rFonts w:cs="Calibri"/>
              </w:rPr>
              <w:t>60.000 - 69.999</w:t>
            </w:r>
          </w:p>
        </w:tc>
        <w:tc>
          <w:tcPr>
            <w:tcW w:w="4531" w:type="dxa"/>
          </w:tcPr>
          <w:p w14:paraId="3970E0AF" w14:textId="77777777" w:rsidR="007F2ECF" w:rsidRDefault="007F2ECF" w:rsidP="00CF26EF">
            <w:pPr>
              <w:jc w:val="center"/>
            </w:pPr>
            <w:r>
              <w:t>1,60 euro</w:t>
            </w:r>
          </w:p>
        </w:tc>
      </w:tr>
      <w:tr w:rsidR="007F2ECF" w14:paraId="338425BE" w14:textId="77777777" w:rsidTr="00CF26EF">
        <w:tc>
          <w:tcPr>
            <w:tcW w:w="4531" w:type="dxa"/>
          </w:tcPr>
          <w:p w14:paraId="51F89402" w14:textId="77777777" w:rsidR="007F2ECF" w:rsidRDefault="007F2ECF" w:rsidP="00CF26EF">
            <w:pPr>
              <w:jc w:val="center"/>
              <w:rPr>
                <w:rFonts w:cs="Calibri"/>
              </w:rPr>
            </w:pPr>
            <w:r>
              <w:rPr>
                <w:rFonts w:cs="Calibri"/>
              </w:rPr>
              <w:t>50.000 - 59.999</w:t>
            </w:r>
          </w:p>
        </w:tc>
        <w:tc>
          <w:tcPr>
            <w:tcW w:w="4531" w:type="dxa"/>
          </w:tcPr>
          <w:p w14:paraId="48530218" w14:textId="77777777" w:rsidR="007F2ECF" w:rsidRDefault="007F2ECF" w:rsidP="00CF26EF">
            <w:pPr>
              <w:jc w:val="center"/>
            </w:pPr>
            <w:r>
              <w:t>2,00 euro</w:t>
            </w:r>
          </w:p>
        </w:tc>
      </w:tr>
      <w:tr w:rsidR="007F2ECF" w14:paraId="5C4E5017" w14:textId="77777777" w:rsidTr="00CF26EF">
        <w:tc>
          <w:tcPr>
            <w:tcW w:w="4531" w:type="dxa"/>
          </w:tcPr>
          <w:p w14:paraId="6FA8A763" w14:textId="77777777" w:rsidR="007F2ECF" w:rsidRDefault="007F2ECF" w:rsidP="00CF26EF">
            <w:pPr>
              <w:jc w:val="center"/>
              <w:rPr>
                <w:rFonts w:cs="Calibri"/>
              </w:rPr>
            </w:pPr>
            <w:r>
              <w:rPr>
                <w:rFonts w:cs="Calibri"/>
              </w:rPr>
              <w:t>40.000 - 49.999</w:t>
            </w:r>
          </w:p>
        </w:tc>
        <w:tc>
          <w:tcPr>
            <w:tcW w:w="4531" w:type="dxa"/>
          </w:tcPr>
          <w:p w14:paraId="342A781A" w14:textId="77777777" w:rsidR="007F2ECF" w:rsidRDefault="007F2ECF" w:rsidP="00CF26EF">
            <w:pPr>
              <w:jc w:val="center"/>
            </w:pPr>
            <w:r>
              <w:t>2,40 euro</w:t>
            </w:r>
          </w:p>
        </w:tc>
      </w:tr>
      <w:tr w:rsidR="007F2ECF" w14:paraId="7872E48F" w14:textId="77777777" w:rsidTr="00CF26EF">
        <w:tc>
          <w:tcPr>
            <w:tcW w:w="4531" w:type="dxa"/>
          </w:tcPr>
          <w:p w14:paraId="4363699B" w14:textId="77777777" w:rsidR="007F2ECF" w:rsidRDefault="007F2ECF" w:rsidP="00CF26EF">
            <w:pPr>
              <w:jc w:val="center"/>
              <w:rPr>
                <w:rFonts w:cs="Calibri"/>
              </w:rPr>
            </w:pPr>
            <w:r>
              <w:rPr>
                <w:rFonts w:cs="Calibri"/>
              </w:rPr>
              <w:t>30.000 - 39.999</w:t>
            </w:r>
          </w:p>
        </w:tc>
        <w:tc>
          <w:tcPr>
            <w:tcW w:w="4531" w:type="dxa"/>
          </w:tcPr>
          <w:p w14:paraId="57D744AF" w14:textId="77777777" w:rsidR="007F2ECF" w:rsidRDefault="007F2ECF" w:rsidP="00CF26EF">
            <w:pPr>
              <w:jc w:val="center"/>
            </w:pPr>
            <w:r>
              <w:t>2,80 euro</w:t>
            </w:r>
          </w:p>
        </w:tc>
      </w:tr>
      <w:tr w:rsidR="007F2ECF" w14:paraId="338CAF6B" w14:textId="77777777" w:rsidTr="00CF26EF">
        <w:tc>
          <w:tcPr>
            <w:tcW w:w="4531" w:type="dxa"/>
          </w:tcPr>
          <w:p w14:paraId="6AB72CDF" w14:textId="77777777" w:rsidR="007F2ECF" w:rsidRDefault="007F2ECF" w:rsidP="00CF26EF">
            <w:pPr>
              <w:jc w:val="center"/>
              <w:rPr>
                <w:rFonts w:cs="Calibri"/>
              </w:rPr>
            </w:pPr>
            <w:r>
              <w:rPr>
                <w:rFonts w:cs="Calibri"/>
              </w:rPr>
              <w:t>20.000 - 29.999</w:t>
            </w:r>
          </w:p>
        </w:tc>
        <w:tc>
          <w:tcPr>
            <w:tcW w:w="4531" w:type="dxa"/>
          </w:tcPr>
          <w:p w14:paraId="104148A6" w14:textId="77777777" w:rsidR="007F2ECF" w:rsidRDefault="007F2ECF" w:rsidP="00CF26EF">
            <w:pPr>
              <w:jc w:val="center"/>
            </w:pPr>
            <w:r>
              <w:t>3,20 euro</w:t>
            </w:r>
          </w:p>
        </w:tc>
      </w:tr>
      <w:tr w:rsidR="007F2ECF" w14:paraId="5049750D" w14:textId="77777777" w:rsidTr="00CF26EF">
        <w:tc>
          <w:tcPr>
            <w:tcW w:w="4531" w:type="dxa"/>
          </w:tcPr>
          <w:p w14:paraId="37326EAB" w14:textId="77777777" w:rsidR="007F2ECF" w:rsidRDefault="007F2ECF" w:rsidP="00CF26EF">
            <w:pPr>
              <w:jc w:val="center"/>
              <w:rPr>
                <w:rFonts w:cs="Calibri"/>
              </w:rPr>
            </w:pPr>
            <w:r>
              <w:rPr>
                <w:rFonts w:cs="Calibri"/>
              </w:rPr>
              <w:t>10.000 - 19.999</w:t>
            </w:r>
          </w:p>
        </w:tc>
        <w:tc>
          <w:tcPr>
            <w:tcW w:w="4531" w:type="dxa"/>
          </w:tcPr>
          <w:p w14:paraId="24CC64F3" w14:textId="77777777" w:rsidR="007F2ECF" w:rsidRDefault="007F2ECF" w:rsidP="00CF26EF">
            <w:pPr>
              <w:jc w:val="center"/>
            </w:pPr>
            <w:r>
              <w:t>3,60 euro</w:t>
            </w:r>
          </w:p>
        </w:tc>
      </w:tr>
      <w:tr w:rsidR="007F2ECF" w14:paraId="27AC054B" w14:textId="77777777" w:rsidTr="00CF26EF">
        <w:tc>
          <w:tcPr>
            <w:tcW w:w="4531" w:type="dxa"/>
          </w:tcPr>
          <w:p w14:paraId="2D1C4519" w14:textId="77777777" w:rsidR="007F2ECF" w:rsidRDefault="007F2ECF" w:rsidP="00CF26EF">
            <w:pPr>
              <w:jc w:val="center"/>
              <w:rPr>
                <w:rFonts w:cs="Calibri"/>
              </w:rPr>
            </w:pPr>
            <w:r>
              <w:rPr>
                <w:rFonts w:cs="Calibri"/>
              </w:rPr>
              <w:t>0 - 9.999</w:t>
            </w:r>
          </w:p>
        </w:tc>
        <w:tc>
          <w:tcPr>
            <w:tcW w:w="4531" w:type="dxa"/>
          </w:tcPr>
          <w:p w14:paraId="30938D99" w14:textId="77777777" w:rsidR="007F2ECF" w:rsidRDefault="007F2ECF" w:rsidP="00CF26EF">
            <w:pPr>
              <w:jc w:val="center"/>
            </w:pPr>
            <w:r>
              <w:t>4,00 euro</w:t>
            </w:r>
          </w:p>
        </w:tc>
      </w:tr>
    </w:tbl>
    <w:p w14:paraId="0D53D881" w14:textId="77777777" w:rsidR="007F2ECF" w:rsidRPr="005F7EE6" w:rsidRDefault="007F2ECF" w:rsidP="007F2ECF"/>
    <w:p w14:paraId="64A58090" w14:textId="77777777" w:rsidR="007F2ECF" w:rsidRDefault="007F2ECF" w:rsidP="007F2ECF">
      <w:r>
        <w:t>De verificatie van de verladen goederen gebeurt op basis van een jaarlijks gedetailleerde oplijsting te maken met vermelding van onder meer volgende gegevens:</w:t>
      </w:r>
    </w:p>
    <w:p w14:paraId="3C41FAE4" w14:textId="77777777" w:rsidR="007F2ECF" w:rsidRDefault="007F2ECF" w:rsidP="007F2ECF">
      <w:pPr>
        <w:pStyle w:val="Lijstalinea"/>
        <w:numPr>
          <w:ilvl w:val="0"/>
          <w:numId w:val="28"/>
        </w:numPr>
      </w:pPr>
      <w:r>
        <w:t xml:space="preserve">Datum van het laden/lossen van de goederen </w:t>
      </w:r>
    </w:p>
    <w:p w14:paraId="4A42C9DB" w14:textId="77777777" w:rsidR="007F2ECF" w:rsidRDefault="007F2ECF" w:rsidP="007F2ECF">
      <w:pPr>
        <w:pStyle w:val="Lijstalinea"/>
        <w:numPr>
          <w:ilvl w:val="0"/>
          <w:numId w:val="28"/>
        </w:numPr>
      </w:pPr>
      <w:r>
        <w:t>Naam van het schip dat de goederen heeft geladen/gelost</w:t>
      </w:r>
    </w:p>
    <w:p w14:paraId="7F46A5E7" w14:textId="77777777" w:rsidR="007F2ECF" w:rsidRDefault="007F2ECF" w:rsidP="007F2ECF">
      <w:pPr>
        <w:pStyle w:val="Lijstalinea"/>
        <w:numPr>
          <w:ilvl w:val="0"/>
          <w:numId w:val="28"/>
        </w:numPr>
      </w:pPr>
      <w:r>
        <w:t xml:space="preserve">Lading of lossing </w:t>
      </w:r>
    </w:p>
    <w:p w14:paraId="35A0B632" w14:textId="4409B159" w:rsidR="007F2ECF" w:rsidRDefault="007F2ECF" w:rsidP="007F2ECF">
      <w:pPr>
        <w:pStyle w:val="Lijstalinea"/>
        <w:numPr>
          <w:ilvl w:val="0"/>
          <w:numId w:val="28"/>
        </w:numPr>
      </w:pPr>
      <w:r>
        <w:t xml:space="preserve">Gebruikte kade </w:t>
      </w:r>
    </w:p>
    <w:p w14:paraId="55541171" w14:textId="77777777" w:rsidR="007F2ECF" w:rsidRPr="007F2ECF" w:rsidRDefault="007F2ECF" w:rsidP="007F2ECF">
      <w:pPr>
        <w:rPr>
          <w:lang w:eastAsia="nl-BE" w:bidi="nl-BE"/>
        </w:rPr>
      </w:pPr>
    </w:p>
    <w:p w14:paraId="57203366" w14:textId="18E060AA" w:rsidR="003E2306" w:rsidRPr="00D90BAA" w:rsidRDefault="00A81507" w:rsidP="00DD4311">
      <w:pPr>
        <w:pStyle w:val="Randnummer"/>
      </w:pPr>
      <w:r w:rsidRPr="00D90BAA">
        <w:t>De</w:t>
      </w:r>
      <w:r w:rsidR="003E2306" w:rsidRPr="00D90BAA">
        <w:t xml:space="preserve"> punten binnen dit beoordelingscriterium zullen worden toegekend op basis van de hoogst gemiddelde tonnage en aan de hand van de regel van drie. </w:t>
      </w:r>
    </w:p>
    <w:p w14:paraId="7EFE660E" w14:textId="009E2BF0" w:rsidR="004E6C44" w:rsidRPr="00D90BAA" w:rsidRDefault="004E6C44" w:rsidP="003E2306">
      <w:pPr>
        <w:rPr>
          <w:lang w:eastAsia="nl-BE" w:bidi="nl-BE"/>
        </w:rPr>
      </w:pPr>
    </w:p>
    <w:p w14:paraId="0E4006D7" w14:textId="22C4578A" w:rsidR="00A126CA" w:rsidRPr="00D90BAA" w:rsidRDefault="00A126CA" w:rsidP="00A126CA">
      <w:pPr>
        <w:pStyle w:val="Kop3"/>
        <w:rPr>
          <w:u w:val="single"/>
        </w:rPr>
      </w:pPr>
      <w:bookmarkStart w:id="104" w:name="_Toc89761058"/>
      <w:r w:rsidRPr="00D90BAA">
        <w:rPr>
          <w:u w:val="single"/>
        </w:rPr>
        <w:t>Businessplan (</w:t>
      </w:r>
      <w:r w:rsidR="00973839" w:rsidRPr="00D90BAA">
        <w:rPr>
          <w:u w:val="single"/>
        </w:rPr>
        <w:t xml:space="preserve">20 </w:t>
      </w:r>
      <w:r w:rsidRPr="00D90BAA">
        <w:rPr>
          <w:u w:val="single"/>
        </w:rPr>
        <w:t>punten)</w:t>
      </w:r>
      <w:bookmarkEnd w:id="104"/>
    </w:p>
    <w:p w14:paraId="0D85A35F" w14:textId="5AD921D1" w:rsidR="00B17FAC" w:rsidRPr="00D90BAA" w:rsidRDefault="00B17FAC" w:rsidP="00B17FAC">
      <w:pPr>
        <w:rPr>
          <w:lang w:eastAsia="nl-BE"/>
        </w:rPr>
      </w:pPr>
    </w:p>
    <w:p w14:paraId="10D1BF96" w14:textId="1C7317C6" w:rsidR="00A126CA" w:rsidRPr="00D90BAA" w:rsidRDefault="00A126CA" w:rsidP="00DD4311">
      <w:pPr>
        <w:pStyle w:val="Randnummer"/>
      </w:pPr>
      <w:r w:rsidRPr="00D90BAA">
        <w:t xml:space="preserve">De kandidaat zal een businessplan voorleggen </w:t>
      </w:r>
      <w:r w:rsidR="00FC51F7" w:rsidRPr="00D90BAA">
        <w:t xml:space="preserve">met betrekking tot de activiteiten die worden beoogd. </w:t>
      </w:r>
      <w:r w:rsidR="0090608E" w:rsidRPr="00D90BAA">
        <w:t>Dit businessplan moet aantonen dat de kandidaat een concreet plan heeft om de toe te kennen concessie te gebruiken</w:t>
      </w:r>
      <w:r w:rsidR="00D04D8A" w:rsidRPr="00D90BAA">
        <w:t xml:space="preserve"> als ROC</w:t>
      </w:r>
      <w:r w:rsidR="0090608E" w:rsidRPr="00D90BAA">
        <w:t xml:space="preserve">. Tevens </w:t>
      </w:r>
      <w:r w:rsidR="004C3176" w:rsidRPr="00D90BAA">
        <w:t>moet</w:t>
      </w:r>
      <w:r w:rsidR="0090608E" w:rsidRPr="00D90BAA">
        <w:t xml:space="preserve"> dit businessplan dienen als onderbouwing van de aangegeven watergebonden overslag (2</w:t>
      </w:r>
      <w:r w:rsidR="0090608E" w:rsidRPr="00D90BAA">
        <w:rPr>
          <w:vertAlign w:val="superscript"/>
        </w:rPr>
        <w:t>de</w:t>
      </w:r>
      <w:r w:rsidR="0090608E" w:rsidRPr="00D90BAA">
        <w:t xml:space="preserve"> beoordelingscriterium).</w:t>
      </w:r>
    </w:p>
    <w:p w14:paraId="6BC4E8B7" w14:textId="7FB39CA7" w:rsidR="007C482A" w:rsidRPr="00D90BAA" w:rsidRDefault="0090608E" w:rsidP="007C482A">
      <w:pPr>
        <w:rPr>
          <w:lang w:eastAsia="nl-BE" w:bidi="nl-BE"/>
        </w:rPr>
      </w:pPr>
      <w:r w:rsidRPr="00D90BAA">
        <w:rPr>
          <w:lang w:eastAsia="nl-BE" w:bidi="nl-BE"/>
        </w:rPr>
        <w:t xml:space="preserve"> </w:t>
      </w:r>
    </w:p>
    <w:p w14:paraId="244A96D5" w14:textId="20713F09" w:rsidR="00A126CA" w:rsidRPr="00D90BAA" w:rsidRDefault="00F54561" w:rsidP="00A126CA">
      <w:pPr>
        <w:rPr>
          <w:lang w:eastAsia="nl-BE" w:bidi="nl-BE"/>
        </w:rPr>
      </w:pPr>
      <w:r w:rsidRPr="00D90BAA">
        <w:rPr>
          <w:lang w:eastAsia="nl-BE" w:bidi="nl-BE"/>
        </w:rPr>
        <w:t>Dit</w:t>
      </w:r>
      <w:r w:rsidR="0090608E" w:rsidRPr="00D90BAA">
        <w:rPr>
          <w:lang w:eastAsia="nl-BE" w:bidi="nl-BE"/>
        </w:rPr>
        <w:t xml:space="preserve"> businessplan</w:t>
      </w:r>
      <w:r w:rsidRPr="00D90BAA">
        <w:rPr>
          <w:lang w:eastAsia="nl-BE" w:bidi="nl-BE"/>
        </w:rPr>
        <w:t xml:space="preserve"> </w:t>
      </w:r>
      <w:r w:rsidR="007646AF" w:rsidRPr="00D90BAA">
        <w:rPr>
          <w:lang w:eastAsia="nl-BE" w:bidi="nl-BE"/>
        </w:rPr>
        <w:t xml:space="preserve">met als kern het terrein te ontwikkelen als ROC </w:t>
      </w:r>
      <w:r w:rsidRPr="00D90BAA">
        <w:rPr>
          <w:lang w:eastAsia="nl-BE" w:bidi="nl-BE"/>
        </w:rPr>
        <w:t xml:space="preserve">dient </w:t>
      </w:r>
      <w:r w:rsidR="00B50BC9" w:rsidRPr="00D90BAA">
        <w:rPr>
          <w:u w:val="single"/>
          <w:lang w:eastAsia="nl-BE" w:bidi="nl-BE"/>
        </w:rPr>
        <w:t>minimum</w:t>
      </w:r>
      <w:r w:rsidR="00B50BC9" w:rsidRPr="00D90BAA">
        <w:rPr>
          <w:lang w:eastAsia="nl-BE" w:bidi="nl-BE"/>
        </w:rPr>
        <w:t xml:space="preserve"> </w:t>
      </w:r>
      <w:r w:rsidRPr="00D90BAA">
        <w:rPr>
          <w:lang w:eastAsia="nl-BE" w:bidi="nl-BE"/>
        </w:rPr>
        <w:t xml:space="preserve">de volgende elementen te bevatten: </w:t>
      </w:r>
    </w:p>
    <w:p w14:paraId="49617BA4" w14:textId="0D6B8F12" w:rsidR="00B50BC9" w:rsidRPr="00D90BAA" w:rsidRDefault="00B50BC9" w:rsidP="00B50BC9">
      <w:pPr>
        <w:pStyle w:val="Lijstalinea"/>
        <w:numPr>
          <w:ilvl w:val="0"/>
          <w:numId w:val="28"/>
        </w:numPr>
        <w:rPr>
          <w:lang w:bidi="nl-BE"/>
        </w:rPr>
      </w:pPr>
      <w:bookmarkStart w:id="105" w:name="_Hlk74316233"/>
      <w:r w:rsidRPr="00D90BAA">
        <w:rPr>
          <w:lang w:bidi="nl-BE"/>
        </w:rPr>
        <w:t>Algemene uiteenzetting over het bedrijf en</w:t>
      </w:r>
      <w:r w:rsidR="004C3176" w:rsidRPr="00D90BAA">
        <w:rPr>
          <w:lang w:bidi="nl-BE"/>
        </w:rPr>
        <w:t xml:space="preserve"> de</w:t>
      </w:r>
      <w:r w:rsidRPr="00D90BAA">
        <w:rPr>
          <w:lang w:bidi="nl-BE"/>
        </w:rPr>
        <w:t xml:space="preserve"> beoogde ontwikkeling</w:t>
      </w:r>
      <w:r w:rsidR="004C3176" w:rsidRPr="00D90BAA">
        <w:rPr>
          <w:lang w:bidi="nl-BE"/>
        </w:rPr>
        <w:t xml:space="preserve"> van het</w:t>
      </w:r>
      <w:r w:rsidRPr="00D90BAA">
        <w:rPr>
          <w:lang w:bidi="nl-BE"/>
        </w:rPr>
        <w:t xml:space="preserve"> project</w:t>
      </w:r>
      <w:r w:rsidR="008A3E2C" w:rsidRPr="00D90BAA">
        <w:rPr>
          <w:lang w:bidi="nl-BE"/>
        </w:rPr>
        <w:t xml:space="preserve"> (een precieze en duidelijke omschrijving is noodzakelijk)</w:t>
      </w:r>
      <w:r w:rsidR="0090608E" w:rsidRPr="00D90BAA">
        <w:rPr>
          <w:lang w:bidi="nl-BE"/>
        </w:rPr>
        <w:t>;</w:t>
      </w:r>
      <w:r w:rsidRPr="00D90BAA">
        <w:rPr>
          <w:lang w:bidi="nl-BE"/>
        </w:rPr>
        <w:t xml:space="preserve"> </w:t>
      </w:r>
    </w:p>
    <w:p w14:paraId="725C5604" w14:textId="0060544C" w:rsidR="0017475D" w:rsidRPr="00D90BAA" w:rsidRDefault="0017475D" w:rsidP="00B50BC9">
      <w:pPr>
        <w:pStyle w:val="Lijstalinea"/>
        <w:numPr>
          <w:ilvl w:val="0"/>
          <w:numId w:val="28"/>
        </w:numPr>
        <w:rPr>
          <w:lang w:bidi="nl-BE"/>
        </w:rPr>
      </w:pPr>
      <w:r w:rsidRPr="00D90BAA">
        <w:rPr>
          <w:lang w:bidi="nl-BE"/>
        </w:rPr>
        <w:t>Visie op de ont</w:t>
      </w:r>
      <w:r w:rsidR="00F90820" w:rsidRPr="00D90BAA">
        <w:rPr>
          <w:lang w:bidi="nl-BE"/>
        </w:rPr>
        <w:t>wikkeling van een ROC;</w:t>
      </w:r>
    </w:p>
    <w:p w14:paraId="3BD12110" w14:textId="0A8E88C5" w:rsidR="00B50BC9" w:rsidRPr="00D90BAA" w:rsidRDefault="00B50BC9" w:rsidP="00B50BC9">
      <w:pPr>
        <w:pStyle w:val="Lijstalinea"/>
        <w:numPr>
          <w:ilvl w:val="0"/>
          <w:numId w:val="28"/>
        </w:numPr>
        <w:rPr>
          <w:lang w:bidi="nl-BE"/>
        </w:rPr>
      </w:pPr>
      <w:r w:rsidRPr="00D90BAA">
        <w:rPr>
          <w:lang w:bidi="nl-BE"/>
        </w:rPr>
        <w:t>Investeringsbedrag</w:t>
      </w:r>
      <w:r w:rsidR="0090608E" w:rsidRPr="00D90BAA">
        <w:rPr>
          <w:lang w:bidi="nl-BE"/>
        </w:rPr>
        <w:t xml:space="preserve"> voor het beoogde project;</w:t>
      </w:r>
    </w:p>
    <w:p w14:paraId="19219C4A" w14:textId="4B23616A" w:rsidR="00F90820" w:rsidRPr="00D90BAA" w:rsidRDefault="00F90820" w:rsidP="00B50BC9">
      <w:pPr>
        <w:pStyle w:val="Lijstalinea"/>
        <w:numPr>
          <w:ilvl w:val="0"/>
          <w:numId w:val="28"/>
        </w:numPr>
        <w:rPr>
          <w:lang w:bidi="nl-BE"/>
        </w:rPr>
      </w:pPr>
      <w:r w:rsidRPr="00D90BAA">
        <w:rPr>
          <w:lang w:bidi="nl-BE"/>
        </w:rPr>
        <w:t>De financieel-economische haalbaarheid van het project;</w:t>
      </w:r>
    </w:p>
    <w:p w14:paraId="45542CAB" w14:textId="03426FF3" w:rsidR="00A76A30" w:rsidRPr="00D90BAA" w:rsidRDefault="00B50BC9" w:rsidP="00B50BC9">
      <w:pPr>
        <w:pStyle w:val="Lijstalinea"/>
        <w:numPr>
          <w:ilvl w:val="0"/>
          <w:numId w:val="28"/>
        </w:numPr>
        <w:rPr>
          <w:lang w:bidi="nl-BE"/>
        </w:rPr>
      </w:pPr>
      <w:r w:rsidRPr="00D90BAA">
        <w:rPr>
          <w:lang w:bidi="nl-BE"/>
        </w:rPr>
        <w:t>Gewenste minimum bedrijfsoppervlakte en de invulling van open ruimte (opslag, bedrijfshallen, kantoorgedeelten…)</w:t>
      </w:r>
      <w:r w:rsidR="00F724E1" w:rsidRPr="00D90BAA">
        <w:rPr>
          <w:lang w:bidi="nl-BE"/>
        </w:rPr>
        <w:t>, inclusief een overzichtsplan</w:t>
      </w:r>
      <w:r w:rsidR="004C4204" w:rsidRPr="00D90BAA">
        <w:rPr>
          <w:lang w:bidi="nl-BE"/>
        </w:rPr>
        <w:t xml:space="preserve"> van de inplanting van de verschillende elementen</w:t>
      </w:r>
      <w:r w:rsidR="0090608E" w:rsidRPr="00D90BAA">
        <w:rPr>
          <w:lang w:bidi="nl-BE"/>
        </w:rPr>
        <w:t xml:space="preserve">; </w:t>
      </w:r>
    </w:p>
    <w:p w14:paraId="60EE3E86" w14:textId="7FE28AE8" w:rsidR="00B50BC9" w:rsidRPr="00D90BAA" w:rsidRDefault="007A04E6">
      <w:pPr>
        <w:pStyle w:val="Lijstalinea"/>
        <w:numPr>
          <w:ilvl w:val="0"/>
          <w:numId w:val="28"/>
        </w:numPr>
        <w:rPr>
          <w:lang w:bidi="nl-BE"/>
        </w:rPr>
      </w:pPr>
      <w:r w:rsidRPr="00D90BAA">
        <w:rPr>
          <w:lang w:bidi="nl-BE"/>
        </w:rPr>
        <w:t xml:space="preserve">Logistieke stromen; </w:t>
      </w:r>
    </w:p>
    <w:p w14:paraId="4DE9D0D2" w14:textId="59F5E62E" w:rsidR="00F90820" w:rsidRPr="00D90BAA" w:rsidRDefault="00B50BC9">
      <w:pPr>
        <w:pStyle w:val="Lijstalinea"/>
        <w:numPr>
          <w:ilvl w:val="0"/>
          <w:numId w:val="28"/>
        </w:numPr>
        <w:rPr>
          <w:lang w:bidi="nl-BE"/>
        </w:rPr>
      </w:pPr>
      <w:r w:rsidRPr="00D90BAA">
        <w:rPr>
          <w:lang w:bidi="nl-BE"/>
        </w:rPr>
        <w:t>Milieu</w:t>
      </w:r>
      <w:r w:rsidR="0090608E" w:rsidRPr="00D90BAA">
        <w:rPr>
          <w:lang w:bidi="nl-BE"/>
        </w:rPr>
        <w:t>normen en -maatregelen;</w:t>
      </w:r>
    </w:p>
    <w:p w14:paraId="2EE1811C" w14:textId="32811E7D" w:rsidR="00B50BC9" w:rsidRPr="00D90BAA" w:rsidRDefault="0090608E">
      <w:pPr>
        <w:pStyle w:val="Lijstalinea"/>
        <w:numPr>
          <w:ilvl w:val="0"/>
          <w:numId w:val="28"/>
        </w:numPr>
        <w:rPr>
          <w:lang w:bidi="nl-BE"/>
        </w:rPr>
      </w:pPr>
      <w:r w:rsidRPr="00D90BAA">
        <w:rPr>
          <w:lang w:bidi="nl-BE"/>
        </w:rPr>
        <w:t xml:space="preserve"> </w:t>
      </w:r>
      <w:r w:rsidR="006E6192" w:rsidRPr="00D90BAA">
        <w:rPr>
          <w:lang w:bidi="nl-BE"/>
        </w:rPr>
        <w:t>De duurzaamheid van het project (inclusief de ontwikkelingsfase);</w:t>
      </w:r>
    </w:p>
    <w:p w14:paraId="1C22CE44" w14:textId="47287B15" w:rsidR="00B50BC9" w:rsidRPr="00D90BAA" w:rsidRDefault="00B50BC9" w:rsidP="00B50BC9">
      <w:pPr>
        <w:pStyle w:val="Lijstalinea"/>
        <w:numPr>
          <w:ilvl w:val="0"/>
          <w:numId w:val="28"/>
        </w:numPr>
        <w:rPr>
          <w:lang w:bidi="nl-BE"/>
        </w:rPr>
      </w:pPr>
      <w:r w:rsidRPr="00D90BAA">
        <w:rPr>
          <w:lang w:bidi="nl-BE"/>
        </w:rPr>
        <w:t>Tewerkstelling</w:t>
      </w:r>
      <w:r w:rsidR="00AD777C" w:rsidRPr="00D90BAA">
        <w:rPr>
          <w:lang w:bidi="nl-BE"/>
        </w:rPr>
        <w:t xml:space="preserve">; </w:t>
      </w:r>
    </w:p>
    <w:p w14:paraId="7E4FB7ED" w14:textId="28CD545E" w:rsidR="00B50BC9" w:rsidRPr="00D90BAA" w:rsidRDefault="00B50BC9" w:rsidP="00B50BC9">
      <w:pPr>
        <w:pStyle w:val="Lijstalinea"/>
        <w:numPr>
          <w:ilvl w:val="0"/>
          <w:numId w:val="28"/>
        </w:numPr>
        <w:rPr>
          <w:lang w:bidi="nl-BE"/>
        </w:rPr>
      </w:pPr>
      <w:r w:rsidRPr="00D90BAA">
        <w:rPr>
          <w:lang w:bidi="nl-BE"/>
        </w:rPr>
        <w:t>Energieprofiel</w:t>
      </w:r>
      <w:r w:rsidR="00AD777C" w:rsidRPr="00D90BAA">
        <w:rPr>
          <w:lang w:bidi="nl-BE"/>
        </w:rPr>
        <w:t xml:space="preserve"> (</w:t>
      </w:r>
      <w:r w:rsidRPr="00D90BAA">
        <w:rPr>
          <w:lang w:bidi="nl-BE"/>
        </w:rPr>
        <w:t>duurzaamheidsaspect van het beoogde project</w:t>
      </w:r>
      <w:r w:rsidR="00AD777C" w:rsidRPr="00D90BAA">
        <w:rPr>
          <w:lang w:bidi="nl-BE"/>
        </w:rPr>
        <w:t xml:space="preserve">); </w:t>
      </w:r>
      <w:r w:rsidRPr="00D90BAA">
        <w:rPr>
          <w:lang w:bidi="nl-BE"/>
        </w:rPr>
        <w:t xml:space="preserve"> </w:t>
      </w:r>
    </w:p>
    <w:p w14:paraId="53500C43" w14:textId="30EB224C" w:rsidR="00B50BC9" w:rsidRPr="00D90BAA" w:rsidRDefault="00B50BC9" w:rsidP="00AD777C">
      <w:pPr>
        <w:pStyle w:val="Lijstalinea"/>
        <w:numPr>
          <w:ilvl w:val="0"/>
          <w:numId w:val="28"/>
        </w:numPr>
        <w:rPr>
          <w:lang w:bidi="nl-BE"/>
        </w:rPr>
      </w:pPr>
      <w:r w:rsidRPr="00D90BAA">
        <w:rPr>
          <w:lang w:bidi="nl-BE"/>
        </w:rPr>
        <w:t>Samenwerking</w:t>
      </w:r>
      <w:r w:rsidR="00AD777C" w:rsidRPr="00D90BAA">
        <w:rPr>
          <w:lang w:bidi="nl-BE"/>
        </w:rPr>
        <w:t xml:space="preserve"> </w:t>
      </w:r>
      <w:r w:rsidR="007A04E6" w:rsidRPr="00D90BAA">
        <w:rPr>
          <w:lang w:bidi="nl-BE"/>
        </w:rPr>
        <w:t>met andere watergebonden bedrijven of bedrijven in de directe omgeving</w:t>
      </w:r>
      <w:r w:rsidR="006E6192" w:rsidRPr="00D90BAA">
        <w:rPr>
          <w:lang w:bidi="nl-BE"/>
        </w:rPr>
        <w:t xml:space="preserve"> met het oog op het aantrekken van goederenstromen</w:t>
      </w:r>
      <w:r w:rsidR="00AD777C" w:rsidRPr="00D90BAA">
        <w:rPr>
          <w:lang w:bidi="nl-BE"/>
        </w:rPr>
        <w:t xml:space="preserve">;  </w:t>
      </w:r>
    </w:p>
    <w:p w14:paraId="40F34845" w14:textId="30F7E7E9" w:rsidR="00B50BC9" w:rsidRPr="00D90BAA" w:rsidRDefault="00C86C57" w:rsidP="00B50BC9">
      <w:pPr>
        <w:pStyle w:val="Lijstalinea"/>
        <w:numPr>
          <w:ilvl w:val="0"/>
          <w:numId w:val="28"/>
        </w:numPr>
        <w:rPr>
          <w:lang w:bidi="nl-BE"/>
        </w:rPr>
      </w:pPr>
      <w:r w:rsidRPr="00D90BAA">
        <w:rPr>
          <w:lang w:bidi="nl-BE"/>
        </w:rPr>
        <w:t>Een plan van aanpak en t</w:t>
      </w:r>
      <w:r w:rsidR="00B50BC9" w:rsidRPr="00D90BAA">
        <w:rPr>
          <w:lang w:bidi="nl-BE"/>
        </w:rPr>
        <w:t>iming</w:t>
      </w:r>
      <w:r w:rsidRPr="00D90BAA">
        <w:rPr>
          <w:lang w:bidi="nl-BE"/>
        </w:rPr>
        <w:t xml:space="preserve"> van ingebruikname</w:t>
      </w:r>
      <w:r w:rsidR="00AD777C" w:rsidRPr="00D90BAA">
        <w:rPr>
          <w:lang w:bidi="nl-BE"/>
        </w:rPr>
        <w:t xml:space="preserve">. </w:t>
      </w:r>
    </w:p>
    <w:p w14:paraId="26144652" w14:textId="13F2E9ED" w:rsidR="00526A83" w:rsidRPr="00D90BAA" w:rsidRDefault="00526A83" w:rsidP="00526A83">
      <w:pPr>
        <w:rPr>
          <w:lang w:bidi="nl-BE"/>
        </w:rPr>
      </w:pPr>
    </w:p>
    <w:p w14:paraId="05CB202E" w14:textId="46A3137A" w:rsidR="00526A83" w:rsidRPr="00D90BAA" w:rsidRDefault="00526A83" w:rsidP="00526A83">
      <w:pPr>
        <w:rPr>
          <w:lang w:bidi="nl-BE"/>
        </w:rPr>
      </w:pPr>
      <w:r w:rsidRPr="00D90BAA">
        <w:rPr>
          <w:lang w:bidi="nl-BE"/>
        </w:rPr>
        <w:t xml:space="preserve">Dit businessplan moet minimaal </w:t>
      </w:r>
      <w:r w:rsidR="00B82496" w:rsidRPr="00D90BAA">
        <w:rPr>
          <w:lang w:bidi="nl-BE"/>
        </w:rPr>
        <w:t xml:space="preserve">de </w:t>
      </w:r>
      <w:r w:rsidRPr="00D90BAA">
        <w:rPr>
          <w:lang w:bidi="nl-BE"/>
        </w:rPr>
        <w:t xml:space="preserve">bovenstaande elementen bevatten. Indien dit niet zo is, staat het DVW vrij </w:t>
      </w:r>
      <w:r w:rsidR="00B82496" w:rsidRPr="00D90BAA">
        <w:rPr>
          <w:lang w:bidi="nl-BE"/>
        </w:rPr>
        <w:t xml:space="preserve">om </w:t>
      </w:r>
      <w:r w:rsidRPr="00D90BAA">
        <w:rPr>
          <w:lang w:bidi="nl-BE"/>
        </w:rPr>
        <w:t xml:space="preserve">de kandidaatstelling te weren. </w:t>
      </w:r>
    </w:p>
    <w:p w14:paraId="792EFFDD" w14:textId="77777777" w:rsidR="00021E99" w:rsidRPr="00D90BAA" w:rsidRDefault="00021E99" w:rsidP="00526A83">
      <w:pPr>
        <w:rPr>
          <w:lang w:bidi="nl-BE"/>
        </w:rPr>
      </w:pPr>
    </w:p>
    <w:bookmarkEnd w:id="105"/>
    <w:p w14:paraId="4BA8C86B" w14:textId="1CDFBD8C" w:rsidR="00526A83" w:rsidRDefault="00526A83" w:rsidP="00526A83">
      <w:r w:rsidRPr="00D90BAA">
        <w:t>Het businessplan zal in haar geheel kwalitatief worden beoordeeld op</w:t>
      </w:r>
      <w:r w:rsidR="00AD777C" w:rsidRPr="00D90BAA">
        <w:t>, onder meer, de haalbaarheid en maturiteit van het project,</w:t>
      </w:r>
      <w:r w:rsidRPr="00D90BAA">
        <w:t xml:space="preserve"> realisme</w:t>
      </w:r>
      <w:r w:rsidR="00AD777C" w:rsidRPr="00D90BAA">
        <w:t xml:space="preserve"> en</w:t>
      </w:r>
      <w:r w:rsidRPr="00D90BAA">
        <w:t xml:space="preserve"> haalbaarheid</w:t>
      </w:r>
      <w:r w:rsidR="00AD777C" w:rsidRPr="00D90BAA">
        <w:t xml:space="preserve"> van de beoogde doelstellingen en de</w:t>
      </w:r>
      <w:r w:rsidRPr="00D90BAA">
        <w:t xml:space="preserve"> volledigheid </w:t>
      </w:r>
      <w:r w:rsidR="00AD777C" w:rsidRPr="00D90BAA">
        <w:t>e</w:t>
      </w:r>
      <w:r w:rsidRPr="00D90BAA">
        <w:t>n betrouwbaarheid</w:t>
      </w:r>
      <w:r w:rsidR="00AD777C" w:rsidRPr="00D90BAA">
        <w:t xml:space="preserve"> van de gegeven omschrijvingen.</w:t>
      </w:r>
      <w:r w:rsidR="00AD777C">
        <w:t xml:space="preserve"> </w:t>
      </w:r>
    </w:p>
    <w:p w14:paraId="251D8A6A" w14:textId="77777777" w:rsidR="00526A83" w:rsidRDefault="00526A83" w:rsidP="00526A83"/>
    <w:p w14:paraId="7953BA4E" w14:textId="77777777" w:rsidR="00526A83" w:rsidRDefault="00526A83" w:rsidP="00526A83">
      <w:pPr>
        <w:ind w:left="567" w:hanging="567"/>
      </w:pPr>
      <w:r>
        <w:t>Deze beoordeling zal resulteren in één van de volgende resultaten:</w:t>
      </w:r>
    </w:p>
    <w:p w14:paraId="1C1F2C36" w14:textId="77777777" w:rsidR="00526A83" w:rsidRDefault="00526A83" w:rsidP="00526A83">
      <w:pPr>
        <w:pStyle w:val="Lijstalinea"/>
        <w:numPr>
          <w:ilvl w:val="0"/>
          <w:numId w:val="28"/>
        </w:numPr>
        <w:rPr>
          <w:lang w:bidi="nl-BE"/>
        </w:rPr>
      </w:pPr>
      <w:r>
        <w:t>Zeer goed: 20/20</w:t>
      </w:r>
    </w:p>
    <w:p w14:paraId="72EFE06A" w14:textId="77777777" w:rsidR="00526A83" w:rsidRDefault="00526A83" w:rsidP="00526A83">
      <w:pPr>
        <w:pStyle w:val="Lijstalinea"/>
        <w:numPr>
          <w:ilvl w:val="0"/>
          <w:numId w:val="28"/>
        </w:numPr>
        <w:rPr>
          <w:lang w:bidi="nl-BE"/>
        </w:rPr>
      </w:pPr>
      <w:r>
        <w:t>Goed: 17/20</w:t>
      </w:r>
    </w:p>
    <w:p w14:paraId="778149AD" w14:textId="77777777" w:rsidR="00526A83" w:rsidRDefault="00526A83" w:rsidP="00526A83">
      <w:pPr>
        <w:pStyle w:val="Lijstalinea"/>
        <w:numPr>
          <w:ilvl w:val="0"/>
          <w:numId w:val="28"/>
        </w:numPr>
        <w:rPr>
          <w:lang w:bidi="nl-BE"/>
        </w:rPr>
      </w:pPr>
      <w:r>
        <w:t>Matig: 14/20</w:t>
      </w:r>
    </w:p>
    <w:p w14:paraId="35F465C3" w14:textId="77777777" w:rsidR="00526A83" w:rsidRDefault="00526A83" w:rsidP="00526A83">
      <w:pPr>
        <w:pStyle w:val="Lijstalinea"/>
        <w:numPr>
          <w:ilvl w:val="0"/>
          <w:numId w:val="28"/>
        </w:numPr>
        <w:rPr>
          <w:lang w:bidi="nl-BE"/>
        </w:rPr>
      </w:pPr>
      <w:r>
        <w:t>Zwak: 10/20</w:t>
      </w:r>
    </w:p>
    <w:p w14:paraId="7BF0C3AD" w14:textId="788F2ADE" w:rsidR="00526A83" w:rsidRDefault="00526A83" w:rsidP="00526A83">
      <w:pPr>
        <w:pStyle w:val="Lijstalinea"/>
        <w:numPr>
          <w:ilvl w:val="0"/>
          <w:numId w:val="28"/>
        </w:numPr>
        <w:rPr>
          <w:lang w:bidi="nl-BE"/>
        </w:rPr>
      </w:pPr>
      <w:r>
        <w:t>Onvoldoende: &lt; 10/20</w:t>
      </w:r>
    </w:p>
    <w:p w14:paraId="276C6DD4" w14:textId="77777777" w:rsidR="001F739B" w:rsidRPr="00AB0626" w:rsidRDefault="001F739B" w:rsidP="006E1525">
      <w:pPr>
        <w:pStyle w:val="Lijstalinea"/>
        <w:numPr>
          <w:ilvl w:val="0"/>
          <w:numId w:val="0"/>
        </w:numPr>
        <w:ind w:left="720"/>
        <w:rPr>
          <w:lang w:bidi="nl-BE"/>
        </w:rPr>
      </w:pPr>
    </w:p>
    <w:p w14:paraId="165DCA1E" w14:textId="604CA3D6" w:rsidR="00A126CA" w:rsidRDefault="00A126CA" w:rsidP="00A126CA">
      <w:pPr>
        <w:pStyle w:val="Kop1"/>
      </w:pPr>
      <w:bookmarkStart w:id="106" w:name="_Toc87272014"/>
      <w:bookmarkStart w:id="107" w:name="_Toc89245336"/>
      <w:bookmarkStart w:id="108" w:name="_Toc85446156"/>
      <w:bookmarkStart w:id="109" w:name="_Toc86410774"/>
      <w:bookmarkStart w:id="110" w:name="_Toc86840566"/>
      <w:bookmarkStart w:id="111" w:name="_Toc86840715"/>
      <w:bookmarkStart w:id="112" w:name="_Toc87272015"/>
      <w:bookmarkStart w:id="113" w:name="_Toc89245337"/>
      <w:bookmarkStart w:id="114" w:name="_Toc85446157"/>
      <w:bookmarkStart w:id="115" w:name="_Toc86410775"/>
      <w:bookmarkStart w:id="116" w:name="_Toc86840567"/>
      <w:bookmarkStart w:id="117" w:name="_Toc86840716"/>
      <w:bookmarkStart w:id="118" w:name="_Toc87272016"/>
      <w:bookmarkStart w:id="119" w:name="_Toc89245338"/>
      <w:bookmarkStart w:id="120" w:name="_Toc85446158"/>
      <w:bookmarkStart w:id="121" w:name="_Toc86410776"/>
      <w:bookmarkStart w:id="122" w:name="_Toc86840568"/>
      <w:bookmarkStart w:id="123" w:name="_Toc86840717"/>
      <w:bookmarkStart w:id="124" w:name="_Toc87272017"/>
      <w:bookmarkStart w:id="125" w:name="_Toc89245339"/>
      <w:bookmarkStart w:id="126" w:name="_Toc85446159"/>
      <w:bookmarkStart w:id="127" w:name="_Toc86410777"/>
      <w:bookmarkStart w:id="128" w:name="_Toc86840569"/>
      <w:bookmarkStart w:id="129" w:name="_Toc86840718"/>
      <w:bookmarkStart w:id="130" w:name="_Toc87272018"/>
      <w:bookmarkStart w:id="131" w:name="_Toc89245340"/>
      <w:bookmarkStart w:id="132" w:name="_Toc85446160"/>
      <w:bookmarkStart w:id="133" w:name="_Toc86410778"/>
      <w:bookmarkStart w:id="134" w:name="_Toc86840570"/>
      <w:bookmarkStart w:id="135" w:name="_Toc86840719"/>
      <w:bookmarkStart w:id="136" w:name="_Toc87272019"/>
      <w:bookmarkStart w:id="137" w:name="_Toc89245341"/>
      <w:bookmarkStart w:id="138" w:name="_Toc85446161"/>
      <w:bookmarkStart w:id="139" w:name="_Toc86410779"/>
      <w:bookmarkStart w:id="140" w:name="_Toc86840571"/>
      <w:bookmarkStart w:id="141" w:name="_Toc86840720"/>
      <w:bookmarkStart w:id="142" w:name="_Toc87272020"/>
      <w:bookmarkStart w:id="143" w:name="_Toc89245342"/>
      <w:bookmarkStart w:id="144" w:name="_Toc85446162"/>
      <w:bookmarkStart w:id="145" w:name="_Toc86410780"/>
      <w:bookmarkStart w:id="146" w:name="_Toc86840572"/>
      <w:bookmarkStart w:id="147" w:name="_Toc86840721"/>
      <w:bookmarkStart w:id="148" w:name="_Toc87272021"/>
      <w:bookmarkStart w:id="149" w:name="_Toc89245343"/>
      <w:bookmarkStart w:id="150" w:name="_Toc8976105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lastRenderedPageBreak/>
        <w:t>de kandidaatstelling</w:t>
      </w:r>
      <w:bookmarkEnd w:id="150"/>
      <w:r>
        <w:t xml:space="preserve"> </w:t>
      </w:r>
    </w:p>
    <w:p w14:paraId="77363935" w14:textId="639CDD8A" w:rsidR="00A126CA" w:rsidRDefault="002D1BCF" w:rsidP="002D1BCF">
      <w:pPr>
        <w:pStyle w:val="Kop2"/>
      </w:pPr>
      <w:bookmarkStart w:id="151" w:name="_Toc89761060"/>
      <w:r>
        <w:t>VERPLICHTE OPBOUW EN INDELING</w:t>
      </w:r>
      <w:bookmarkEnd w:id="151"/>
      <w:r>
        <w:t xml:space="preserve"> </w:t>
      </w:r>
    </w:p>
    <w:p w14:paraId="13EBE847" w14:textId="5C3AA9E8" w:rsidR="002D1BCF" w:rsidRDefault="002D1BCF" w:rsidP="002D1BCF">
      <w:pPr>
        <w:rPr>
          <w:lang w:val="en-GB" w:eastAsia="nl-BE" w:bidi="nl-BE"/>
        </w:rPr>
      </w:pPr>
    </w:p>
    <w:p w14:paraId="51951960" w14:textId="5E96DC5C" w:rsidR="002D1BCF" w:rsidRDefault="002D1BCF" w:rsidP="00DD4311">
      <w:pPr>
        <w:pStyle w:val="Randnummer"/>
      </w:pPr>
      <w:r w:rsidRPr="002D1BCF">
        <w:t xml:space="preserve">De kandidaat </w:t>
      </w:r>
      <w:r w:rsidR="00F54561">
        <w:t>moet</w:t>
      </w:r>
      <w:r w:rsidRPr="002D1BCF">
        <w:t xml:space="preserve"> zijn kandidaatstelling in</w:t>
      </w:r>
      <w:r>
        <w:t xml:space="preserve">dienen op basis van het bijgevoegde kandidaatstellingsformulier en </w:t>
      </w:r>
      <w:r w:rsidR="00F54561">
        <w:t>zal</w:t>
      </w:r>
      <w:r>
        <w:t xml:space="preserve"> hierbij de volgende indeling en volgorde hanteren:</w:t>
      </w:r>
    </w:p>
    <w:p w14:paraId="74AE737B" w14:textId="63912B05" w:rsidR="002D1BCF" w:rsidRDefault="002D1BCF" w:rsidP="002D1BCF">
      <w:pPr>
        <w:rPr>
          <w:lang w:eastAsia="nl-BE" w:bidi="nl-BE"/>
        </w:rPr>
      </w:pPr>
    </w:p>
    <w:p w14:paraId="532C4A0A" w14:textId="34F32895" w:rsidR="002D1BCF" w:rsidRDefault="002D1BCF" w:rsidP="002D1BCF">
      <w:pPr>
        <w:pStyle w:val="Lijstalinea"/>
        <w:numPr>
          <w:ilvl w:val="0"/>
          <w:numId w:val="28"/>
        </w:numPr>
        <w:rPr>
          <w:lang w:bidi="nl-BE"/>
        </w:rPr>
      </w:pPr>
      <w:r>
        <w:rPr>
          <w:lang w:bidi="nl-BE"/>
        </w:rPr>
        <w:t xml:space="preserve">Formulier (bijlage 1): </w:t>
      </w:r>
    </w:p>
    <w:p w14:paraId="6F68B30B" w14:textId="60012687" w:rsidR="002D1BCF" w:rsidRDefault="002D1BCF" w:rsidP="002D1BCF">
      <w:pPr>
        <w:pStyle w:val="Lijstalinea"/>
        <w:numPr>
          <w:ilvl w:val="1"/>
          <w:numId w:val="28"/>
        </w:numPr>
        <w:rPr>
          <w:lang w:bidi="nl-BE"/>
        </w:rPr>
      </w:pPr>
      <w:r>
        <w:rPr>
          <w:lang w:bidi="nl-BE"/>
        </w:rPr>
        <w:t xml:space="preserve">Indentificatiegegevens van de kandidaat (incl. één contactpersoon en plaatsvervanger); </w:t>
      </w:r>
    </w:p>
    <w:p w14:paraId="27300460" w14:textId="66085D32" w:rsidR="002D1BCF" w:rsidRDefault="002D1BCF" w:rsidP="002D1BCF">
      <w:pPr>
        <w:pStyle w:val="Lijstalinea"/>
        <w:numPr>
          <w:ilvl w:val="1"/>
          <w:numId w:val="28"/>
        </w:numPr>
        <w:rPr>
          <w:lang w:bidi="nl-BE"/>
        </w:rPr>
      </w:pPr>
      <w:r>
        <w:rPr>
          <w:lang w:bidi="nl-BE"/>
        </w:rPr>
        <w:t xml:space="preserve">Voor de verplichte uitzonderingsgronden: verklaring op eer inzake het niet voorhanden zijn van deze; </w:t>
      </w:r>
    </w:p>
    <w:p w14:paraId="15FC7846" w14:textId="6C6FF2D3" w:rsidR="002D1BCF" w:rsidRDefault="002D1BCF" w:rsidP="002D1BCF">
      <w:pPr>
        <w:pStyle w:val="Lijstalinea"/>
        <w:numPr>
          <w:ilvl w:val="0"/>
          <w:numId w:val="0"/>
        </w:numPr>
        <w:ind w:left="1440"/>
        <w:rPr>
          <w:lang w:bidi="nl-BE"/>
        </w:rPr>
      </w:pPr>
      <w:r>
        <w:rPr>
          <w:lang w:bidi="nl-BE"/>
        </w:rPr>
        <w:t xml:space="preserve">Voor de facultatieve uitzonderingsgronden: verklaring op eer inzake het niet voorhanden zijn van deze of volledige informatie inzake de aanwezige facultatieve uitzonderingsgrond(en). </w:t>
      </w:r>
    </w:p>
    <w:p w14:paraId="1DC36950" w14:textId="0D0C5D3D" w:rsidR="002D1BCF" w:rsidRDefault="002D1BCF" w:rsidP="002D1BCF">
      <w:pPr>
        <w:pStyle w:val="Lijstalinea"/>
        <w:numPr>
          <w:ilvl w:val="0"/>
          <w:numId w:val="28"/>
        </w:numPr>
        <w:rPr>
          <w:lang w:bidi="nl-BE"/>
        </w:rPr>
      </w:pPr>
      <w:bookmarkStart w:id="152" w:name="_Hlk71700983"/>
      <w:r>
        <w:rPr>
          <w:lang w:bidi="nl-BE"/>
        </w:rPr>
        <w:t xml:space="preserve">Stukken die de financiële bekwaamheid van de kandidaat aantoont; </w:t>
      </w:r>
    </w:p>
    <w:p w14:paraId="7F6ABE5A" w14:textId="69BAAA7E" w:rsidR="00A76A30" w:rsidRDefault="002D1BCF" w:rsidP="00A76A30">
      <w:pPr>
        <w:pStyle w:val="Lijstalinea"/>
        <w:numPr>
          <w:ilvl w:val="0"/>
          <w:numId w:val="28"/>
        </w:numPr>
        <w:rPr>
          <w:lang w:bidi="nl-BE"/>
        </w:rPr>
      </w:pPr>
      <w:r>
        <w:rPr>
          <w:lang w:bidi="nl-BE"/>
        </w:rPr>
        <w:t>Stukken ter ondersteuning van de beoordelingscriteria</w:t>
      </w:r>
      <w:r w:rsidR="00B17FAC">
        <w:rPr>
          <w:lang w:bidi="nl-BE"/>
        </w:rPr>
        <w:t>.</w:t>
      </w:r>
      <w:bookmarkEnd w:id="152"/>
    </w:p>
    <w:p w14:paraId="392B9CA2" w14:textId="77777777" w:rsidR="00950589" w:rsidRDefault="00950589" w:rsidP="00950589">
      <w:pPr>
        <w:pStyle w:val="Lijstalinea"/>
        <w:numPr>
          <w:ilvl w:val="0"/>
          <w:numId w:val="0"/>
        </w:numPr>
        <w:ind w:left="720"/>
        <w:rPr>
          <w:lang w:bidi="nl-BE"/>
        </w:rPr>
      </w:pPr>
    </w:p>
    <w:p w14:paraId="493B9BBE" w14:textId="615B2F20" w:rsidR="008B2A0A" w:rsidRDefault="008B2A0A" w:rsidP="008B2A0A">
      <w:pPr>
        <w:pStyle w:val="Kop2"/>
      </w:pPr>
      <w:bookmarkStart w:id="153" w:name="_Toc87272024"/>
      <w:bookmarkStart w:id="154" w:name="_Toc89245346"/>
      <w:bookmarkStart w:id="155" w:name="_Toc89761061"/>
      <w:bookmarkEnd w:id="153"/>
      <w:bookmarkEnd w:id="154"/>
      <w:r>
        <w:t>TAALGEBRUIK</w:t>
      </w:r>
      <w:bookmarkEnd w:id="155"/>
      <w:r>
        <w:t xml:space="preserve"> </w:t>
      </w:r>
    </w:p>
    <w:p w14:paraId="022BBC70" w14:textId="62E8D80C" w:rsidR="008B2A0A" w:rsidRDefault="008B2A0A" w:rsidP="008B2A0A">
      <w:pPr>
        <w:rPr>
          <w:lang w:val="en-GB" w:eastAsia="nl-BE" w:bidi="nl-BE"/>
        </w:rPr>
      </w:pPr>
    </w:p>
    <w:p w14:paraId="19B52984" w14:textId="01934E63" w:rsidR="008B2A0A" w:rsidRDefault="008B2A0A" w:rsidP="00DD4311">
      <w:pPr>
        <w:pStyle w:val="Randnummer"/>
      </w:pPr>
      <w:r w:rsidRPr="008B2A0A">
        <w:t>De kandidaatstelling moet in het N</w:t>
      </w:r>
      <w:r>
        <w:t xml:space="preserve">ederlands worden opgesteld. Alle mededelingen en kennisgevingen tussen de kandidaten en DVW zullen in het Nederlands worden gevoerd. </w:t>
      </w:r>
    </w:p>
    <w:p w14:paraId="2C304E1B" w14:textId="543128D7" w:rsidR="008B2A0A" w:rsidRDefault="008B2A0A" w:rsidP="008B2A0A">
      <w:pPr>
        <w:rPr>
          <w:lang w:eastAsia="nl-BE" w:bidi="nl-BE"/>
        </w:rPr>
      </w:pPr>
    </w:p>
    <w:p w14:paraId="7CF8A16F" w14:textId="293359F3" w:rsidR="008B2A0A" w:rsidRDefault="008B2A0A" w:rsidP="008B2A0A">
      <w:pPr>
        <w:pStyle w:val="Kop2"/>
      </w:pPr>
      <w:bookmarkStart w:id="156" w:name="_Toc89761062"/>
      <w:r>
        <w:t>INDIENING EN ONDERTEKENING</w:t>
      </w:r>
      <w:bookmarkEnd w:id="156"/>
      <w:r>
        <w:t xml:space="preserve"> </w:t>
      </w:r>
    </w:p>
    <w:p w14:paraId="320E7D3F" w14:textId="70E795AD" w:rsidR="008B2A0A" w:rsidRDefault="008B2A0A" w:rsidP="008B2A0A">
      <w:pPr>
        <w:rPr>
          <w:lang w:val="en-GB" w:eastAsia="nl-BE" w:bidi="nl-BE"/>
        </w:rPr>
      </w:pPr>
    </w:p>
    <w:p w14:paraId="7F660C19" w14:textId="738FF053" w:rsidR="008B2A0A" w:rsidRDefault="008B2A0A" w:rsidP="00DD4311">
      <w:pPr>
        <w:pStyle w:val="Randnummer"/>
      </w:pPr>
      <w:r w:rsidRPr="008B2A0A">
        <w:t>De kandidaatstelling dient minstens door d</w:t>
      </w:r>
      <w:r>
        <w:t xml:space="preserve">e kandidaat </w:t>
      </w:r>
      <w:r w:rsidR="007C482A">
        <w:t xml:space="preserve">te </w:t>
      </w:r>
      <w:r>
        <w:t xml:space="preserve">zijn ondertekend. Deze ondertekening gebeurt in elk geval met vermelding van de plaats, de datum en de handtekening </w:t>
      </w:r>
      <w:r w:rsidR="00B258D5">
        <w:t xml:space="preserve">van de rechtsgeldige vertegenwoordiger(s) van de kandidaat. </w:t>
      </w:r>
    </w:p>
    <w:p w14:paraId="79BD6AC1" w14:textId="72B556EF" w:rsidR="00B258D5" w:rsidRDefault="00B258D5" w:rsidP="00B258D5">
      <w:pPr>
        <w:rPr>
          <w:lang w:eastAsia="nl-BE" w:bidi="nl-BE"/>
        </w:rPr>
      </w:pPr>
    </w:p>
    <w:p w14:paraId="766A0897" w14:textId="5ABB403E" w:rsidR="00275621" w:rsidRDefault="00B258D5" w:rsidP="00DD4311">
      <w:pPr>
        <w:pStyle w:val="Randnummer"/>
      </w:pPr>
      <w:r>
        <w:t xml:space="preserve">De indiening van de kandidaatstelling geschiedt per aangetekend schrijven </w:t>
      </w:r>
      <w:r w:rsidR="00275621">
        <w:t>gericht aan:</w:t>
      </w:r>
    </w:p>
    <w:p w14:paraId="5C9C73DF" w14:textId="77777777" w:rsidR="00D51EFF" w:rsidRPr="00D51EFF" w:rsidRDefault="00D51EFF" w:rsidP="00D51EFF">
      <w:pPr>
        <w:rPr>
          <w:lang w:eastAsia="nl-BE" w:bidi="nl-BE"/>
        </w:rPr>
      </w:pPr>
    </w:p>
    <w:p w14:paraId="321ECB3D" w14:textId="77777777" w:rsidR="00275621" w:rsidRPr="00E24389" w:rsidRDefault="00275621" w:rsidP="00275621">
      <w:pPr>
        <w:ind w:left="1416"/>
        <w:rPr>
          <w:lang w:eastAsia="nl-BE" w:bidi="nl-BE"/>
        </w:rPr>
      </w:pPr>
      <w:r w:rsidRPr="00E24389">
        <w:rPr>
          <w:lang w:eastAsia="nl-BE" w:bidi="nl-BE"/>
        </w:rPr>
        <w:t>De Vlaamse Waterweg nv</w:t>
      </w:r>
    </w:p>
    <w:p w14:paraId="6267BD86" w14:textId="7D80528D" w:rsidR="00275621" w:rsidRPr="00E24389" w:rsidRDefault="00275621" w:rsidP="00275621">
      <w:pPr>
        <w:ind w:left="1416"/>
        <w:rPr>
          <w:lang w:eastAsia="nl-BE" w:bidi="nl-BE"/>
        </w:rPr>
      </w:pPr>
      <w:r w:rsidRPr="00E24389">
        <w:rPr>
          <w:lang w:eastAsia="nl-BE" w:bidi="nl-BE"/>
        </w:rPr>
        <w:t xml:space="preserve">t.a.v. </w:t>
      </w:r>
      <w:r w:rsidR="009E2B04" w:rsidRPr="00E24389">
        <w:rPr>
          <w:lang w:eastAsia="nl-BE" w:bidi="nl-BE"/>
        </w:rPr>
        <w:t>Tim Van Hofstraeten</w:t>
      </w:r>
    </w:p>
    <w:p w14:paraId="40DE99C4" w14:textId="3EEBF684" w:rsidR="00275621" w:rsidRPr="006E1525" w:rsidRDefault="009E2B04" w:rsidP="00275621">
      <w:pPr>
        <w:ind w:left="1416"/>
        <w:rPr>
          <w:lang w:eastAsia="nl-BE" w:bidi="nl-BE"/>
        </w:rPr>
      </w:pPr>
      <w:r w:rsidRPr="006E1525">
        <w:rPr>
          <w:lang w:eastAsia="nl-BE" w:bidi="nl-BE"/>
        </w:rPr>
        <w:t>Oostdijk 110</w:t>
      </w:r>
    </w:p>
    <w:p w14:paraId="36BDD71C" w14:textId="7D5CF333" w:rsidR="00275621" w:rsidRPr="00E24389" w:rsidRDefault="009E2B04" w:rsidP="00275621">
      <w:pPr>
        <w:ind w:left="1416"/>
        <w:rPr>
          <w:lang w:eastAsia="nl-BE" w:bidi="nl-BE"/>
        </w:rPr>
      </w:pPr>
      <w:r w:rsidRPr="00E24389">
        <w:rPr>
          <w:lang w:eastAsia="nl-BE" w:bidi="nl-BE"/>
        </w:rPr>
        <w:t>2830 Willebroek</w:t>
      </w:r>
    </w:p>
    <w:p w14:paraId="5CD5D785" w14:textId="2015BE55" w:rsidR="00D6232D" w:rsidRPr="00E24389" w:rsidRDefault="00D6232D" w:rsidP="00D6232D">
      <w:pPr>
        <w:rPr>
          <w:lang w:eastAsia="nl-BE" w:bidi="nl-BE"/>
        </w:rPr>
      </w:pPr>
    </w:p>
    <w:p w14:paraId="7D337FDE" w14:textId="71EAF624" w:rsidR="00275621" w:rsidRPr="00D6232D" w:rsidRDefault="00275621" w:rsidP="00D6232D">
      <w:pPr>
        <w:rPr>
          <w:lang w:eastAsia="nl-BE" w:bidi="nl-BE"/>
        </w:rPr>
      </w:pPr>
      <w:r w:rsidRPr="00E24389">
        <w:rPr>
          <w:lang w:eastAsia="nl-BE" w:bidi="nl-BE"/>
        </w:rPr>
        <w:t>Tevens wordt gevraagd ook een digitale versie van de kandidaatstelling</w:t>
      </w:r>
      <w:r w:rsidR="00CB63D3" w:rsidRPr="00E24389">
        <w:rPr>
          <w:lang w:eastAsia="nl-BE" w:bidi="nl-BE"/>
        </w:rPr>
        <w:t xml:space="preserve"> (en haar bijlagen)</w:t>
      </w:r>
      <w:r w:rsidRPr="00E24389">
        <w:rPr>
          <w:lang w:eastAsia="nl-BE" w:bidi="nl-BE"/>
        </w:rPr>
        <w:t xml:space="preserve"> </w:t>
      </w:r>
      <w:r w:rsidR="00E334A7" w:rsidRPr="00E24389">
        <w:rPr>
          <w:lang w:eastAsia="nl-BE" w:bidi="nl-BE"/>
        </w:rPr>
        <w:t xml:space="preserve">te versturen naar het volgende e-mailadres: </w:t>
      </w:r>
      <w:r w:rsidR="009E2B04" w:rsidRPr="006E1525">
        <w:rPr>
          <w:lang w:eastAsia="nl-BE" w:bidi="nl-BE"/>
        </w:rPr>
        <w:t>tim.vanhofstraeten@vlaamsewaterweg.be</w:t>
      </w:r>
      <w:r w:rsidR="00E334A7" w:rsidRPr="006E1525">
        <w:rPr>
          <w:lang w:eastAsia="nl-BE" w:bidi="nl-BE"/>
        </w:rPr>
        <w:t>.</w:t>
      </w:r>
    </w:p>
    <w:p w14:paraId="4A25D510" w14:textId="1CB48F2D" w:rsidR="007C482A" w:rsidRDefault="007C482A" w:rsidP="007C482A">
      <w:pPr>
        <w:rPr>
          <w:lang w:eastAsia="nl-BE" w:bidi="nl-BE"/>
        </w:rPr>
      </w:pPr>
    </w:p>
    <w:p w14:paraId="584667DA" w14:textId="70365C28" w:rsidR="00B258D5" w:rsidRDefault="00B258D5" w:rsidP="00DD4311">
      <w:pPr>
        <w:pStyle w:val="Randnummer"/>
      </w:pPr>
      <w:r w:rsidRPr="00B258D5">
        <w:t xml:space="preserve">De kandidaatstellingen moeten </w:t>
      </w:r>
      <w:r w:rsidRPr="00BA4249">
        <w:t xml:space="preserve">uiterlijk op </w:t>
      </w:r>
      <w:r w:rsidR="009421F7">
        <w:t>28</w:t>
      </w:r>
      <w:r w:rsidR="008B01AF" w:rsidRPr="006E1525">
        <w:t xml:space="preserve"> februari </w:t>
      </w:r>
      <w:r w:rsidR="008B01AF" w:rsidRPr="00BA4249">
        <w:t>2022</w:t>
      </w:r>
      <w:r w:rsidRPr="00BA4249">
        <w:t xml:space="preserve"> zijn</w:t>
      </w:r>
      <w:r w:rsidRPr="00B258D5">
        <w:t xml:space="preserve"> ingediend. </w:t>
      </w:r>
    </w:p>
    <w:p w14:paraId="3A7670E9" w14:textId="6CD67FCC" w:rsidR="00B258D5" w:rsidRDefault="00B258D5" w:rsidP="00B258D5">
      <w:pPr>
        <w:rPr>
          <w:lang w:eastAsia="nl-BE" w:bidi="nl-BE"/>
        </w:rPr>
      </w:pPr>
    </w:p>
    <w:p w14:paraId="27320708" w14:textId="05BE1624" w:rsidR="00526A83" w:rsidRDefault="00B258D5" w:rsidP="00B258D5">
      <w:pPr>
        <w:rPr>
          <w:b/>
          <w:bCs/>
          <w:lang w:eastAsia="nl-BE" w:bidi="nl-BE"/>
        </w:rPr>
      </w:pPr>
      <w:r w:rsidRPr="007C482A">
        <w:rPr>
          <w:b/>
          <w:bCs/>
          <w:lang w:eastAsia="nl-BE" w:bidi="nl-BE"/>
        </w:rPr>
        <w:t>In geval van laattijdigheid kan DVW beslissen om de kandidaatstelling te weren</w:t>
      </w:r>
      <w:r w:rsidR="00B82496">
        <w:rPr>
          <w:b/>
          <w:bCs/>
          <w:lang w:eastAsia="nl-BE" w:bidi="nl-BE"/>
        </w:rPr>
        <w:t>.</w:t>
      </w:r>
    </w:p>
    <w:p w14:paraId="6864186D" w14:textId="77777777" w:rsidR="001F739B" w:rsidRPr="00B17FAC" w:rsidRDefault="001F739B" w:rsidP="00B258D5">
      <w:pPr>
        <w:rPr>
          <w:b/>
          <w:bCs/>
          <w:lang w:eastAsia="nl-BE" w:bidi="nl-BE"/>
        </w:rPr>
      </w:pPr>
    </w:p>
    <w:p w14:paraId="4A20614D" w14:textId="0F1A3A02" w:rsidR="00B258D5" w:rsidRDefault="00B258D5" w:rsidP="00B258D5">
      <w:pPr>
        <w:pStyle w:val="Kop1"/>
      </w:pPr>
      <w:bookmarkStart w:id="157" w:name="_Toc89761063"/>
      <w:r>
        <w:lastRenderedPageBreak/>
        <w:t>DE CONTRACTUELE BEPALINGEN</w:t>
      </w:r>
      <w:bookmarkEnd w:id="157"/>
      <w:r>
        <w:t xml:space="preserve"> </w:t>
      </w:r>
    </w:p>
    <w:p w14:paraId="7C300CF4" w14:textId="500693BE" w:rsidR="00B258D5" w:rsidRDefault="00164BAB" w:rsidP="00DD4311">
      <w:pPr>
        <w:pStyle w:val="Randnummer"/>
      </w:pPr>
      <w:r>
        <w:t xml:space="preserve">De contractuele rechten en verplichtingen van beide partijen zullen worden vastgelegd in de overeenkomst houdende </w:t>
      </w:r>
      <w:r w:rsidR="007C482A">
        <w:t>het concessierecht</w:t>
      </w:r>
      <w:r w:rsidR="00F23D02">
        <w:t xml:space="preserve">. </w:t>
      </w:r>
      <w:r>
        <w:t xml:space="preserve">Enkel het ondertekenen van deze overeenkomst door de beide partijen doet enig recht ontstaan in hoofde van de begunstigde. </w:t>
      </w:r>
    </w:p>
    <w:p w14:paraId="275EC002" w14:textId="77777777" w:rsidR="007A04E6" w:rsidRPr="007A04E6" w:rsidRDefault="007A04E6" w:rsidP="007A04E6">
      <w:pPr>
        <w:rPr>
          <w:lang w:eastAsia="nl-BE" w:bidi="nl-BE"/>
        </w:rPr>
      </w:pPr>
    </w:p>
    <w:p w14:paraId="10F42000" w14:textId="1AD8A72F" w:rsidR="007A04E6" w:rsidRDefault="007A04E6" w:rsidP="007A04E6">
      <w:pPr>
        <w:rPr>
          <w:lang w:eastAsia="nl-BE" w:bidi="nl-BE"/>
        </w:rPr>
      </w:pPr>
      <w:r>
        <w:rPr>
          <w:lang w:eastAsia="nl-BE" w:bidi="nl-BE"/>
        </w:rPr>
        <w:t xml:space="preserve">Voor eerstelijns watergebonden bedrijven zal er eveneens een domeinvergunning afgeleverd worden voor de zone gelegen tussen de concessie en de oever. Deze domeinvergunning regelt het gebruik van </w:t>
      </w:r>
      <w:r w:rsidR="000031CC">
        <w:rPr>
          <w:lang w:eastAsia="nl-BE" w:bidi="nl-BE"/>
        </w:rPr>
        <w:t xml:space="preserve">de kade en het wateroppervlak. </w:t>
      </w:r>
    </w:p>
    <w:p w14:paraId="04927BFC" w14:textId="02AB3816" w:rsidR="000031CC" w:rsidRDefault="000031CC" w:rsidP="007A04E6">
      <w:pPr>
        <w:rPr>
          <w:lang w:eastAsia="nl-BE" w:bidi="nl-BE"/>
        </w:rPr>
      </w:pPr>
    </w:p>
    <w:p w14:paraId="7D9346AE" w14:textId="0771C949" w:rsidR="000031CC" w:rsidRDefault="000031CC" w:rsidP="007A04E6">
      <w:pPr>
        <w:rPr>
          <w:lang w:eastAsia="nl-BE" w:bidi="nl-BE"/>
        </w:rPr>
      </w:pPr>
      <w:r>
        <w:rPr>
          <w:lang w:eastAsia="nl-BE" w:bidi="nl-BE"/>
        </w:rPr>
        <w:t>In bijlage wordt een standaard concessieovereenkomst en domeinvergunning</w:t>
      </w:r>
      <w:r>
        <w:rPr>
          <w:rStyle w:val="Voetnootmarkering"/>
          <w:lang w:eastAsia="nl-BE" w:bidi="nl-BE"/>
        </w:rPr>
        <w:footnoteReference w:id="3"/>
      </w:r>
      <w:r>
        <w:rPr>
          <w:lang w:eastAsia="nl-BE" w:bidi="nl-BE"/>
        </w:rPr>
        <w:t xml:space="preserve"> toegevoegd. Met het indienen van een kandidaatstelling gaat de kandidaat reeds principieel akkoord met de daarin opgenomen standaardbepalingen. </w:t>
      </w:r>
    </w:p>
    <w:p w14:paraId="46250ECA" w14:textId="5F3EC537" w:rsidR="00164BAB" w:rsidRDefault="00164BAB" w:rsidP="00164BAB">
      <w:pPr>
        <w:rPr>
          <w:lang w:eastAsia="nl-BE" w:bidi="nl-BE"/>
        </w:rPr>
      </w:pPr>
    </w:p>
    <w:p w14:paraId="7FAD947D" w14:textId="7F35B5A5" w:rsidR="00164BAB" w:rsidRDefault="00E334A7" w:rsidP="00DD4311">
      <w:pPr>
        <w:pStyle w:val="Randnummer"/>
      </w:pPr>
      <w:r>
        <w:t>D</w:t>
      </w:r>
      <w:r w:rsidR="00164BAB">
        <w:t xml:space="preserve">e overeenkomst houdende </w:t>
      </w:r>
      <w:r w:rsidR="007C482A">
        <w:t>het concessierecht</w:t>
      </w:r>
      <w:r w:rsidR="00164BAB">
        <w:t xml:space="preserve"> zal worden toegekend</w:t>
      </w:r>
      <w:r>
        <w:t xml:space="preserve"> voor een duurtijd  van 27 jaar.</w:t>
      </w:r>
    </w:p>
    <w:p w14:paraId="4A8664E4" w14:textId="77777777" w:rsidR="00E334A7" w:rsidRPr="00E334A7" w:rsidRDefault="00E334A7" w:rsidP="00E334A7">
      <w:pPr>
        <w:rPr>
          <w:lang w:eastAsia="nl-BE" w:bidi="nl-BE"/>
        </w:rPr>
      </w:pPr>
    </w:p>
    <w:p w14:paraId="0B5BBC99" w14:textId="131EDA61" w:rsidR="0038674A" w:rsidRDefault="00E334A7" w:rsidP="00DD4311">
      <w:pPr>
        <w:pStyle w:val="Randnummer"/>
      </w:pPr>
      <w:r>
        <w:t>Indien niet binnen de 2 maanden na toewijzing aan de begunstigde is overgegaan tot ondertekening van de overeenkomst,</w:t>
      </w:r>
      <w:r w:rsidR="00D163BD">
        <w:t xml:space="preserve"> te wijten aan de begunstigde</w:t>
      </w:r>
      <w:r w:rsidR="00E67306">
        <w:t xml:space="preserve"> zelf</w:t>
      </w:r>
      <w:r w:rsidR="00D163BD">
        <w:t xml:space="preserve">, </w:t>
      </w:r>
      <w:r>
        <w:t>vervalt de uitgekozen kandidaatstelling en staat het DVW vrij om een andere begunstigde te selecteren, de huidige procedure te stoppen of al dan niet een nieuwe procedure op te starten.</w:t>
      </w:r>
    </w:p>
    <w:p w14:paraId="21AC783B" w14:textId="708D43BA" w:rsidR="000031CC" w:rsidRDefault="000031CC" w:rsidP="000031CC">
      <w:pPr>
        <w:rPr>
          <w:lang w:eastAsia="nl-BE" w:bidi="nl-BE"/>
        </w:rPr>
      </w:pPr>
    </w:p>
    <w:p w14:paraId="29BDDEE8" w14:textId="1F3044D0" w:rsidR="00164BAB" w:rsidRDefault="00164BAB" w:rsidP="00164BAB">
      <w:pPr>
        <w:pStyle w:val="Kop1"/>
      </w:pPr>
      <w:bookmarkStart w:id="158" w:name="_Toc87272028"/>
      <w:bookmarkStart w:id="159" w:name="_Toc89245350"/>
      <w:bookmarkStart w:id="160" w:name="_Toc89761064"/>
      <w:bookmarkEnd w:id="158"/>
      <w:bookmarkEnd w:id="159"/>
      <w:r>
        <w:t>BIJLAGEN</w:t>
      </w:r>
      <w:bookmarkEnd w:id="160"/>
      <w:r>
        <w:t xml:space="preserve"> </w:t>
      </w:r>
    </w:p>
    <w:p w14:paraId="19CCA014" w14:textId="439D728D" w:rsidR="00164BAB" w:rsidRPr="00164BAB" w:rsidRDefault="00164BAB" w:rsidP="00164BAB">
      <w:pPr>
        <w:pStyle w:val="Lijstalinea"/>
        <w:numPr>
          <w:ilvl w:val="0"/>
          <w:numId w:val="29"/>
        </w:numPr>
        <w:rPr>
          <w:b/>
          <w:bCs/>
          <w:lang w:bidi="nl-BE"/>
        </w:rPr>
      </w:pPr>
      <w:r w:rsidRPr="00164BAB">
        <w:rPr>
          <w:b/>
          <w:bCs/>
          <w:lang w:bidi="nl-BE"/>
        </w:rPr>
        <w:t xml:space="preserve">Kandidaatstellingsformulier </w:t>
      </w:r>
    </w:p>
    <w:p w14:paraId="7A52A256" w14:textId="37F240E8" w:rsidR="00E334A7" w:rsidRDefault="00E334A7" w:rsidP="00164BAB">
      <w:pPr>
        <w:pStyle w:val="Lijstalinea"/>
        <w:numPr>
          <w:ilvl w:val="0"/>
          <w:numId w:val="29"/>
        </w:numPr>
        <w:rPr>
          <w:b/>
          <w:bCs/>
          <w:lang w:bidi="nl-BE"/>
        </w:rPr>
      </w:pPr>
      <w:r w:rsidRPr="00E334A7">
        <w:rPr>
          <w:b/>
          <w:bCs/>
          <w:lang w:bidi="nl-BE"/>
        </w:rPr>
        <w:t xml:space="preserve">Standaardconcessieovereenkomst </w:t>
      </w:r>
    </w:p>
    <w:p w14:paraId="63B0D713" w14:textId="72467A92" w:rsidR="000031CC" w:rsidRDefault="000031CC" w:rsidP="00164BAB">
      <w:pPr>
        <w:pStyle w:val="Lijstalinea"/>
        <w:numPr>
          <w:ilvl w:val="0"/>
          <w:numId w:val="29"/>
        </w:numPr>
        <w:rPr>
          <w:b/>
          <w:bCs/>
          <w:lang w:bidi="nl-BE"/>
        </w:rPr>
      </w:pPr>
      <w:r>
        <w:rPr>
          <w:b/>
          <w:bCs/>
          <w:lang w:bidi="nl-BE"/>
        </w:rPr>
        <w:t>Standaarddomeinvergunning</w:t>
      </w:r>
    </w:p>
    <w:p w14:paraId="14D916EC" w14:textId="0ECAAE4B" w:rsidR="004363F6" w:rsidRPr="00E334A7" w:rsidRDefault="004363F6" w:rsidP="00164BAB">
      <w:pPr>
        <w:pStyle w:val="Lijstalinea"/>
        <w:numPr>
          <w:ilvl w:val="0"/>
          <w:numId w:val="29"/>
        </w:numPr>
        <w:rPr>
          <w:b/>
          <w:bCs/>
          <w:lang w:bidi="nl-BE"/>
        </w:rPr>
      </w:pPr>
      <w:r>
        <w:rPr>
          <w:b/>
          <w:bCs/>
          <w:lang w:bidi="nl-BE"/>
        </w:rPr>
        <w:t>Plan</w:t>
      </w:r>
      <w:r w:rsidR="00D32D75">
        <w:rPr>
          <w:b/>
          <w:bCs/>
          <w:lang w:bidi="nl-BE"/>
        </w:rPr>
        <w:t xml:space="preserve"> 20-35B KC</w:t>
      </w:r>
    </w:p>
    <w:p w14:paraId="000F88A5" w14:textId="7949CB70" w:rsidR="00E334A7" w:rsidRDefault="00CB63D3" w:rsidP="00164BAB">
      <w:pPr>
        <w:pStyle w:val="Lijstalinea"/>
        <w:numPr>
          <w:ilvl w:val="0"/>
          <w:numId w:val="29"/>
        </w:numPr>
        <w:rPr>
          <w:b/>
          <w:bCs/>
          <w:lang w:bidi="nl-BE"/>
        </w:rPr>
      </w:pPr>
      <w:r>
        <w:rPr>
          <w:b/>
          <w:bCs/>
          <w:lang w:bidi="nl-BE"/>
        </w:rPr>
        <w:t>I</w:t>
      </w:r>
      <w:r w:rsidR="00E334A7">
        <w:rPr>
          <w:b/>
          <w:bCs/>
          <w:lang w:bidi="nl-BE"/>
        </w:rPr>
        <w:t>nformatie over aanwezige erfdienstbaarheden, kabels en/of leidingen</w:t>
      </w:r>
      <w:r w:rsidR="00896F95">
        <w:rPr>
          <w:b/>
          <w:bCs/>
          <w:lang w:bidi="nl-BE"/>
        </w:rPr>
        <w:t xml:space="preserve"> (aan te vragen via mail aan </w:t>
      </w:r>
      <w:hyperlink r:id="rId9" w:history="1">
        <w:r w:rsidR="00896F95" w:rsidRPr="00CB6D51">
          <w:rPr>
            <w:rStyle w:val="Hyperlink"/>
            <w:b/>
            <w:bCs/>
            <w:color w:val="auto"/>
            <w:u w:val="none"/>
            <w:lang w:bidi="nl-BE"/>
          </w:rPr>
          <w:t>tim.vanhofstraeten@vlaamsewaterweg.be</w:t>
        </w:r>
      </w:hyperlink>
      <w:r w:rsidR="00896F95" w:rsidRPr="00416178">
        <w:rPr>
          <w:b/>
          <w:bCs/>
          <w:lang w:bidi="nl-BE"/>
        </w:rPr>
        <w:t>)</w:t>
      </w:r>
    </w:p>
    <w:p w14:paraId="12024F6C" w14:textId="4BCF00F6" w:rsidR="004873F7" w:rsidRDefault="00F579BD" w:rsidP="00164BAB">
      <w:pPr>
        <w:pStyle w:val="Lijstalinea"/>
        <w:numPr>
          <w:ilvl w:val="0"/>
          <w:numId w:val="29"/>
        </w:numPr>
        <w:rPr>
          <w:b/>
          <w:bCs/>
          <w:lang w:bidi="nl-BE"/>
        </w:rPr>
      </w:pPr>
      <w:r>
        <w:rPr>
          <w:b/>
          <w:bCs/>
          <w:lang w:bidi="nl-BE"/>
        </w:rPr>
        <w:t xml:space="preserve">Haalbaarheidsstudie ROC Sint-Pieters-Leeuw (aan te vragen via mail aan </w:t>
      </w:r>
      <w:hyperlink r:id="rId10" w:history="1">
        <w:r w:rsidR="00026AAC" w:rsidRPr="006E1525">
          <w:rPr>
            <w:rStyle w:val="Hyperlink"/>
            <w:b/>
            <w:bCs/>
            <w:color w:val="auto"/>
            <w:u w:val="none"/>
            <w:lang w:bidi="nl-BE"/>
          </w:rPr>
          <w:t>tim.vanhofstraeten@vlaamsewaterweg.be</w:t>
        </w:r>
      </w:hyperlink>
      <w:r w:rsidRPr="00416178">
        <w:rPr>
          <w:b/>
          <w:bCs/>
          <w:lang w:bidi="nl-BE"/>
        </w:rPr>
        <w:t>)</w:t>
      </w:r>
    </w:p>
    <w:p w14:paraId="35A66769" w14:textId="3A363437" w:rsidR="00026AAC" w:rsidRPr="00416178" w:rsidRDefault="00026AAC" w:rsidP="00164BAB">
      <w:pPr>
        <w:pStyle w:val="Lijstalinea"/>
        <w:numPr>
          <w:ilvl w:val="0"/>
          <w:numId w:val="29"/>
        </w:numPr>
        <w:rPr>
          <w:b/>
          <w:bCs/>
          <w:lang w:bidi="nl-BE"/>
        </w:rPr>
      </w:pPr>
      <w:r w:rsidRPr="00416178">
        <w:rPr>
          <w:b/>
          <w:bCs/>
          <w:lang w:bidi="nl-BE"/>
        </w:rPr>
        <w:t>KL</w:t>
      </w:r>
      <w:r w:rsidR="00616638" w:rsidRPr="00416178">
        <w:rPr>
          <w:b/>
          <w:bCs/>
          <w:lang w:bidi="nl-BE"/>
        </w:rPr>
        <w:t>IP-aanvraag februari 2019 (aan te vragen via mail aan tim.vanhofstraeten@vlaamsewaterweg.be)</w:t>
      </w:r>
    </w:p>
    <w:p w14:paraId="012F5CFE" w14:textId="147996B1" w:rsidR="00D6232D" w:rsidRDefault="00D6232D" w:rsidP="00164BAB">
      <w:pPr>
        <w:rPr>
          <w:b/>
          <w:bCs/>
          <w:lang w:bidi="nl-BE"/>
        </w:rPr>
      </w:pPr>
    </w:p>
    <w:p w14:paraId="0C10E423" w14:textId="77777777" w:rsidR="00CB63D3" w:rsidRDefault="00CB63D3" w:rsidP="00164BAB">
      <w:pPr>
        <w:rPr>
          <w:b/>
          <w:bCs/>
          <w:lang w:bidi="nl-BE"/>
        </w:rPr>
      </w:pPr>
    </w:p>
    <w:p w14:paraId="26B4C7A4" w14:textId="77777777" w:rsidR="00CB63D3" w:rsidRDefault="00CB63D3" w:rsidP="00164BAB">
      <w:pPr>
        <w:rPr>
          <w:b/>
          <w:bCs/>
          <w:lang w:bidi="nl-BE"/>
        </w:rPr>
      </w:pPr>
    </w:p>
    <w:p w14:paraId="56661915" w14:textId="4910ECB5" w:rsidR="00CB63D3" w:rsidRDefault="00CB63D3" w:rsidP="00164BAB">
      <w:pPr>
        <w:rPr>
          <w:b/>
          <w:bCs/>
          <w:lang w:bidi="nl-BE"/>
        </w:rPr>
      </w:pPr>
    </w:p>
    <w:p w14:paraId="2955C4F4" w14:textId="5A719F61" w:rsidR="000031CC" w:rsidRDefault="000031CC" w:rsidP="00164BAB">
      <w:pPr>
        <w:rPr>
          <w:b/>
          <w:bCs/>
          <w:lang w:bidi="nl-BE"/>
        </w:rPr>
      </w:pPr>
    </w:p>
    <w:p w14:paraId="53FC24CD" w14:textId="0B1CC124" w:rsidR="000031CC" w:rsidRDefault="000031CC" w:rsidP="00164BAB">
      <w:pPr>
        <w:rPr>
          <w:b/>
          <w:bCs/>
          <w:lang w:bidi="nl-BE"/>
        </w:rPr>
      </w:pPr>
    </w:p>
    <w:p w14:paraId="692A2E6F" w14:textId="1244468C" w:rsidR="000031CC" w:rsidRDefault="000031CC" w:rsidP="00164BAB">
      <w:pPr>
        <w:rPr>
          <w:b/>
          <w:bCs/>
          <w:lang w:bidi="nl-BE"/>
        </w:rPr>
      </w:pPr>
    </w:p>
    <w:p w14:paraId="605323C0" w14:textId="708F741C" w:rsidR="000031CC" w:rsidRDefault="000031CC" w:rsidP="00164BAB">
      <w:pPr>
        <w:rPr>
          <w:b/>
          <w:bCs/>
          <w:lang w:bidi="nl-BE"/>
        </w:rPr>
      </w:pPr>
    </w:p>
    <w:p w14:paraId="4A663D93" w14:textId="4F54FD5A" w:rsidR="000031CC" w:rsidRDefault="000031CC" w:rsidP="00164BAB">
      <w:pPr>
        <w:rPr>
          <w:b/>
          <w:bCs/>
          <w:lang w:bidi="nl-BE"/>
        </w:rPr>
      </w:pPr>
    </w:p>
    <w:p w14:paraId="0A885471" w14:textId="2B1C385C" w:rsidR="000031CC" w:rsidRDefault="000031CC" w:rsidP="00164BAB">
      <w:pPr>
        <w:rPr>
          <w:b/>
          <w:bCs/>
          <w:lang w:bidi="nl-BE"/>
        </w:rPr>
      </w:pPr>
    </w:p>
    <w:p w14:paraId="74AAFBEF" w14:textId="5E8FE9D9" w:rsidR="000031CC" w:rsidRDefault="000031CC" w:rsidP="00164BAB">
      <w:pPr>
        <w:rPr>
          <w:b/>
          <w:bCs/>
          <w:lang w:bidi="nl-BE"/>
        </w:rPr>
      </w:pPr>
    </w:p>
    <w:p w14:paraId="520B0492" w14:textId="0BBB2D9C" w:rsidR="000031CC" w:rsidRDefault="000031CC" w:rsidP="00164BAB">
      <w:pPr>
        <w:rPr>
          <w:b/>
          <w:bCs/>
          <w:lang w:bidi="nl-BE"/>
        </w:rPr>
      </w:pPr>
    </w:p>
    <w:p w14:paraId="26D1619C" w14:textId="499A7064" w:rsidR="000031CC" w:rsidRDefault="000031CC" w:rsidP="00164BAB">
      <w:pPr>
        <w:rPr>
          <w:b/>
          <w:bCs/>
          <w:lang w:bidi="nl-BE"/>
        </w:rPr>
      </w:pPr>
    </w:p>
    <w:p w14:paraId="44D69A8C" w14:textId="77F3CE1D" w:rsidR="000031CC" w:rsidRDefault="000031CC" w:rsidP="00164BAB">
      <w:pPr>
        <w:rPr>
          <w:b/>
          <w:bCs/>
          <w:lang w:bidi="nl-BE"/>
        </w:rPr>
      </w:pPr>
    </w:p>
    <w:p w14:paraId="5F3725E5" w14:textId="61B5A9AA" w:rsidR="000031CC" w:rsidRDefault="000031CC" w:rsidP="00164BAB">
      <w:pPr>
        <w:rPr>
          <w:b/>
          <w:bCs/>
          <w:lang w:bidi="nl-BE"/>
        </w:rPr>
      </w:pPr>
    </w:p>
    <w:p w14:paraId="113AD90B" w14:textId="19A53F42" w:rsidR="000031CC" w:rsidRDefault="000031CC" w:rsidP="00164BAB">
      <w:pPr>
        <w:rPr>
          <w:b/>
          <w:bCs/>
          <w:lang w:bidi="nl-BE"/>
        </w:rPr>
      </w:pPr>
    </w:p>
    <w:p w14:paraId="73788CA8" w14:textId="72B90662" w:rsidR="000031CC" w:rsidRDefault="000031CC" w:rsidP="00164BAB">
      <w:pPr>
        <w:rPr>
          <w:b/>
          <w:bCs/>
          <w:lang w:bidi="nl-BE"/>
        </w:rPr>
      </w:pPr>
    </w:p>
    <w:p w14:paraId="3F36D975" w14:textId="36414116" w:rsidR="000031CC" w:rsidRDefault="000031CC" w:rsidP="00164BAB">
      <w:pPr>
        <w:rPr>
          <w:b/>
          <w:bCs/>
          <w:lang w:bidi="nl-BE"/>
        </w:rPr>
      </w:pPr>
    </w:p>
    <w:p w14:paraId="006AABD5" w14:textId="174EBEC2" w:rsidR="000031CC" w:rsidRDefault="000031CC" w:rsidP="00164BAB">
      <w:pPr>
        <w:rPr>
          <w:b/>
          <w:bCs/>
          <w:lang w:bidi="nl-BE"/>
        </w:rPr>
      </w:pPr>
    </w:p>
    <w:p w14:paraId="42F8CAAE" w14:textId="5D844F03" w:rsidR="000031CC" w:rsidRDefault="000031CC" w:rsidP="00164BAB">
      <w:pPr>
        <w:rPr>
          <w:b/>
          <w:bCs/>
          <w:lang w:bidi="nl-BE"/>
        </w:rPr>
      </w:pPr>
    </w:p>
    <w:p w14:paraId="37D8077F" w14:textId="75A47211" w:rsidR="000031CC" w:rsidRDefault="000031CC" w:rsidP="00164BAB">
      <w:pPr>
        <w:rPr>
          <w:b/>
          <w:bCs/>
          <w:lang w:bidi="nl-BE"/>
        </w:rPr>
      </w:pPr>
    </w:p>
    <w:p w14:paraId="40B8FBB3" w14:textId="139CCFE2" w:rsidR="000031CC" w:rsidRDefault="000031CC" w:rsidP="00164BAB">
      <w:pPr>
        <w:rPr>
          <w:b/>
          <w:bCs/>
          <w:lang w:bidi="nl-BE"/>
        </w:rPr>
      </w:pPr>
    </w:p>
    <w:p w14:paraId="01DFBA04" w14:textId="7EEFE5AB" w:rsidR="000031CC" w:rsidRDefault="000031CC" w:rsidP="00164BAB">
      <w:pPr>
        <w:rPr>
          <w:b/>
          <w:bCs/>
          <w:lang w:bidi="nl-BE"/>
        </w:rPr>
      </w:pPr>
    </w:p>
    <w:p w14:paraId="544AD67F" w14:textId="56139CFA" w:rsidR="000031CC" w:rsidRDefault="000031CC" w:rsidP="00164BAB">
      <w:pPr>
        <w:rPr>
          <w:b/>
          <w:bCs/>
          <w:lang w:bidi="nl-BE"/>
        </w:rPr>
      </w:pPr>
    </w:p>
    <w:p w14:paraId="1F5CC17C" w14:textId="4795EEBB" w:rsidR="000031CC" w:rsidRDefault="000031CC" w:rsidP="00164BAB">
      <w:pPr>
        <w:rPr>
          <w:b/>
          <w:bCs/>
          <w:lang w:bidi="nl-BE"/>
        </w:rPr>
      </w:pPr>
    </w:p>
    <w:p w14:paraId="5DF44E21" w14:textId="00662BCC" w:rsidR="000031CC" w:rsidRDefault="000031CC" w:rsidP="00164BAB">
      <w:pPr>
        <w:rPr>
          <w:b/>
          <w:bCs/>
          <w:lang w:bidi="nl-BE"/>
        </w:rPr>
      </w:pPr>
    </w:p>
    <w:p w14:paraId="6AAAE27C" w14:textId="38BFA3CA" w:rsidR="000031CC" w:rsidRDefault="000031CC" w:rsidP="00164BAB">
      <w:pPr>
        <w:rPr>
          <w:b/>
          <w:bCs/>
          <w:lang w:bidi="nl-BE"/>
        </w:rPr>
      </w:pPr>
    </w:p>
    <w:p w14:paraId="2AFB3E19" w14:textId="038A0407" w:rsidR="000031CC" w:rsidRDefault="000031CC" w:rsidP="00164BAB">
      <w:pPr>
        <w:rPr>
          <w:b/>
          <w:bCs/>
          <w:lang w:bidi="nl-BE"/>
        </w:rPr>
      </w:pPr>
    </w:p>
    <w:p w14:paraId="60C923D5" w14:textId="1F70916D" w:rsidR="000031CC" w:rsidRDefault="000031CC" w:rsidP="00164BAB">
      <w:pPr>
        <w:rPr>
          <w:b/>
          <w:bCs/>
          <w:lang w:bidi="nl-BE"/>
        </w:rPr>
      </w:pPr>
    </w:p>
    <w:p w14:paraId="3C87BD6B" w14:textId="3E7A7BE7" w:rsidR="000031CC" w:rsidRDefault="000031CC" w:rsidP="00164BAB">
      <w:pPr>
        <w:rPr>
          <w:b/>
          <w:bCs/>
          <w:lang w:bidi="nl-BE"/>
        </w:rPr>
      </w:pPr>
    </w:p>
    <w:p w14:paraId="7BF01213" w14:textId="43F255D8" w:rsidR="000031CC" w:rsidRDefault="000031CC" w:rsidP="00164BAB">
      <w:pPr>
        <w:rPr>
          <w:b/>
          <w:bCs/>
          <w:lang w:bidi="nl-BE"/>
        </w:rPr>
      </w:pPr>
    </w:p>
    <w:p w14:paraId="42D40B85" w14:textId="5BCAD52A" w:rsidR="000031CC" w:rsidRDefault="000031CC" w:rsidP="00164BAB">
      <w:pPr>
        <w:rPr>
          <w:b/>
          <w:bCs/>
          <w:lang w:bidi="nl-BE"/>
        </w:rPr>
      </w:pPr>
    </w:p>
    <w:p w14:paraId="0F60A306" w14:textId="095ACCD6" w:rsidR="000031CC" w:rsidRDefault="000031CC" w:rsidP="00164BAB">
      <w:pPr>
        <w:rPr>
          <w:b/>
          <w:bCs/>
          <w:lang w:bidi="nl-BE"/>
        </w:rPr>
      </w:pPr>
    </w:p>
    <w:p w14:paraId="7B70F54C" w14:textId="77777777" w:rsidR="000031CC" w:rsidRDefault="000031CC" w:rsidP="00164BAB">
      <w:pPr>
        <w:rPr>
          <w:b/>
          <w:bCs/>
          <w:lang w:bidi="nl-BE"/>
        </w:rPr>
      </w:pPr>
    </w:p>
    <w:p w14:paraId="2435C23B" w14:textId="7305301C" w:rsidR="00F23D02" w:rsidRDefault="00F23D02" w:rsidP="00164BAB">
      <w:pPr>
        <w:rPr>
          <w:b/>
          <w:bCs/>
          <w:lang w:bidi="nl-BE"/>
        </w:rPr>
      </w:pPr>
    </w:p>
    <w:p w14:paraId="4EDB048B" w14:textId="4A4E50FA" w:rsidR="00F8640D" w:rsidRDefault="00F8640D" w:rsidP="00164BAB">
      <w:pPr>
        <w:rPr>
          <w:b/>
          <w:bCs/>
          <w:lang w:bidi="nl-BE"/>
        </w:rPr>
      </w:pPr>
    </w:p>
    <w:p w14:paraId="5EA13C09" w14:textId="1F120522" w:rsidR="00164BAB" w:rsidRDefault="00164BAB" w:rsidP="00164BAB">
      <w:pPr>
        <w:rPr>
          <w:b/>
          <w:bCs/>
          <w:lang w:bidi="nl-BE"/>
        </w:rPr>
      </w:pPr>
      <w:r w:rsidRPr="00164BAB">
        <w:rPr>
          <w:b/>
          <w:bCs/>
          <w:lang w:bidi="nl-BE"/>
        </w:rPr>
        <w:t xml:space="preserve">BIJLAGE 1: Kandidaatstellingsformulier </w:t>
      </w:r>
    </w:p>
    <w:p w14:paraId="1BD035CC" w14:textId="673E3E5D" w:rsidR="00164BAB" w:rsidRDefault="000031CC" w:rsidP="00164BAB">
      <w:pPr>
        <w:rPr>
          <w:b/>
          <w:bCs/>
          <w:lang w:bidi="nl-BE"/>
        </w:rPr>
      </w:pPr>
      <w:r>
        <w:rPr>
          <w:noProof/>
        </w:rPr>
        <w:drawing>
          <wp:anchor distT="0" distB="0" distL="114300" distR="114300" simplePos="0" relativeHeight="251660288" behindDoc="0" locked="0" layoutInCell="1" allowOverlap="1" wp14:anchorId="4853BAB2" wp14:editId="59EB6E45">
            <wp:simplePos x="0" y="0"/>
            <wp:positionH relativeFrom="margin">
              <wp:align>right</wp:align>
            </wp:positionH>
            <wp:positionV relativeFrom="margin">
              <wp:posOffset>518738</wp:posOffset>
            </wp:positionV>
            <wp:extent cx="5760720" cy="1965325"/>
            <wp:effectExtent l="0" t="0" r="0" b="0"/>
            <wp:wrapSquare wrapText="bothSides"/>
            <wp:docPr id="3" name="Afbeelding 3" descr="Over De Vlaamse Waterweg nv | Waterwegen en Zeeka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 De Vlaamse Waterweg nv | Waterwegen en Zeekana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965325"/>
                    </a:xfrm>
                    <a:prstGeom prst="rect">
                      <a:avLst/>
                    </a:prstGeom>
                    <a:noFill/>
                    <a:ln>
                      <a:noFill/>
                    </a:ln>
                  </pic:spPr>
                </pic:pic>
              </a:graphicData>
            </a:graphic>
          </wp:anchor>
        </w:drawing>
      </w:r>
    </w:p>
    <w:p w14:paraId="7E85FC3B" w14:textId="390C8D78" w:rsidR="00164BAB" w:rsidRDefault="00164BAB" w:rsidP="00164BAB">
      <w:pPr>
        <w:rPr>
          <w:b/>
          <w:bCs/>
          <w:lang w:bidi="nl-BE"/>
        </w:rPr>
      </w:pPr>
    </w:p>
    <w:p w14:paraId="11A97A4D" w14:textId="155A487C" w:rsidR="00164BAB" w:rsidRPr="00164BAB" w:rsidRDefault="00164BAB" w:rsidP="00164BAB">
      <w:pPr>
        <w:rPr>
          <w:lang w:bidi="nl-BE"/>
        </w:rPr>
      </w:pPr>
    </w:p>
    <w:p w14:paraId="5DA72B77" w14:textId="13BDF800" w:rsidR="00164BAB" w:rsidRPr="00164BAB" w:rsidRDefault="00164BAB" w:rsidP="00164BAB">
      <w:pPr>
        <w:rPr>
          <w:lang w:bidi="nl-BE"/>
        </w:rPr>
      </w:pPr>
    </w:p>
    <w:p w14:paraId="0A9960F0" w14:textId="659B5730" w:rsidR="00164BAB" w:rsidRPr="00164BAB" w:rsidRDefault="00164BAB" w:rsidP="00164BAB">
      <w:pPr>
        <w:rPr>
          <w:lang w:bidi="nl-BE"/>
        </w:rPr>
      </w:pPr>
    </w:p>
    <w:p w14:paraId="66AF4726" w14:textId="38660A4D" w:rsidR="00164BAB" w:rsidRPr="00164BAB" w:rsidRDefault="00164BAB" w:rsidP="00164BAB">
      <w:pPr>
        <w:rPr>
          <w:lang w:bidi="nl-BE"/>
        </w:rPr>
      </w:pPr>
    </w:p>
    <w:p w14:paraId="32A77CF1" w14:textId="05C38F9F" w:rsidR="00164BAB" w:rsidRPr="00164BAB" w:rsidRDefault="00164BAB" w:rsidP="00164BAB">
      <w:pPr>
        <w:rPr>
          <w:lang w:bidi="nl-BE"/>
        </w:rPr>
      </w:pPr>
    </w:p>
    <w:p w14:paraId="2D8288B2" w14:textId="3BB2BA58" w:rsidR="00164BAB" w:rsidRPr="00164BAB" w:rsidRDefault="00164BAB" w:rsidP="00164BAB">
      <w:pPr>
        <w:rPr>
          <w:lang w:bidi="nl-BE"/>
        </w:rPr>
      </w:pPr>
    </w:p>
    <w:p w14:paraId="6E316667" w14:textId="35C71708" w:rsidR="00164BAB" w:rsidRPr="00164BAB" w:rsidRDefault="00164BAB" w:rsidP="00164BAB">
      <w:pPr>
        <w:rPr>
          <w:lang w:bidi="nl-BE"/>
        </w:rPr>
      </w:pPr>
    </w:p>
    <w:p w14:paraId="0678DAEF" w14:textId="165D7C6A" w:rsidR="007C482A" w:rsidRDefault="007C482A" w:rsidP="00164BAB">
      <w:pPr>
        <w:tabs>
          <w:tab w:val="left" w:pos="3140"/>
        </w:tabs>
        <w:jc w:val="center"/>
        <w:rPr>
          <w:b/>
          <w:bCs/>
          <w:lang w:bidi="nl-BE"/>
        </w:rPr>
      </w:pPr>
    </w:p>
    <w:p w14:paraId="425AE1E8" w14:textId="01B065CE" w:rsidR="00164BAB" w:rsidRDefault="00164BAB" w:rsidP="00164BAB">
      <w:pPr>
        <w:tabs>
          <w:tab w:val="left" w:pos="3140"/>
        </w:tabs>
        <w:jc w:val="center"/>
        <w:rPr>
          <w:b/>
          <w:bCs/>
          <w:lang w:bidi="nl-BE"/>
        </w:rPr>
      </w:pPr>
      <w:r w:rsidRPr="00164BAB">
        <w:rPr>
          <w:b/>
          <w:bCs/>
          <w:lang w:bidi="nl-BE"/>
        </w:rPr>
        <w:t xml:space="preserve">Kandidaatstellingsformulier </w:t>
      </w:r>
    </w:p>
    <w:p w14:paraId="21B2AA54" w14:textId="77777777" w:rsidR="007C482A" w:rsidRDefault="007C482A" w:rsidP="00164BAB">
      <w:pPr>
        <w:tabs>
          <w:tab w:val="left" w:pos="3140"/>
        </w:tabs>
        <w:jc w:val="center"/>
        <w:rPr>
          <w:b/>
          <w:bCs/>
          <w:lang w:bidi="nl-BE"/>
        </w:rPr>
      </w:pPr>
    </w:p>
    <w:p w14:paraId="332844C0" w14:textId="46D76B13" w:rsidR="00FD72DB" w:rsidRPr="00164BAB" w:rsidRDefault="00FD72DB" w:rsidP="00164BAB">
      <w:pPr>
        <w:tabs>
          <w:tab w:val="left" w:pos="3140"/>
        </w:tabs>
        <w:jc w:val="center"/>
        <w:rPr>
          <w:b/>
          <w:bCs/>
          <w:lang w:bidi="nl-BE"/>
        </w:rPr>
      </w:pPr>
    </w:p>
    <w:p w14:paraId="176EF8D0" w14:textId="7A8022AA" w:rsidR="00164BAB" w:rsidRDefault="00FD72DB" w:rsidP="00FD72DB">
      <w:pPr>
        <w:jc w:val="center"/>
        <w:rPr>
          <w:b/>
          <w:bCs/>
          <w:lang w:bidi="nl-BE"/>
        </w:rPr>
      </w:pPr>
      <w:r w:rsidRPr="00FD72DB">
        <w:rPr>
          <w:b/>
          <w:bCs/>
          <w:lang w:bidi="nl-BE"/>
        </w:rPr>
        <w:t>MARKTRAADPLEGINGSDOSSIER MET HET OOG OP</w:t>
      </w:r>
      <w:r w:rsidR="007C482A">
        <w:rPr>
          <w:b/>
          <w:bCs/>
          <w:lang w:bidi="nl-BE"/>
        </w:rPr>
        <w:t xml:space="preserve"> HET VERLENEN </w:t>
      </w:r>
      <w:r w:rsidR="007C482A" w:rsidRPr="00CD6B0D">
        <w:rPr>
          <w:b/>
          <w:bCs/>
          <w:lang w:bidi="nl-BE"/>
        </w:rPr>
        <w:t xml:space="preserve">VAN </w:t>
      </w:r>
      <w:r w:rsidR="007C482A" w:rsidRPr="006E1525">
        <w:rPr>
          <w:b/>
          <w:bCs/>
          <w:lang w:bidi="nl-BE"/>
        </w:rPr>
        <w:t>EEN</w:t>
      </w:r>
      <w:r w:rsidR="001B7D1D" w:rsidRPr="006E1525">
        <w:rPr>
          <w:b/>
          <w:bCs/>
          <w:lang w:bidi="nl-BE"/>
        </w:rPr>
        <w:t xml:space="preserve"> </w:t>
      </w:r>
      <w:r w:rsidR="007C482A" w:rsidRPr="00CD6B0D">
        <w:rPr>
          <w:b/>
          <w:bCs/>
          <w:lang w:bidi="nl-BE"/>
        </w:rPr>
        <w:t>CONCESSSIE</w:t>
      </w:r>
      <w:r w:rsidR="00F23D02" w:rsidRPr="006E1525">
        <w:rPr>
          <w:b/>
          <w:bCs/>
        </w:rPr>
        <w:t xml:space="preserve"> </w:t>
      </w:r>
      <w:r w:rsidR="007C482A">
        <w:rPr>
          <w:b/>
          <w:bCs/>
          <w:lang w:bidi="nl-BE"/>
        </w:rPr>
        <w:t>OP</w:t>
      </w:r>
      <w:r w:rsidRPr="00FD72DB">
        <w:rPr>
          <w:b/>
          <w:bCs/>
          <w:lang w:bidi="nl-BE"/>
        </w:rPr>
        <w:t xml:space="preserve"> </w:t>
      </w:r>
      <w:r w:rsidR="001A782E" w:rsidRPr="006E1525">
        <w:rPr>
          <w:b/>
          <w:bCs/>
        </w:rPr>
        <w:t>EEN TERREIN TE EUGÈNE GHIJSSTRAAT - SINT-PIETERS-LEEUW</w:t>
      </w:r>
      <w:r w:rsidR="001A782E">
        <w:rPr>
          <w:b/>
          <w:bCs/>
          <w:sz w:val="28"/>
          <w:szCs w:val="28"/>
        </w:rPr>
        <w:t xml:space="preserve"> </w:t>
      </w:r>
    </w:p>
    <w:p w14:paraId="5E523DEA" w14:textId="141E13B3" w:rsidR="00FD72DB" w:rsidRDefault="00FD72DB" w:rsidP="00FD72DB">
      <w:pPr>
        <w:jc w:val="center"/>
        <w:rPr>
          <w:b/>
          <w:bCs/>
          <w:lang w:bidi="nl-BE"/>
        </w:rPr>
      </w:pPr>
    </w:p>
    <w:p w14:paraId="60E67DC3" w14:textId="1C48A085" w:rsidR="00FD72DB" w:rsidRDefault="00FD72DB" w:rsidP="00FD72DB">
      <w:pPr>
        <w:jc w:val="center"/>
        <w:rPr>
          <w:b/>
          <w:bCs/>
          <w:lang w:bidi="nl-BE"/>
        </w:rPr>
      </w:pPr>
    </w:p>
    <w:p w14:paraId="3B87866F" w14:textId="334B778A" w:rsidR="00FD72DB" w:rsidRDefault="00FD72DB" w:rsidP="00FD72DB">
      <w:pPr>
        <w:jc w:val="center"/>
        <w:rPr>
          <w:b/>
          <w:bCs/>
          <w:lang w:bidi="nl-BE"/>
        </w:rPr>
      </w:pPr>
    </w:p>
    <w:p w14:paraId="19792B17" w14:textId="0FF16EB0" w:rsidR="00FD72DB" w:rsidRDefault="00FD72DB" w:rsidP="00FD72DB">
      <w:pPr>
        <w:jc w:val="center"/>
        <w:rPr>
          <w:b/>
          <w:bCs/>
          <w:lang w:bidi="nl-BE"/>
        </w:rPr>
      </w:pPr>
    </w:p>
    <w:p w14:paraId="5FE86B5C" w14:textId="09B00651" w:rsidR="00FD72DB" w:rsidRPr="00FD72DB" w:rsidRDefault="00B17FAC" w:rsidP="00B17FAC">
      <w:pPr>
        <w:rPr>
          <w:b/>
          <w:bCs/>
          <w:lang w:bidi="nl-BE"/>
        </w:rPr>
      </w:pPr>
      <w:r>
        <w:rPr>
          <w:b/>
          <w:bCs/>
          <w:u w:val="single"/>
          <w:lang w:bidi="nl-BE"/>
        </w:rPr>
        <w:t>OPGELET</w:t>
      </w:r>
      <w:r w:rsidR="00FD72DB" w:rsidRPr="007C482A">
        <w:rPr>
          <w:b/>
          <w:bCs/>
          <w:u w:val="single"/>
          <w:lang w:bidi="nl-BE"/>
        </w:rPr>
        <w:t>:</w:t>
      </w:r>
      <w:r w:rsidR="00FD72DB">
        <w:rPr>
          <w:b/>
          <w:bCs/>
          <w:lang w:bidi="nl-BE"/>
        </w:rPr>
        <w:t xml:space="preserve"> Om uw kandidatuur in te dienen dient dit document, samen met de stukken zoals vereist door het marktraadplegingsdossier, ontvangen te zijn op uiterlijk </w:t>
      </w:r>
      <w:r w:rsidR="009421F7">
        <w:rPr>
          <w:b/>
          <w:bCs/>
          <w:lang w:bidi="nl-BE"/>
        </w:rPr>
        <w:t>28</w:t>
      </w:r>
      <w:r w:rsidR="00896F95">
        <w:rPr>
          <w:b/>
          <w:bCs/>
          <w:lang w:bidi="nl-BE"/>
        </w:rPr>
        <w:t xml:space="preserve"> februari 2022</w:t>
      </w:r>
      <w:r w:rsidR="00FD72DB">
        <w:rPr>
          <w:b/>
          <w:bCs/>
          <w:lang w:bidi="nl-BE"/>
        </w:rPr>
        <w:t xml:space="preserve"> </w:t>
      </w:r>
      <w:r w:rsidR="00FD72DB" w:rsidRPr="00035E5A">
        <w:rPr>
          <w:b/>
          <w:bCs/>
          <w:lang w:bidi="nl-BE"/>
        </w:rPr>
        <w:t xml:space="preserve">om </w:t>
      </w:r>
      <w:r w:rsidR="00896F95" w:rsidRPr="006E1525">
        <w:rPr>
          <w:b/>
          <w:bCs/>
          <w:lang w:bidi="nl-BE"/>
        </w:rPr>
        <w:t>13:00 uur.</w:t>
      </w:r>
    </w:p>
    <w:p w14:paraId="79864C9A" w14:textId="70F8E0D1" w:rsidR="001A782E" w:rsidRDefault="001A782E">
      <w:pPr>
        <w:spacing w:after="160" w:line="259" w:lineRule="auto"/>
        <w:jc w:val="left"/>
        <w:rPr>
          <w:rFonts w:eastAsia="Times New Roman"/>
          <w:b/>
          <w:bCs/>
          <w:u w:val="single"/>
          <w:lang w:eastAsia="nl-BE" w:bidi="nl-BE"/>
        </w:rPr>
      </w:pPr>
    </w:p>
    <w:p w14:paraId="2A88B9BD" w14:textId="15E12648" w:rsidR="00713D42" w:rsidRDefault="00713D42" w:rsidP="00713D42">
      <w:pPr>
        <w:pStyle w:val="Lijstalinea"/>
        <w:numPr>
          <w:ilvl w:val="0"/>
          <w:numId w:val="30"/>
        </w:numPr>
        <w:rPr>
          <w:b/>
          <w:bCs/>
          <w:u w:val="single"/>
          <w:lang w:bidi="nl-BE"/>
        </w:rPr>
      </w:pPr>
      <w:r w:rsidRPr="00713D42">
        <w:rPr>
          <w:b/>
          <w:bCs/>
          <w:u w:val="single"/>
          <w:lang w:bidi="nl-BE"/>
        </w:rPr>
        <w:t>Gegevens van de kandidaat</w:t>
      </w:r>
    </w:p>
    <w:p w14:paraId="51FDDC5F" w14:textId="58860C61" w:rsidR="00713D42" w:rsidRDefault="00713D42" w:rsidP="00713D42">
      <w:pPr>
        <w:rPr>
          <w:b/>
          <w:bCs/>
          <w:u w:val="single"/>
          <w:lang w:bidi="nl-BE"/>
        </w:rPr>
      </w:pPr>
    </w:p>
    <w:p w14:paraId="2995D3FC" w14:textId="2547F480" w:rsidR="00713D42" w:rsidRDefault="00713D42" w:rsidP="00713D42">
      <w:pPr>
        <w:rPr>
          <w:b/>
          <w:bCs/>
          <w:lang w:bidi="nl-BE"/>
        </w:rPr>
      </w:pPr>
      <w:r>
        <w:rPr>
          <w:b/>
          <w:bCs/>
          <w:lang w:bidi="nl-BE"/>
        </w:rPr>
        <w:t>Naam:</w:t>
      </w:r>
    </w:p>
    <w:p w14:paraId="40980C1E" w14:textId="5B9EBCFA" w:rsidR="00713D42" w:rsidRDefault="00713D42" w:rsidP="00713D42">
      <w:pPr>
        <w:rPr>
          <w:b/>
          <w:bCs/>
          <w:lang w:bidi="nl-BE"/>
        </w:rPr>
      </w:pPr>
      <w:r>
        <w:rPr>
          <w:b/>
          <w:bCs/>
          <w:noProof/>
          <w:lang w:bidi="nl-BE"/>
        </w:rPr>
        <mc:AlternateContent>
          <mc:Choice Requires="wps">
            <w:drawing>
              <wp:anchor distT="0" distB="0" distL="114300" distR="114300" simplePos="0" relativeHeight="251661312" behindDoc="0" locked="0" layoutInCell="1" allowOverlap="1" wp14:anchorId="10D8B330" wp14:editId="73C4AFB0">
                <wp:simplePos x="0" y="0"/>
                <wp:positionH relativeFrom="margin">
                  <wp:align>left</wp:align>
                </wp:positionH>
                <wp:positionV relativeFrom="paragraph">
                  <wp:posOffset>92710</wp:posOffset>
                </wp:positionV>
                <wp:extent cx="5911850" cy="895350"/>
                <wp:effectExtent l="0" t="0" r="12700" b="19050"/>
                <wp:wrapNone/>
                <wp:docPr id="4" name="Rechthoek 4"/>
                <wp:cNvGraphicFramePr/>
                <a:graphic xmlns:a="http://schemas.openxmlformats.org/drawingml/2006/main">
                  <a:graphicData uri="http://schemas.microsoft.com/office/word/2010/wordprocessingShape">
                    <wps:wsp>
                      <wps:cNvSpPr/>
                      <wps:spPr>
                        <a:xfrm>
                          <a:off x="0" y="0"/>
                          <a:ext cx="591185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90919" id="Rechthoek 4" o:spid="_x0000_s1026" style="position:absolute;margin-left:0;margin-top:7.3pt;width:465.5pt;height:70.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" filled="f" strokecolor="black [3213]" strokeweight="1pt">
                <w10:wrap anchorx="margin"/>
              </v:rect>
            </w:pict>
          </mc:Fallback>
        </mc:AlternateContent>
      </w:r>
    </w:p>
    <w:p w14:paraId="6EB5547C" w14:textId="70C5496D" w:rsidR="00713D42" w:rsidRPr="00713D42" w:rsidRDefault="00713D42" w:rsidP="00713D42">
      <w:pPr>
        <w:rPr>
          <w:b/>
          <w:bCs/>
          <w:lang w:bidi="nl-BE"/>
        </w:rPr>
      </w:pPr>
    </w:p>
    <w:p w14:paraId="75CECB3B" w14:textId="77777777" w:rsidR="00713D42" w:rsidRPr="00164BAB" w:rsidRDefault="00713D42" w:rsidP="00713D42">
      <w:pPr>
        <w:rPr>
          <w:lang w:bidi="nl-BE"/>
        </w:rPr>
      </w:pPr>
    </w:p>
    <w:p w14:paraId="3E13D6B9" w14:textId="1A214968" w:rsidR="00164BAB" w:rsidRPr="00164BAB" w:rsidRDefault="00164BAB" w:rsidP="00164BAB">
      <w:pPr>
        <w:rPr>
          <w:lang w:bidi="nl-BE"/>
        </w:rPr>
      </w:pPr>
    </w:p>
    <w:p w14:paraId="4F2224BB" w14:textId="33061403" w:rsidR="00164BAB" w:rsidRPr="00164BAB" w:rsidRDefault="00164BAB" w:rsidP="00164BAB">
      <w:pPr>
        <w:rPr>
          <w:lang w:bidi="nl-BE"/>
        </w:rPr>
      </w:pPr>
    </w:p>
    <w:p w14:paraId="3EB61697" w14:textId="6A8D6A02" w:rsidR="00164BAB" w:rsidRPr="00164BAB" w:rsidRDefault="00164BAB" w:rsidP="00164BAB">
      <w:pPr>
        <w:rPr>
          <w:lang w:bidi="nl-BE"/>
        </w:rPr>
      </w:pPr>
    </w:p>
    <w:p w14:paraId="4E28AFAF" w14:textId="5E4AE943" w:rsidR="00164BAB" w:rsidRPr="00713D42" w:rsidRDefault="00713D42" w:rsidP="00164BAB">
      <w:pPr>
        <w:rPr>
          <w:b/>
          <w:bCs/>
          <w:lang w:bidi="nl-BE"/>
        </w:rPr>
      </w:pPr>
      <w:r w:rsidRPr="00713D42">
        <w:rPr>
          <w:b/>
          <w:bCs/>
          <w:lang w:bidi="nl-BE"/>
        </w:rPr>
        <w:t>Contactpersoon (naam + functie):</w:t>
      </w:r>
    </w:p>
    <w:p w14:paraId="7AE3A400" w14:textId="4E2F56A5" w:rsidR="00713D42" w:rsidRDefault="00713D42" w:rsidP="00164BAB">
      <w:pPr>
        <w:rPr>
          <w:lang w:bidi="nl-BE"/>
        </w:rPr>
      </w:pPr>
      <w:r>
        <w:rPr>
          <w:b/>
          <w:bCs/>
          <w:noProof/>
          <w:lang w:bidi="nl-BE"/>
        </w:rPr>
        <mc:AlternateContent>
          <mc:Choice Requires="wps">
            <w:drawing>
              <wp:anchor distT="0" distB="0" distL="114300" distR="114300" simplePos="0" relativeHeight="251663360" behindDoc="0" locked="0" layoutInCell="1" allowOverlap="1" wp14:anchorId="51F5FD5A" wp14:editId="091BE0D8">
                <wp:simplePos x="0" y="0"/>
                <wp:positionH relativeFrom="margin">
                  <wp:align>left</wp:align>
                </wp:positionH>
                <wp:positionV relativeFrom="paragraph">
                  <wp:posOffset>126365</wp:posOffset>
                </wp:positionV>
                <wp:extent cx="5911850" cy="895350"/>
                <wp:effectExtent l="0" t="0" r="12700" b="19050"/>
                <wp:wrapNone/>
                <wp:docPr id="5" name="Rechthoek 5"/>
                <wp:cNvGraphicFramePr/>
                <a:graphic xmlns:a="http://schemas.openxmlformats.org/drawingml/2006/main">
                  <a:graphicData uri="http://schemas.microsoft.com/office/word/2010/wordprocessingShape">
                    <wps:wsp>
                      <wps:cNvSpPr/>
                      <wps:spPr>
                        <a:xfrm>
                          <a:off x="0" y="0"/>
                          <a:ext cx="5911850"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F24F5" id="Rechthoek 5" o:spid="_x0000_s1026" style="position:absolute;margin-left:0;margin-top:9.95pt;width:465.5pt;height:70.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" filled="f" strokecolor="windowText" strokeweight="1pt">
                <w10:wrap anchorx="margin"/>
              </v:rect>
            </w:pict>
          </mc:Fallback>
        </mc:AlternateContent>
      </w:r>
    </w:p>
    <w:p w14:paraId="448C4CD9" w14:textId="0D8D7D56" w:rsidR="00713D42" w:rsidRDefault="00713D42" w:rsidP="00164BAB">
      <w:pPr>
        <w:rPr>
          <w:lang w:bidi="nl-BE"/>
        </w:rPr>
      </w:pPr>
    </w:p>
    <w:p w14:paraId="080E0EEF" w14:textId="2A2FE3D3" w:rsidR="00713D42" w:rsidRPr="00713D42" w:rsidRDefault="00713D42" w:rsidP="00713D42">
      <w:pPr>
        <w:rPr>
          <w:lang w:bidi="nl-BE"/>
        </w:rPr>
      </w:pPr>
    </w:p>
    <w:p w14:paraId="0A43E082" w14:textId="6908A04F" w:rsidR="00713D42" w:rsidRPr="00713D42" w:rsidRDefault="00713D42" w:rsidP="00713D42">
      <w:pPr>
        <w:rPr>
          <w:lang w:bidi="nl-BE"/>
        </w:rPr>
      </w:pPr>
    </w:p>
    <w:p w14:paraId="0AFAE2AD" w14:textId="55D6B082" w:rsidR="00713D42" w:rsidRPr="00713D42" w:rsidRDefault="00713D42" w:rsidP="00713D42">
      <w:pPr>
        <w:rPr>
          <w:lang w:bidi="nl-BE"/>
        </w:rPr>
      </w:pPr>
    </w:p>
    <w:p w14:paraId="283E44C5" w14:textId="77E0EF5D" w:rsidR="00713D42" w:rsidRDefault="00713D42" w:rsidP="00713D42">
      <w:pPr>
        <w:rPr>
          <w:lang w:bidi="nl-BE"/>
        </w:rPr>
      </w:pPr>
    </w:p>
    <w:p w14:paraId="0B4BACAA" w14:textId="4336EEE1" w:rsidR="00713D42" w:rsidRPr="00713D42" w:rsidRDefault="00713D42" w:rsidP="00713D42">
      <w:pPr>
        <w:rPr>
          <w:b/>
          <w:bCs/>
          <w:lang w:bidi="nl-BE"/>
        </w:rPr>
      </w:pPr>
      <w:r w:rsidRPr="00713D42">
        <w:rPr>
          <w:b/>
          <w:bCs/>
          <w:lang w:bidi="nl-BE"/>
        </w:rPr>
        <w:t>Plaatsvervanger contactpersoon (naam + functie):</w:t>
      </w:r>
    </w:p>
    <w:p w14:paraId="2D771571" w14:textId="3BF751D8" w:rsidR="00713D42" w:rsidRDefault="00713D42" w:rsidP="00713D42">
      <w:pPr>
        <w:rPr>
          <w:lang w:bidi="nl-BE"/>
        </w:rPr>
      </w:pPr>
      <w:r>
        <w:rPr>
          <w:b/>
          <w:bCs/>
          <w:noProof/>
          <w:lang w:bidi="nl-BE"/>
        </w:rPr>
        <mc:AlternateContent>
          <mc:Choice Requires="wps">
            <w:drawing>
              <wp:anchor distT="0" distB="0" distL="114300" distR="114300" simplePos="0" relativeHeight="251665408" behindDoc="0" locked="0" layoutInCell="1" allowOverlap="1" wp14:anchorId="1DE1791A" wp14:editId="1A0B9C8B">
                <wp:simplePos x="0" y="0"/>
                <wp:positionH relativeFrom="margin">
                  <wp:align>left</wp:align>
                </wp:positionH>
                <wp:positionV relativeFrom="paragraph">
                  <wp:posOffset>94615</wp:posOffset>
                </wp:positionV>
                <wp:extent cx="5911850" cy="895350"/>
                <wp:effectExtent l="0" t="0" r="12700" b="19050"/>
                <wp:wrapNone/>
                <wp:docPr id="6" name="Rechthoek 6"/>
                <wp:cNvGraphicFramePr/>
                <a:graphic xmlns:a="http://schemas.openxmlformats.org/drawingml/2006/main">
                  <a:graphicData uri="http://schemas.microsoft.com/office/word/2010/wordprocessingShape">
                    <wps:wsp>
                      <wps:cNvSpPr/>
                      <wps:spPr>
                        <a:xfrm>
                          <a:off x="0" y="0"/>
                          <a:ext cx="5911850"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00B39" id="Rechthoek 6" o:spid="_x0000_s1026" style="position:absolute;margin-left:0;margin-top:7.45pt;width:465.5pt;height:70.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" filled="f" strokecolor="windowText" strokeweight="1pt">
                <w10:wrap anchorx="margin"/>
              </v:rect>
            </w:pict>
          </mc:Fallback>
        </mc:AlternateContent>
      </w:r>
    </w:p>
    <w:p w14:paraId="0949ADCB" w14:textId="1C8F2E7E" w:rsidR="00713D42" w:rsidRDefault="00713D42" w:rsidP="00713D42">
      <w:pPr>
        <w:rPr>
          <w:lang w:bidi="nl-BE"/>
        </w:rPr>
      </w:pPr>
    </w:p>
    <w:p w14:paraId="253049DA" w14:textId="0EF14400" w:rsidR="00713D42" w:rsidRDefault="00713D42" w:rsidP="00713D42">
      <w:pPr>
        <w:rPr>
          <w:lang w:bidi="nl-BE"/>
        </w:rPr>
      </w:pPr>
    </w:p>
    <w:p w14:paraId="58CA745D" w14:textId="6BCC73DB" w:rsidR="00713D42" w:rsidRPr="00713D42" w:rsidRDefault="00713D42" w:rsidP="00713D42">
      <w:pPr>
        <w:rPr>
          <w:lang w:bidi="nl-BE"/>
        </w:rPr>
      </w:pPr>
    </w:p>
    <w:p w14:paraId="1D8592C5" w14:textId="285C4CEF" w:rsidR="00713D42" w:rsidRPr="00713D42" w:rsidRDefault="00713D42" w:rsidP="00713D42">
      <w:pPr>
        <w:rPr>
          <w:lang w:bidi="nl-BE"/>
        </w:rPr>
      </w:pPr>
    </w:p>
    <w:p w14:paraId="78003D98" w14:textId="3C47E914" w:rsidR="00713D42" w:rsidRDefault="00713D42" w:rsidP="00713D42">
      <w:pPr>
        <w:rPr>
          <w:lang w:bidi="nl-BE"/>
        </w:rPr>
      </w:pPr>
    </w:p>
    <w:p w14:paraId="2A9BFBC0" w14:textId="77777777" w:rsidR="00950589" w:rsidRDefault="00950589">
      <w:pPr>
        <w:spacing w:after="160" w:line="259" w:lineRule="auto"/>
        <w:jc w:val="left"/>
        <w:rPr>
          <w:b/>
          <w:bCs/>
          <w:lang w:bidi="nl-BE"/>
        </w:rPr>
      </w:pPr>
      <w:r>
        <w:rPr>
          <w:b/>
          <w:bCs/>
          <w:lang w:bidi="nl-BE"/>
        </w:rPr>
        <w:br w:type="page"/>
      </w:r>
    </w:p>
    <w:p w14:paraId="2DC57DA8" w14:textId="4FEF4E4F" w:rsidR="00713D42" w:rsidRPr="00713D42" w:rsidRDefault="00713D42" w:rsidP="00713D42">
      <w:pPr>
        <w:rPr>
          <w:b/>
          <w:bCs/>
          <w:lang w:bidi="nl-BE"/>
        </w:rPr>
      </w:pPr>
      <w:r>
        <w:rPr>
          <w:b/>
          <w:bCs/>
          <w:lang w:bidi="nl-BE"/>
        </w:rPr>
        <w:lastRenderedPageBreak/>
        <w:t>Adres</w:t>
      </w:r>
      <w:r w:rsidRPr="00713D42">
        <w:rPr>
          <w:b/>
          <w:bCs/>
          <w:lang w:bidi="nl-BE"/>
        </w:rPr>
        <w:t xml:space="preserve"> contactpersoon:</w:t>
      </w:r>
    </w:p>
    <w:p w14:paraId="7989AF42" w14:textId="5B2C2F15" w:rsidR="00713D42" w:rsidRDefault="00713D42" w:rsidP="00713D42">
      <w:pPr>
        <w:rPr>
          <w:lang w:bidi="nl-BE"/>
        </w:rPr>
      </w:pPr>
      <w:r>
        <w:rPr>
          <w:b/>
          <w:bCs/>
          <w:noProof/>
          <w:lang w:bidi="nl-BE"/>
        </w:rPr>
        <mc:AlternateContent>
          <mc:Choice Requires="wps">
            <w:drawing>
              <wp:anchor distT="0" distB="0" distL="114300" distR="114300" simplePos="0" relativeHeight="251667456" behindDoc="0" locked="0" layoutInCell="1" allowOverlap="1" wp14:anchorId="4CDD43F7" wp14:editId="4917255A">
                <wp:simplePos x="0" y="0"/>
                <wp:positionH relativeFrom="margin">
                  <wp:align>left</wp:align>
                </wp:positionH>
                <wp:positionV relativeFrom="paragraph">
                  <wp:posOffset>87630</wp:posOffset>
                </wp:positionV>
                <wp:extent cx="5911850" cy="895350"/>
                <wp:effectExtent l="0" t="0" r="12700" b="19050"/>
                <wp:wrapNone/>
                <wp:docPr id="7" name="Rechthoek 7"/>
                <wp:cNvGraphicFramePr/>
                <a:graphic xmlns:a="http://schemas.openxmlformats.org/drawingml/2006/main">
                  <a:graphicData uri="http://schemas.microsoft.com/office/word/2010/wordprocessingShape">
                    <wps:wsp>
                      <wps:cNvSpPr/>
                      <wps:spPr>
                        <a:xfrm>
                          <a:off x="0" y="0"/>
                          <a:ext cx="5911850"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7AA48" id="Rechthoek 7" o:spid="_x0000_s1026" style="position:absolute;margin-left:0;margin-top:6.9pt;width:465.5pt;height:70.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" filled="f" strokecolor="windowText" strokeweight="1pt">
                <w10:wrap anchorx="margin"/>
              </v:rect>
            </w:pict>
          </mc:Fallback>
        </mc:AlternateContent>
      </w:r>
    </w:p>
    <w:p w14:paraId="79063A02" w14:textId="1800B6AE" w:rsidR="00713D42" w:rsidRDefault="00713D42" w:rsidP="00713D42">
      <w:pPr>
        <w:rPr>
          <w:lang w:bidi="nl-BE"/>
        </w:rPr>
      </w:pPr>
    </w:p>
    <w:p w14:paraId="6E6CE18A" w14:textId="62154B0A" w:rsidR="00713D42" w:rsidRPr="00713D42" w:rsidRDefault="00713D42" w:rsidP="00713D42">
      <w:pPr>
        <w:rPr>
          <w:lang w:bidi="nl-BE"/>
        </w:rPr>
      </w:pPr>
    </w:p>
    <w:p w14:paraId="65ECABA7" w14:textId="43820A86" w:rsidR="00713D42" w:rsidRPr="00713D42" w:rsidRDefault="00713D42" w:rsidP="00713D42">
      <w:pPr>
        <w:rPr>
          <w:lang w:bidi="nl-BE"/>
        </w:rPr>
      </w:pPr>
    </w:p>
    <w:p w14:paraId="6EDA7CE3" w14:textId="4EF5F1DF" w:rsidR="00713D42" w:rsidRPr="00713D42" w:rsidRDefault="00713D42" w:rsidP="00713D42">
      <w:pPr>
        <w:rPr>
          <w:lang w:bidi="nl-BE"/>
        </w:rPr>
      </w:pPr>
    </w:p>
    <w:p w14:paraId="136D639B" w14:textId="6692F2A5" w:rsidR="00713D42" w:rsidRDefault="00713D42" w:rsidP="00713D42">
      <w:pPr>
        <w:rPr>
          <w:lang w:bidi="nl-BE"/>
        </w:rPr>
      </w:pPr>
    </w:p>
    <w:p w14:paraId="2E738CC4" w14:textId="2EB17912" w:rsidR="00713D42" w:rsidRDefault="00713D42" w:rsidP="00713D42">
      <w:pPr>
        <w:rPr>
          <w:b/>
          <w:bCs/>
          <w:lang w:bidi="nl-BE"/>
        </w:rPr>
      </w:pPr>
      <w:r w:rsidRPr="00713D42">
        <w:rPr>
          <w:b/>
          <w:bCs/>
          <w:lang w:bidi="nl-BE"/>
        </w:rPr>
        <w:t>Adres plaatsvervanger:</w:t>
      </w:r>
    </w:p>
    <w:p w14:paraId="697E7769" w14:textId="5015A221" w:rsidR="00713D42" w:rsidRDefault="00713D42" w:rsidP="00713D42">
      <w:pPr>
        <w:rPr>
          <w:b/>
          <w:bCs/>
          <w:lang w:bidi="nl-BE"/>
        </w:rPr>
      </w:pPr>
      <w:r>
        <w:rPr>
          <w:b/>
          <w:bCs/>
          <w:noProof/>
          <w:lang w:bidi="nl-BE"/>
        </w:rPr>
        <mc:AlternateContent>
          <mc:Choice Requires="wps">
            <w:drawing>
              <wp:anchor distT="0" distB="0" distL="114300" distR="114300" simplePos="0" relativeHeight="251669504" behindDoc="0" locked="0" layoutInCell="1" allowOverlap="1" wp14:anchorId="29BA11D1" wp14:editId="68F9B868">
                <wp:simplePos x="0" y="0"/>
                <wp:positionH relativeFrom="margin">
                  <wp:align>left</wp:align>
                </wp:positionH>
                <wp:positionV relativeFrom="paragraph">
                  <wp:posOffset>132080</wp:posOffset>
                </wp:positionV>
                <wp:extent cx="5911850" cy="895350"/>
                <wp:effectExtent l="0" t="0" r="12700" b="19050"/>
                <wp:wrapNone/>
                <wp:docPr id="8" name="Rechthoek 8"/>
                <wp:cNvGraphicFramePr/>
                <a:graphic xmlns:a="http://schemas.openxmlformats.org/drawingml/2006/main">
                  <a:graphicData uri="http://schemas.microsoft.com/office/word/2010/wordprocessingShape">
                    <wps:wsp>
                      <wps:cNvSpPr/>
                      <wps:spPr>
                        <a:xfrm>
                          <a:off x="0" y="0"/>
                          <a:ext cx="5911850"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E9ECC" id="Rechthoek 8" o:spid="_x0000_s1026" style="position:absolute;margin-left:0;margin-top:10.4pt;width:465.5pt;height:70.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" filled="f" strokecolor="windowText" strokeweight="1pt">
                <w10:wrap anchorx="margin"/>
              </v:rect>
            </w:pict>
          </mc:Fallback>
        </mc:AlternateContent>
      </w:r>
    </w:p>
    <w:p w14:paraId="3176BB94" w14:textId="4F24679D" w:rsidR="00713D42" w:rsidRDefault="00713D42" w:rsidP="00713D42">
      <w:pPr>
        <w:rPr>
          <w:lang w:bidi="nl-BE"/>
        </w:rPr>
      </w:pPr>
    </w:p>
    <w:p w14:paraId="42A7D936" w14:textId="162EA042" w:rsidR="00713D42" w:rsidRPr="00713D42" w:rsidRDefault="00713D42" w:rsidP="00713D42">
      <w:pPr>
        <w:rPr>
          <w:lang w:bidi="nl-BE"/>
        </w:rPr>
      </w:pPr>
    </w:p>
    <w:p w14:paraId="15C6B8BB" w14:textId="03A98C9E" w:rsidR="00713D42" w:rsidRPr="00713D42" w:rsidRDefault="00713D42" w:rsidP="00713D42">
      <w:pPr>
        <w:rPr>
          <w:lang w:bidi="nl-BE"/>
        </w:rPr>
      </w:pPr>
    </w:p>
    <w:p w14:paraId="1A844319" w14:textId="5F0EC450" w:rsidR="00713D42" w:rsidRPr="00713D42" w:rsidRDefault="00713D42" w:rsidP="00713D42">
      <w:pPr>
        <w:rPr>
          <w:lang w:bidi="nl-BE"/>
        </w:rPr>
      </w:pPr>
    </w:p>
    <w:p w14:paraId="2CEDF533" w14:textId="3FE4819D" w:rsidR="00713D42" w:rsidRDefault="00713D42" w:rsidP="00713D42">
      <w:pPr>
        <w:rPr>
          <w:lang w:bidi="nl-BE"/>
        </w:rPr>
      </w:pPr>
    </w:p>
    <w:p w14:paraId="1E4CCDA7" w14:textId="037A32EC" w:rsidR="00713D42" w:rsidRDefault="00713D42" w:rsidP="00713D42">
      <w:pPr>
        <w:rPr>
          <w:b/>
          <w:bCs/>
          <w:lang w:bidi="nl-BE"/>
        </w:rPr>
      </w:pPr>
      <w:r w:rsidRPr="00713D42">
        <w:rPr>
          <w:b/>
          <w:bCs/>
          <w:lang w:bidi="nl-BE"/>
        </w:rPr>
        <w:t>Telefoon contactpersoon:</w:t>
      </w:r>
    </w:p>
    <w:p w14:paraId="76577FEB" w14:textId="718D33D1" w:rsidR="00713D42" w:rsidRDefault="00713D42" w:rsidP="00713D42">
      <w:pPr>
        <w:rPr>
          <w:b/>
          <w:bCs/>
          <w:lang w:bidi="nl-BE"/>
        </w:rPr>
      </w:pPr>
      <w:r>
        <w:rPr>
          <w:b/>
          <w:bCs/>
          <w:noProof/>
          <w:lang w:bidi="nl-BE"/>
        </w:rPr>
        <mc:AlternateContent>
          <mc:Choice Requires="wps">
            <w:drawing>
              <wp:anchor distT="0" distB="0" distL="114300" distR="114300" simplePos="0" relativeHeight="251671552" behindDoc="0" locked="0" layoutInCell="1" allowOverlap="1" wp14:anchorId="789B1164" wp14:editId="5109C5F2">
                <wp:simplePos x="0" y="0"/>
                <wp:positionH relativeFrom="margin">
                  <wp:align>left</wp:align>
                </wp:positionH>
                <wp:positionV relativeFrom="paragraph">
                  <wp:posOffset>100330</wp:posOffset>
                </wp:positionV>
                <wp:extent cx="5911850" cy="895350"/>
                <wp:effectExtent l="0" t="0" r="12700" b="19050"/>
                <wp:wrapNone/>
                <wp:docPr id="9" name="Rechthoek 9"/>
                <wp:cNvGraphicFramePr/>
                <a:graphic xmlns:a="http://schemas.openxmlformats.org/drawingml/2006/main">
                  <a:graphicData uri="http://schemas.microsoft.com/office/word/2010/wordprocessingShape">
                    <wps:wsp>
                      <wps:cNvSpPr/>
                      <wps:spPr>
                        <a:xfrm>
                          <a:off x="0" y="0"/>
                          <a:ext cx="5911850"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0DC98" id="Rechthoek 9" o:spid="_x0000_s1026" style="position:absolute;margin-left:0;margin-top:7.9pt;width:465.5pt;height:70.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" filled="f" strokecolor="windowText" strokeweight="1pt">
                <w10:wrap anchorx="margin"/>
              </v:rect>
            </w:pict>
          </mc:Fallback>
        </mc:AlternateContent>
      </w:r>
    </w:p>
    <w:p w14:paraId="6951DF0B" w14:textId="02004481" w:rsidR="00713D42" w:rsidRDefault="00713D42" w:rsidP="00713D42">
      <w:pPr>
        <w:rPr>
          <w:lang w:bidi="nl-BE"/>
        </w:rPr>
      </w:pPr>
    </w:p>
    <w:p w14:paraId="5F50C840" w14:textId="391F32B8" w:rsidR="00713D42" w:rsidRPr="00713D42" w:rsidRDefault="00713D42" w:rsidP="00713D42">
      <w:pPr>
        <w:rPr>
          <w:lang w:bidi="nl-BE"/>
        </w:rPr>
      </w:pPr>
    </w:p>
    <w:p w14:paraId="7CE983CC" w14:textId="257229D7" w:rsidR="00713D42" w:rsidRDefault="00713D42" w:rsidP="00713D42">
      <w:pPr>
        <w:rPr>
          <w:lang w:bidi="nl-BE"/>
        </w:rPr>
      </w:pPr>
    </w:p>
    <w:p w14:paraId="27BBD2FB" w14:textId="6B99B1A9" w:rsidR="00713D42" w:rsidRDefault="00713D42" w:rsidP="00713D42">
      <w:pPr>
        <w:rPr>
          <w:lang w:bidi="nl-BE"/>
        </w:rPr>
      </w:pPr>
    </w:p>
    <w:p w14:paraId="1E633096" w14:textId="77777777" w:rsidR="00B82496" w:rsidRDefault="00B82496" w:rsidP="00713D42">
      <w:pPr>
        <w:rPr>
          <w:b/>
          <w:bCs/>
          <w:lang w:bidi="nl-BE"/>
        </w:rPr>
      </w:pPr>
    </w:p>
    <w:p w14:paraId="4AD35706" w14:textId="413B6374" w:rsidR="00713D42" w:rsidRDefault="00713D42" w:rsidP="00713D42">
      <w:pPr>
        <w:rPr>
          <w:b/>
          <w:bCs/>
          <w:lang w:bidi="nl-BE"/>
        </w:rPr>
      </w:pPr>
      <w:r w:rsidRPr="00713D42">
        <w:rPr>
          <w:b/>
          <w:bCs/>
          <w:lang w:bidi="nl-BE"/>
        </w:rPr>
        <w:t xml:space="preserve">Telefoon plaatsvervanger: </w:t>
      </w:r>
    </w:p>
    <w:p w14:paraId="6413C11F" w14:textId="10650947" w:rsidR="00713D42" w:rsidRDefault="00713D42" w:rsidP="00713D42">
      <w:pPr>
        <w:rPr>
          <w:b/>
          <w:bCs/>
          <w:lang w:bidi="nl-BE"/>
        </w:rPr>
      </w:pPr>
      <w:r>
        <w:rPr>
          <w:b/>
          <w:bCs/>
          <w:noProof/>
          <w:lang w:bidi="nl-BE"/>
        </w:rPr>
        <mc:AlternateContent>
          <mc:Choice Requires="wps">
            <w:drawing>
              <wp:anchor distT="0" distB="0" distL="114300" distR="114300" simplePos="0" relativeHeight="251673600" behindDoc="0" locked="0" layoutInCell="1" allowOverlap="1" wp14:anchorId="584D1012" wp14:editId="0F218FC2">
                <wp:simplePos x="0" y="0"/>
                <wp:positionH relativeFrom="margin">
                  <wp:align>left</wp:align>
                </wp:positionH>
                <wp:positionV relativeFrom="paragraph">
                  <wp:posOffset>106680</wp:posOffset>
                </wp:positionV>
                <wp:extent cx="5911850" cy="895350"/>
                <wp:effectExtent l="0" t="0" r="12700" b="19050"/>
                <wp:wrapNone/>
                <wp:docPr id="10" name="Rechthoek 10"/>
                <wp:cNvGraphicFramePr/>
                <a:graphic xmlns:a="http://schemas.openxmlformats.org/drawingml/2006/main">
                  <a:graphicData uri="http://schemas.microsoft.com/office/word/2010/wordprocessingShape">
                    <wps:wsp>
                      <wps:cNvSpPr/>
                      <wps:spPr>
                        <a:xfrm>
                          <a:off x="0" y="0"/>
                          <a:ext cx="5911850"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898C1" id="Rechthoek 10" o:spid="_x0000_s1026" style="position:absolute;margin-left:0;margin-top:8.4pt;width:465.5pt;height:70.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" filled="f" strokecolor="windowText" strokeweight="1pt">
                <w10:wrap anchorx="margin"/>
              </v:rect>
            </w:pict>
          </mc:Fallback>
        </mc:AlternateContent>
      </w:r>
    </w:p>
    <w:p w14:paraId="345EBF6D" w14:textId="1594CA57" w:rsidR="00713D42" w:rsidRDefault="00713D42" w:rsidP="00713D42">
      <w:pPr>
        <w:rPr>
          <w:lang w:bidi="nl-BE"/>
        </w:rPr>
      </w:pPr>
    </w:p>
    <w:p w14:paraId="08231C50" w14:textId="56630130" w:rsidR="00713D42" w:rsidRPr="00713D42" w:rsidRDefault="00713D42" w:rsidP="00713D42">
      <w:pPr>
        <w:rPr>
          <w:lang w:bidi="nl-BE"/>
        </w:rPr>
      </w:pPr>
    </w:p>
    <w:p w14:paraId="2F317BE9" w14:textId="186B5B96" w:rsidR="00713D42" w:rsidRPr="00713D42" w:rsidRDefault="00713D42" w:rsidP="00713D42">
      <w:pPr>
        <w:rPr>
          <w:lang w:bidi="nl-BE"/>
        </w:rPr>
      </w:pPr>
    </w:p>
    <w:p w14:paraId="69A536F9" w14:textId="023AD21E" w:rsidR="00713D42" w:rsidRPr="00713D42" w:rsidRDefault="00713D42" w:rsidP="00713D42">
      <w:pPr>
        <w:rPr>
          <w:lang w:bidi="nl-BE"/>
        </w:rPr>
      </w:pPr>
    </w:p>
    <w:p w14:paraId="259B6C57" w14:textId="56981C39" w:rsidR="00713D42" w:rsidRDefault="00713D42" w:rsidP="00713D42">
      <w:pPr>
        <w:rPr>
          <w:lang w:bidi="nl-BE"/>
        </w:rPr>
      </w:pPr>
    </w:p>
    <w:p w14:paraId="247FA6A7" w14:textId="1C8EC5B2" w:rsidR="00713D42" w:rsidRPr="00713D42" w:rsidRDefault="00713D42" w:rsidP="00713D42">
      <w:pPr>
        <w:rPr>
          <w:b/>
          <w:bCs/>
          <w:lang w:bidi="nl-BE"/>
        </w:rPr>
      </w:pPr>
      <w:r w:rsidRPr="00713D42">
        <w:rPr>
          <w:b/>
          <w:bCs/>
          <w:lang w:bidi="nl-BE"/>
        </w:rPr>
        <w:t>Fax (indien aanwezig):</w:t>
      </w:r>
    </w:p>
    <w:p w14:paraId="2C430586" w14:textId="5804ACCC" w:rsidR="00713D42" w:rsidRDefault="00713D42" w:rsidP="00713D42">
      <w:pPr>
        <w:rPr>
          <w:lang w:bidi="nl-BE"/>
        </w:rPr>
      </w:pPr>
      <w:r>
        <w:rPr>
          <w:b/>
          <w:bCs/>
          <w:noProof/>
          <w:lang w:bidi="nl-BE"/>
        </w:rPr>
        <mc:AlternateContent>
          <mc:Choice Requires="wps">
            <w:drawing>
              <wp:anchor distT="0" distB="0" distL="114300" distR="114300" simplePos="0" relativeHeight="251675648" behindDoc="0" locked="0" layoutInCell="1" allowOverlap="1" wp14:anchorId="53657D74" wp14:editId="629E367C">
                <wp:simplePos x="0" y="0"/>
                <wp:positionH relativeFrom="margin">
                  <wp:align>left</wp:align>
                </wp:positionH>
                <wp:positionV relativeFrom="paragraph">
                  <wp:posOffset>50165</wp:posOffset>
                </wp:positionV>
                <wp:extent cx="5911850" cy="895350"/>
                <wp:effectExtent l="0" t="0" r="12700" b="19050"/>
                <wp:wrapNone/>
                <wp:docPr id="11" name="Rechthoek 11"/>
                <wp:cNvGraphicFramePr/>
                <a:graphic xmlns:a="http://schemas.openxmlformats.org/drawingml/2006/main">
                  <a:graphicData uri="http://schemas.microsoft.com/office/word/2010/wordprocessingShape">
                    <wps:wsp>
                      <wps:cNvSpPr/>
                      <wps:spPr>
                        <a:xfrm>
                          <a:off x="0" y="0"/>
                          <a:ext cx="5911850"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5EC9E" id="Rechthoek 11" o:spid="_x0000_s1026" style="position:absolute;margin-left:0;margin-top:3.95pt;width:465.5pt;height:70.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" filled="f" strokecolor="windowText" strokeweight="1pt">
                <w10:wrap anchorx="margin"/>
              </v:rect>
            </w:pict>
          </mc:Fallback>
        </mc:AlternateContent>
      </w:r>
    </w:p>
    <w:p w14:paraId="4665E148" w14:textId="4D805275" w:rsidR="00CE61E5" w:rsidRPr="00CE61E5" w:rsidRDefault="00CE61E5" w:rsidP="00CE61E5">
      <w:pPr>
        <w:rPr>
          <w:lang w:bidi="nl-BE"/>
        </w:rPr>
      </w:pPr>
    </w:p>
    <w:p w14:paraId="4EE84166" w14:textId="3F21B94D" w:rsidR="00CE61E5" w:rsidRPr="00CE61E5" w:rsidRDefault="00CE61E5" w:rsidP="00CE61E5">
      <w:pPr>
        <w:rPr>
          <w:lang w:bidi="nl-BE"/>
        </w:rPr>
      </w:pPr>
    </w:p>
    <w:p w14:paraId="0BCE913F" w14:textId="0EA6E24D" w:rsidR="00CE61E5" w:rsidRPr="00CE61E5" w:rsidRDefault="00CE61E5" w:rsidP="00CE61E5">
      <w:pPr>
        <w:rPr>
          <w:lang w:bidi="nl-BE"/>
        </w:rPr>
      </w:pPr>
    </w:p>
    <w:p w14:paraId="3344513B" w14:textId="5EED132F" w:rsidR="00CE61E5" w:rsidRPr="00CE61E5" w:rsidRDefault="00CE61E5" w:rsidP="00CE61E5">
      <w:pPr>
        <w:rPr>
          <w:lang w:bidi="nl-BE"/>
        </w:rPr>
      </w:pPr>
    </w:p>
    <w:p w14:paraId="4805C83E" w14:textId="20DFC805" w:rsidR="00CE61E5" w:rsidRDefault="00CE61E5" w:rsidP="00CE61E5">
      <w:pPr>
        <w:rPr>
          <w:lang w:bidi="nl-BE"/>
        </w:rPr>
      </w:pPr>
    </w:p>
    <w:p w14:paraId="4E88C016" w14:textId="0FD45526" w:rsidR="00CE61E5" w:rsidRPr="00CE61E5" w:rsidRDefault="00CE61E5" w:rsidP="00CE61E5">
      <w:pPr>
        <w:rPr>
          <w:b/>
          <w:bCs/>
          <w:lang w:bidi="nl-BE"/>
        </w:rPr>
      </w:pPr>
      <w:r w:rsidRPr="00CE61E5">
        <w:rPr>
          <w:b/>
          <w:bCs/>
          <w:lang w:bidi="nl-BE"/>
        </w:rPr>
        <w:t>E-mail contactpersoon:</w:t>
      </w:r>
    </w:p>
    <w:p w14:paraId="5FD35BB5" w14:textId="74274B2D" w:rsidR="00CE61E5" w:rsidRDefault="00CE61E5" w:rsidP="00CE61E5">
      <w:pPr>
        <w:rPr>
          <w:lang w:bidi="nl-BE"/>
        </w:rPr>
      </w:pPr>
      <w:r>
        <w:rPr>
          <w:b/>
          <w:bCs/>
          <w:noProof/>
          <w:lang w:bidi="nl-BE"/>
        </w:rPr>
        <mc:AlternateContent>
          <mc:Choice Requires="wps">
            <w:drawing>
              <wp:anchor distT="0" distB="0" distL="114300" distR="114300" simplePos="0" relativeHeight="251677696" behindDoc="0" locked="0" layoutInCell="1" allowOverlap="1" wp14:anchorId="71C84302" wp14:editId="306A2C03">
                <wp:simplePos x="0" y="0"/>
                <wp:positionH relativeFrom="margin">
                  <wp:align>left</wp:align>
                </wp:positionH>
                <wp:positionV relativeFrom="paragraph">
                  <wp:posOffset>81915</wp:posOffset>
                </wp:positionV>
                <wp:extent cx="5911850" cy="895350"/>
                <wp:effectExtent l="0" t="0" r="12700" b="19050"/>
                <wp:wrapNone/>
                <wp:docPr id="12" name="Rechthoek 12"/>
                <wp:cNvGraphicFramePr/>
                <a:graphic xmlns:a="http://schemas.openxmlformats.org/drawingml/2006/main">
                  <a:graphicData uri="http://schemas.microsoft.com/office/word/2010/wordprocessingShape">
                    <wps:wsp>
                      <wps:cNvSpPr/>
                      <wps:spPr>
                        <a:xfrm>
                          <a:off x="0" y="0"/>
                          <a:ext cx="5911850"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DF051" id="Rechthoek 12" o:spid="_x0000_s1026" style="position:absolute;margin-left:0;margin-top:6.45pt;width:465.5pt;height:70.5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" filled="f" strokecolor="windowText" strokeweight="1pt">
                <w10:wrap anchorx="margin"/>
              </v:rect>
            </w:pict>
          </mc:Fallback>
        </mc:AlternateContent>
      </w:r>
    </w:p>
    <w:p w14:paraId="227BE041" w14:textId="3B09189C" w:rsidR="00CE61E5" w:rsidRPr="00CE61E5" w:rsidRDefault="00CE61E5" w:rsidP="00CE61E5">
      <w:pPr>
        <w:rPr>
          <w:lang w:bidi="nl-BE"/>
        </w:rPr>
      </w:pPr>
    </w:p>
    <w:p w14:paraId="6701EC11" w14:textId="4FCA2862" w:rsidR="00CE61E5" w:rsidRPr="00CE61E5" w:rsidRDefault="00CE61E5" w:rsidP="00CE61E5">
      <w:pPr>
        <w:rPr>
          <w:lang w:bidi="nl-BE"/>
        </w:rPr>
      </w:pPr>
    </w:p>
    <w:p w14:paraId="197C1A23" w14:textId="49035EB8" w:rsidR="00CE61E5" w:rsidRPr="00CE61E5" w:rsidRDefault="00CE61E5" w:rsidP="00CE61E5">
      <w:pPr>
        <w:rPr>
          <w:lang w:bidi="nl-BE"/>
        </w:rPr>
      </w:pPr>
    </w:p>
    <w:p w14:paraId="2155A6EA" w14:textId="6DF13253" w:rsidR="00CE61E5" w:rsidRPr="00CE61E5" w:rsidRDefault="00CE61E5" w:rsidP="00CE61E5">
      <w:pPr>
        <w:rPr>
          <w:lang w:bidi="nl-BE"/>
        </w:rPr>
      </w:pPr>
    </w:p>
    <w:p w14:paraId="592499C1" w14:textId="6C2B67D6" w:rsidR="00CE61E5" w:rsidRDefault="00CE61E5" w:rsidP="00CE61E5">
      <w:pPr>
        <w:rPr>
          <w:lang w:bidi="nl-BE"/>
        </w:rPr>
      </w:pPr>
    </w:p>
    <w:p w14:paraId="6ED72D3C" w14:textId="77777777" w:rsidR="00950589" w:rsidRDefault="00950589">
      <w:pPr>
        <w:spacing w:after="160" w:line="259" w:lineRule="auto"/>
        <w:jc w:val="left"/>
        <w:rPr>
          <w:b/>
          <w:bCs/>
          <w:lang w:bidi="nl-BE"/>
        </w:rPr>
      </w:pPr>
      <w:r>
        <w:rPr>
          <w:b/>
          <w:bCs/>
          <w:lang w:bidi="nl-BE"/>
        </w:rPr>
        <w:br w:type="page"/>
      </w:r>
    </w:p>
    <w:p w14:paraId="583B7E11" w14:textId="43214815" w:rsidR="00CE61E5" w:rsidRPr="00CE61E5" w:rsidRDefault="00CE61E5" w:rsidP="00CE61E5">
      <w:pPr>
        <w:rPr>
          <w:b/>
          <w:bCs/>
          <w:lang w:bidi="nl-BE"/>
        </w:rPr>
      </w:pPr>
      <w:r w:rsidRPr="00CE61E5">
        <w:rPr>
          <w:b/>
          <w:bCs/>
          <w:lang w:bidi="nl-BE"/>
        </w:rPr>
        <w:lastRenderedPageBreak/>
        <w:t xml:space="preserve">E-mail plaatsvervanger: </w:t>
      </w:r>
    </w:p>
    <w:p w14:paraId="7A507BB7" w14:textId="3B825EF6" w:rsidR="00CE61E5" w:rsidRDefault="00CE61E5" w:rsidP="00CE61E5">
      <w:pPr>
        <w:rPr>
          <w:lang w:bidi="nl-BE"/>
        </w:rPr>
      </w:pPr>
      <w:r>
        <w:rPr>
          <w:b/>
          <w:bCs/>
          <w:noProof/>
          <w:lang w:bidi="nl-BE"/>
        </w:rPr>
        <mc:AlternateContent>
          <mc:Choice Requires="wps">
            <w:drawing>
              <wp:anchor distT="0" distB="0" distL="114300" distR="114300" simplePos="0" relativeHeight="251679744" behindDoc="0" locked="0" layoutInCell="1" allowOverlap="1" wp14:anchorId="0C7EFEAB" wp14:editId="1381DF28">
                <wp:simplePos x="0" y="0"/>
                <wp:positionH relativeFrom="margin">
                  <wp:align>left</wp:align>
                </wp:positionH>
                <wp:positionV relativeFrom="paragraph">
                  <wp:posOffset>100965</wp:posOffset>
                </wp:positionV>
                <wp:extent cx="5911850" cy="895350"/>
                <wp:effectExtent l="0" t="0" r="12700" b="19050"/>
                <wp:wrapNone/>
                <wp:docPr id="13" name="Rechthoek 13"/>
                <wp:cNvGraphicFramePr/>
                <a:graphic xmlns:a="http://schemas.openxmlformats.org/drawingml/2006/main">
                  <a:graphicData uri="http://schemas.microsoft.com/office/word/2010/wordprocessingShape">
                    <wps:wsp>
                      <wps:cNvSpPr/>
                      <wps:spPr>
                        <a:xfrm>
                          <a:off x="0" y="0"/>
                          <a:ext cx="5911850"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7538B" id="Rechthoek 13" o:spid="_x0000_s1026" style="position:absolute;margin-left:0;margin-top:7.95pt;width:465.5pt;height:70.5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" filled="f" strokecolor="windowText" strokeweight="1pt">
                <w10:wrap anchorx="margin"/>
              </v:rect>
            </w:pict>
          </mc:Fallback>
        </mc:AlternateContent>
      </w:r>
    </w:p>
    <w:p w14:paraId="3378E7E7" w14:textId="785AC88F" w:rsidR="00CE61E5" w:rsidRDefault="00CE61E5" w:rsidP="00CE61E5">
      <w:pPr>
        <w:rPr>
          <w:lang w:bidi="nl-BE"/>
        </w:rPr>
      </w:pPr>
    </w:p>
    <w:p w14:paraId="4DCD1DA5" w14:textId="432D86A4" w:rsidR="00CE61E5" w:rsidRPr="00CE61E5" w:rsidRDefault="00CE61E5" w:rsidP="00CE61E5">
      <w:pPr>
        <w:rPr>
          <w:lang w:bidi="nl-BE"/>
        </w:rPr>
      </w:pPr>
    </w:p>
    <w:p w14:paraId="44931520" w14:textId="599E3468" w:rsidR="00CE61E5" w:rsidRPr="00CE61E5" w:rsidRDefault="00CE61E5" w:rsidP="00CE61E5">
      <w:pPr>
        <w:rPr>
          <w:lang w:bidi="nl-BE"/>
        </w:rPr>
      </w:pPr>
    </w:p>
    <w:p w14:paraId="254D5412" w14:textId="229F0BA9" w:rsidR="00CE61E5" w:rsidRPr="00CE61E5" w:rsidRDefault="00CE61E5" w:rsidP="00CE61E5">
      <w:pPr>
        <w:rPr>
          <w:lang w:bidi="nl-BE"/>
        </w:rPr>
      </w:pPr>
    </w:p>
    <w:p w14:paraId="4A8F130F" w14:textId="6DDAF6EB" w:rsidR="00CE61E5" w:rsidRDefault="00CE61E5" w:rsidP="00CE61E5">
      <w:pPr>
        <w:rPr>
          <w:lang w:bidi="nl-BE"/>
        </w:rPr>
      </w:pPr>
    </w:p>
    <w:p w14:paraId="043F98B9" w14:textId="17F32821" w:rsidR="00CE61E5" w:rsidRPr="00CE61E5" w:rsidRDefault="00CE61E5" w:rsidP="00CE61E5">
      <w:pPr>
        <w:rPr>
          <w:b/>
          <w:bCs/>
          <w:lang w:bidi="nl-BE"/>
        </w:rPr>
      </w:pPr>
      <w:r w:rsidRPr="00CE61E5">
        <w:rPr>
          <w:b/>
          <w:bCs/>
          <w:lang w:bidi="nl-BE"/>
        </w:rPr>
        <w:t>Website (indien voorhanden):</w:t>
      </w:r>
    </w:p>
    <w:p w14:paraId="665749C9" w14:textId="3D7347C3" w:rsidR="00CE61E5" w:rsidRDefault="00CE61E5" w:rsidP="00CE61E5">
      <w:pPr>
        <w:rPr>
          <w:lang w:bidi="nl-BE"/>
        </w:rPr>
      </w:pPr>
      <w:r>
        <w:rPr>
          <w:b/>
          <w:bCs/>
          <w:noProof/>
          <w:lang w:bidi="nl-BE"/>
        </w:rPr>
        <mc:AlternateContent>
          <mc:Choice Requires="wps">
            <w:drawing>
              <wp:anchor distT="0" distB="0" distL="114300" distR="114300" simplePos="0" relativeHeight="251681792" behindDoc="0" locked="0" layoutInCell="1" allowOverlap="1" wp14:anchorId="1CA94F55" wp14:editId="564558FA">
                <wp:simplePos x="0" y="0"/>
                <wp:positionH relativeFrom="margin">
                  <wp:align>left</wp:align>
                </wp:positionH>
                <wp:positionV relativeFrom="paragraph">
                  <wp:posOffset>76200</wp:posOffset>
                </wp:positionV>
                <wp:extent cx="5911850" cy="895350"/>
                <wp:effectExtent l="0" t="0" r="12700" b="19050"/>
                <wp:wrapNone/>
                <wp:docPr id="14" name="Rechthoek 14"/>
                <wp:cNvGraphicFramePr/>
                <a:graphic xmlns:a="http://schemas.openxmlformats.org/drawingml/2006/main">
                  <a:graphicData uri="http://schemas.microsoft.com/office/word/2010/wordprocessingShape">
                    <wps:wsp>
                      <wps:cNvSpPr/>
                      <wps:spPr>
                        <a:xfrm>
                          <a:off x="0" y="0"/>
                          <a:ext cx="5911850"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40EAB" id="Rechthoek 14" o:spid="_x0000_s1026" style="position:absolute;margin-left:0;margin-top:6pt;width:465.5pt;height:70.5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" filled="f" strokecolor="windowText" strokeweight="1pt">
                <w10:wrap anchorx="margin"/>
              </v:rect>
            </w:pict>
          </mc:Fallback>
        </mc:AlternateContent>
      </w:r>
    </w:p>
    <w:p w14:paraId="0A94CE9F" w14:textId="51853295" w:rsidR="00CE61E5" w:rsidRPr="00CE61E5" w:rsidRDefault="00CE61E5" w:rsidP="00CE61E5">
      <w:pPr>
        <w:rPr>
          <w:lang w:bidi="nl-BE"/>
        </w:rPr>
      </w:pPr>
    </w:p>
    <w:p w14:paraId="7DF26EE4" w14:textId="58952F31" w:rsidR="00CE61E5" w:rsidRPr="00CE61E5" w:rsidRDefault="00CE61E5" w:rsidP="00CE61E5">
      <w:pPr>
        <w:rPr>
          <w:lang w:bidi="nl-BE"/>
        </w:rPr>
      </w:pPr>
    </w:p>
    <w:p w14:paraId="6E404922" w14:textId="3342917E" w:rsidR="00CE61E5" w:rsidRPr="00CE61E5" w:rsidRDefault="00CE61E5" w:rsidP="00CE61E5">
      <w:pPr>
        <w:rPr>
          <w:lang w:bidi="nl-BE"/>
        </w:rPr>
      </w:pPr>
    </w:p>
    <w:p w14:paraId="1BD4573B" w14:textId="3C233EB6" w:rsidR="00CE61E5" w:rsidRPr="00CE61E5" w:rsidRDefault="00CE61E5" w:rsidP="00CE61E5">
      <w:pPr>
        <w:rPr>
          <w:lang w:bidi="nl-BE"/>
        </w:rPr>
      </w:pPr>
    </w:p>
    <w:p w14:paraId="2F29A283" w14:textId="6B4C3F9F" w:rsidR="00CE61E5" w:rsidRPr="00CE61E5" w:rsidRDefault="00CE61E5" w:rsidP="00CE61E5">
      <w:pPr>
        <w:rPr>
          <w:lang w:bidi="nl-BE"/>
        </w:rPr>
      </w:pPr>
    </w:p>
    <w:p w14:paraId="406328E4" w14:textId="77777777" w:rsidR="007721E4" w:rsidRDefault="007721E4" w:rsidP="00CE61E5">
      <w:pPr>
        <w:rPr>
          <w:lang w:bidi="nl-BE"/>
        </w:rPr>
      </w:pPr>
    </w:p>
    <w:p w14:paraId="09B014F9" w14:textId="77777777" w:rsidR="00950589" w:rsidRDefault="00950589">
      <w:pPr>
        <w:spacing w:after="160" w:line="259" w:lineRule="auto"/>
        <w:jc w:val="left"/>
        <w:rPr>
          <w:rFonts w:eastAsia="Times New Roman"/>
          <w:b/>
          <w:bCs/>
          <w:u w:val="single"/>
          <w:lang w:eastAsia="nl-BE" w:bidi="nl-BE"/>
        </w:rPr>
      </w:pPr>
      <w:bookmarkStart w:id="161" w:name="_Hlk74304217"/>
      <w:r>
        <w:rPr>
          <w:b/>
          <w:bCs/>
          <w:u w:val="single"/>
          <w:lang w:bidi="nl-BE"/>
        </w:rPr>
        <w:br w:type="page"/>
      </w:r>
    </w:p>
    <w:p w14:paraId="0E99E7A9" w14:textId="36738B34" w:rsidR="00CE61E5" w:rsidRPr="00CE61E5" w:rsidRDefault="000923AD" w:rsidP="00CE61E5">
      <w:pPr>
        <w:pStyle w:val="Lijstalinea"/>
        <w:numPr>
          <w:ilvl w:val="0"/>
          <w:numId w:val="30"/>
        </w:numPr>
        <w:rPr>
          <w:b/>
          <w:bCs/>
          <w:u w:val="single"/>
          <w:lang w:bidi="nl-BE"/>
        </w:rPr>
      </w:pPr>
      <w:r>
        <w:rPr>
          <w:b/>
          <w:bCs/>
          <w:u w:val="single"/>
          <w:lang w:bidi="nl-BE"/>
        </w:rPr>
        <w:lastRenderedPageBreak/>
        <w:t>Uitsluitingsgronden: v</w:t>
      </w:r>
      <w:r w:rsidR="00CE61E5" w:rsidRPr="00CE61E5">
        <w:rPr>
          <w:b/>
          <w:bCs/>
          <w:u w:val="single"/>
          <w:lang w:bidi="nl-BE"/>
        </w:rPr>
        <w:t>erklaring op eer</w:t>
      </w:r>
    </w:p>
    <w:bookmarkEnd w:id="161"/>
    <w:p w14:paraId="61019E70" w14:textId="2934DB70" w:rsidR="00CE61E5" w:rsidRDefault="00CE61E5" w:rsidP="00CE61E5">
      <w:pPr>
        <w:rPr>
          <w:lang w:bidi="nl-BE"/>
        </w:rPr>
      </w:pPr>
    </w:p>
    <w:p w14:paraId="6BD323F6" w14:textId="7BBBB7A3" w:rsidR="00CE61E5" w:rsidRPr="00CE61E5" w:rsidRDefault="00CE61E5" w:rsidP="00CE61E5">
      <w:pPr>
        <w:rPr>
          <w:b/>
          <w:bCs/>
          <w:lang w:bidi="nl-BE"/>
        </w:rPr>
      </w:pPr>
      <w:r w:rsidRPr="00CE61E5">
        <w:rPr>
          <w:b/>
          <w:bCs/>
          <w:lang w:bidi="nl-BE"/>
        </w:rPr>
        <w:t>Met betrekking tot de verplichte uitzonderingsgronden:</w:t>
      </w:r>
    </w:p>
    <w:p w14:paraId="6B80E112" w14:textId="4571B158" w:rsidR="00CE61E5" w:rsidRDefault="00CE61E5" w:rsidP="00CE61E5">
      <w:pPr>
        <w:rPr>
          <w:lang w:bidi="nl-BE"/>
        </w:rPr>
      </w:pPr>
      <w:r>
        <w:rPr>
          <w:lang w:bidi="nl-BE"/>
        </w:rPr>
        <w:t xml:space="preserve">Door het ondertekenen van onderhavig formulier verklaart de kandidaat zich </w:t>
      </w:r>
      <w:r w:rsidRPr="00CE61E5">
        <w:rPr>
          <w:b/>
          <w:bCs/>
          <w:lang w:bidi="nl-BE"/>
        </w:rPr>
        <w:t>NIET</w:t>
      </w:r>
      <w:r>
        <w:rPr>
          <w:lang w:bidi="nl-BE"/>
        </w:rPr>
        <w:t xml:space="preserve"> in één van de verplichte uitzonderingsgronden te bevinden, zoals weergegeven in het marktraadplegingsdossier. </w:t>
      </w:r>
    </w:p>
    <w:p w14:paraId="35AD4773" w14:textId="539ACF62" w:rsidR="00CE61E5" w:rsidRDefault="00CE61E5" w:rsidP="00CE61E5">
      <w:pPr>
        <w:rPr>
          <w:lang w:bidi="nl-BE"/>
        </w:rPr>
      </w:pPr>
    </w:p>
    <w:p w14:paraId="7512BCD0" w14:textId="428D4F24" w:rsidR="00CE61E5" w:rsidRPr="00CE61E5" w:rsidRDefault="00CE61E5" w:rsidP="00CE61E5">
      <w:pPr>
        <w:rPr>
          <w:b/>
          <w:bCs/>
          <w:lang w:bidi="nl-BE"/>
        </w:rPr>
      </w:pPr>
      <w:r w:rsidRPr="00CE61E5">
        <w:rPr>
          <w:b/>
          <w:bCs/>
          <w:lang w:bidi="nl-BE"/>
        </w:rPr>
        <w:t>Met betrekking tot de facultatieve uitzonderingsgronden:</w:t>
      </w:r>
    </w:p>
    <w:p w14:paraId="4221E6AE" w14:textId="6CF151BC" w:rsidR="00CE61E5" w:rsidRDefault="00CE61E5" w:rsidP="00CE61E5">
      <w:pPr>
        <w:rPr>
          <w:lang w:bidi="nl-BE"/>
        </w:rPr>
      </w:pPr>
      <w:r>
        <w:rPr>
          <w:lang w:bidi="nl-BE"/>
        </w:rPr>
        <w:t>Vink aan wat van toepassing is.</w:t>
      </w:r>
    </w:p>
    <w:p w14:paraId="00D98559" w14:textId="7D21D23D" w:rsidR="00CE61E5" w:rsidRDefault="00CE61E5" w:rsidP="00CE61E5">
      <w:pPr>
        <w:rPr>
          <w:lang w:bidi="nl-BE"/>
        </w:rPr>
      </w:pPr>
    </w:p>
    <w:p w14:paraId="4D8A0D87" w14:textId="5497C26C" w:rsidR="00CE61E5" w:rsidRDefault="00CE61E5" w:rsidP="00CE61E5">
      <w:pPr>
        <w:rPr>
          <w:lang w:bidi="nl-BE"/>
        </w:rPr>
      </w:pPr>
      <w:r>
        <w:rPr>
          <w:noProof/>
          <w:lang w:bidi="nl-BE"/>
        </w:rPr>
        <mc:AlternateContent>
          <mc:Choice Requires="wps">
            <w:drawing>
              <wp:anchor distT="0" distB="0" distL="114300" distR="114300" simplePos="0" relativeHeight="251682816" behindDoc="0" locked="0" layoutInCell="1" allowOverlap="1" wp14:anchorId="61905F8F" wp14:editId="0AC4E852">
                <wp:simplePos x="0" y="0"/>
                <wp:positionH relativeFrom="margin">
                  <wp:align>left</wp:align>
                </wp:positionH>
                <wp:positionV relativeFrom="paragraph">
                  <wp:posOffset>8255</wp:posOffset>
                </wp:positionV>
                <wp:extent cx="158750" cy="177800"/>
                <wp:effectExtent l="0" t="0" r="12700" b="12700"/>
                <wp:wrapNone/>
                <wp:docPr id="15" name="Rechthoek 15"/>
                <wp:cNvGraphicFramePr/>
                <a:graphic xmlns:a="http://schemas.openxmlformats.org/drawingml/2006/main">
                  <a:graphicData uri="http://schemas.microsoft.com/office/word/2010/wordprocessingShape">
                    <wps:wsp>
                      <wps:cNvSpPr/>
                      <wps:spPr>
                        <a:xfrm>
                          <a:off x="0" y="0"/>
                          <a:ext cx="15875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5A22E" id="Rechthoek 15" o:spid="_x0000_s1026" style="position:absolute;margin-left:0;margin-top:.65pt;width:12.5pt;height:14pt;z-index:2516828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" filled="f" strokecolor="black [3213]" strokeweight="1pt">
                <w10:wrap anchorx="margin"/>
              </v:rect>
            </w:pict>
          </mc:Fallback>
        </mc:AlternateContent>
      </w:r>
      <w:r>
        <w:rPr>
          <w:lang w:bidi="nl-BE"/>
        </w:rPr>
        <w:t xml:space="preserve">        Door het ondertekenen van onderhavig formulier verklaart de kandidaat zich </w:t>
      </w:r>
      <w:r w:rsidRPr="00CE61E5">
        <w:rPr>
          <w:b/>
          <w:bCs/>
          <w:lang w:bidi="nl-BE"/>
        </w:rPr>
        <w:t>NIET</w:t>
      </w:r>
      <w:r>
        <w:rPr>
          <w:lang w:bidi="nl-BE"/>
        </w:rPr>
        <w:t xml:space="preserve"> in één van de facultatieve uitzonderingsgronden te bevinden zoals weergegeven in het marktraadplegingsdossier. </w:t>
      </w:r>
    </w:p>
    <w:p w14:paraId="5D0A8BC3" w14:textId="78A0B292" w:rsidR="00CE61E5" w:rsidRDefault="00CE61E5" w:rsidP="00CE61E5">
      <w:pPr>
        <w:rPr>
          <w:lang w:bidi="nl-BE"/>
        </w:rPr>
      </w:pPr>
    </w:p>
    <w:p w14:paraId="47EF791C" w14:textId="67952D41" w:rsidR="00CE61E5" w:rsidRDefault="00CE61E5" w:rsidP="00CE61E5">
      <w:pPr>
        <w:rPr>
          <w:lang w:bidi="nl-BE"/>
        </w:rPr>
      </w:pPr>
      <w:r>
        <w:rPr>
          <w:noProof/>
          <w:lang w:bidi="nl-BE"/>
        </w:rPr>
        <mc:AlternateContent>
          <mc:Choice Requires="wps">
            <w:drawing>
              <wp:anchor distT="0" distB="0" distL="114300" distR="114300" simplePos="0" relativeHeight="251684864" behindDoc="0" locked="0" layoutInCell="1" allowOverlap="1" wp14:anchorId="7381C829" wp14:editId="54E8B69E">
                <wp:simplePos x="0" y="0"/>
                <wp:positionH relativeFrom="margin">
                  <wp:posOffset>0</wp:posOffset>
                </wp:positionH>
                <wp:positionV relativeFrom="paragraph">
                  <wp:posOffset>0</wp:posOffset>
                </wp:positionV>
                <wp:extent cx="158750" cy="177800"/>
                <wp:effectExtent l="0" t="0" r="12700" b="12700"/>
                <wp:wrapNone/>
                <wp:docPr id="16" name="Rechthoek 16"/>
                <wp:cNvGraphicFramePr/>
                <a:graphic xmlns:a="http://schemas.openxmlformats.org/drawingml/2006/main">
                  <a:graphicData uri="http://schemas.microsoft.com/office/word/2010/wordprocessingShape">
                    <wps:wsp>
                      <wps:cNvSpPr/>
                      <wps:spPr>
                        <a:xfrm>
                          <a:off x="0" y="0"/>
                          <a:ext cx="158750" cy="177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BD0DF" id="Rechthoek 16" o:spid="_x0000_s1026" style="position:absolute;margin-left:0;margin-top:0;width:12.5pt;height:14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" filled="f" strokecolor="windowText" strokeweight="1pt">
                <w10:wrap anchorx="margin"/>
              </v:rect>
            </w:pict>
          </mc:Fallback>
        </mc:AlternateContent>
      </w:r>
      <w:r>
        <w:rPr>
          <w:lang w:bidi="nl-BE"/>
        </w:rPr>
        <w:t xml:space="preserve">        De kandidaat verklaart zich in é</w:t>
      </w:r>
      <w:r w:rsidR="00E67306">
        <w:rPr>
          <w:lang w:bidi="nl-BE"/>
        </w:rPr>
        <w:t>é</w:t>
      </w:r>
      <w:r>
        <w:rPr>
          <w:lang w:bidi="nl-BE"/>
        </w:rPr>
        <w:t>n of meer van de facultatieve uitzonderingsgronden te bevinden en geeft hieromtrent de volgende informatie te kennen:</w:t>
      </w:r>
    </w:p>
    <w:p w14:paraId="3993DAE1" w14:textId="7EBB8729" w:rsidR="00CE61E5" w:rsidRDefault="00CE61E5" w:rsidP="00CE61E5">
      <w:pPr>
        <w:rPr>
          <w:lang w:bidi="nl-BE"/>
        </w:rPr>
      </w:pPr>
      <w:r>
        <w:rPr>
          <w:b/>
          <w:bCs/>
          <w:noProof/>
          <w:lang w:bidi="nl-BE"/>
        </w:rPr>
        <mc:AlternateContent>
          <mc:Choice Requires="wps">
            <w:drawing>
              <wp:anchor distT="0" distB="0" distL="114300" distR="114300" simplePos="0" relativeHeight="251686912" behindDoc="0" locked="0" layoutInCell="1" allowOverlap="1" wp14:anchorId="54016C66" wp14:editId="54C6A9F3">
                <wp:simplePos x="0" y="0"/>
                <wp:positionH relativeFrom="margin">
                  <wp:align>left</wp:align>
                </wp:positionH>
                <wp:positionV relativeFrom="paragraph">
                  <wp:posOffset>196215</wp:posOffset>
                </wp:positionV>
                <wp:extent cx="5911850" cy="5724525"/>
                <wp:effectExtent l="0" t="0" r="12700" b="28575"/>
                <wp:wrapNone/>
                <wp:docPr id="17" name="Rechthoek 17"/>
                <wp:cNvGraphicFramePr/>
                <a:graphic xmlns:a="http://schemas.openxmlformats.org/drawingml/2006/main">
                  <a:graphicData uri="http://schemas.microsoft.com/office/word/2010/wordprocessingShape">
                    <wps:wsp>
                      <wps:cNvSpPr/>
                      <wps:spPr>
                        <a:xfrm>
                          <a:off x="0" y="0"/>
                          <a:ext cx="5911850" cy="5724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D38456" id="Rechthoek 17" o:spid="_x0000_s1026" style="position:absolute;margin-left:0;margin-top:15.45pt;width:465.5pt;height:450.7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" filled="f" strokecolor="windowText" strokeweight="1pt">
                <w10:wrap anchorx="margin"/>
              </v:rect>
            </w:pict>
          </mc:Fallback>
        </mc:AlternateContent>
      </w:r>
    </w:p>
    <w:p w14:paraId="676DD881" w14:textId="263512BD" w:rsidR="00CE61E5" w:rsidRDefault="00CE61E5" w:rsidP="00CE61E5">
      <w:pPr>
        <w:rPr>
          <w:lang w:bidi="nl-BE"/>
        </w:rPr>
      </w:pPr>
    </w:p>
    <w:p w14:paraId="5D1CA125" w14:textId="61230908" w:rsidR="00CE61E5" w:rsidRPr="00CE61E5" w:rsidRDefault="00CE61E5" w:rsidP="00CE61E5">
      <w:pPr>
        <w:rPr>
          <w:lang w:bidi="nl-BE"/>
        </w:rPr>
      </w:pPr>
    </w:p>
    <w:p w14:paraId="181E6D2C" w14:textId="624EEEB9" w:rsidR="00CE61E5" w:rsidRPr="00CE61E5" w:rsidRDefault="00CE61E5" w:rsidP="00CE61E5">
      <w:pPr>
        <w:rPr>
          <w:lang w:bidi="nl-BE"/>
        </w:rPr>
      </w:pPr>
    </w:p>
    <w:p w14:paraId="092922D3" w14:textId="0A29B68C" w:rsidR="00CE61E5" w:rsidRPr="00CE61E5" w:rsidRDefault="00CE61E5" w:rsidP="00CE61E5">
      <w:pPr>
        <w:rPr>
          <w:lang w:bidi="nl-BE"/>
        </w:rPr>
      </w:pPr>
    </w:p>
    <w:p w14:paraId="7D4CCDAE" w14:textId="067B8E97" w:rsidR="00CE61E5" w:rsidRPr="00CE61E5" w:rsidRDefault="00CE61E5" w:rsidP="00CE61E5">
      <w:pPr>
        <w:rPr>
          <w:lang w:bidi="nl-BE"/>
        </w:rPr>
      </w:pPr>
    </w:p>
    <w:p w14:paraId="4D19EC6E" w14:textId="76900CED" w:rsidR="00CE61E5" w:rsidRPr="00CE61E5" w:rsidRDefault="00CE61E5" w:rsidP="00CE61E5">
      <w:pPr>
        <w:rPr>
          <w:lang w:bidi="nl-BE"/>
        </w:rPr>
      </w:pPr>
    </w:p>
    <w:p w14:paraId="0F4CDF8E" w14:textId="1328FD04" w:rsidR="00CE61E5" w:rsidRPr="00CE61E5" w:rsidRDefault="00CE61E5" w:rsidP="00CE61E5">
      <w:pPr>
        <w:rPr>
          <w:lang w:bidi="nl-BE"/>
        </w:rPr>
      </w:pPr>
    </w:p>
    <w:p w14:paraId="267F3F4C" w14:textId="7AAC0CF7" w:rsidR="00CE61E5" w:rsidRPr="00CE61E5" w:rsidRDefault="00CE61E5" w:rsidP="00CE61E5">
      <w:pPr>
        <w:rPr>
          <w:lang w:bidi="nl-BE"/>
        </w:rPr>
      </w:pPr>
    </w:p>
    <w:p w14:paraId="357A4F13" w14:textId="303862BF" w:rsidR="00CE61E5" w:rsidRPr="00CE61E5" w:rsidRDefault="00CE61E5" w:rsidP="00CE61E5">
      <w:pPr>
        <w:rPr>
          <w:lang w:bidi="nl-BE"/>
        </w:rPr>
      </w:pPr>
    </w:p>
    <w:p w14:paraId="7E3100DD" w14:textId="38FB296E" w:rsidR="00CE61E5" w:rsidRPr="00CE61E5" w:rsidRDefault="00CE61E5" w:rsidP="00CE61E5">
      <w:pPr>
        <w:rPr>
          <w:lang w:bidi="nl-BE"/>
        </w:rPr>
      </w:pPr>
    </w:p>
    <w:p w14:paraId="16712047" w14:textId="0CF009EE" w:rsidR="00CE61E5" w:rsidRPr="00CE61E5" w:rsidRDefault="00CE61E5" w:rsidP="00CE61E5">
      <w:pPr>
        <w:rPr>
          <w:lang w:bidi="nl-BE"/>
        </w:rPr>
      </w:pPr>
    </w:p>
    <w:p w14:paraId="6FB9A389" w14:textId="3FC3A1D3" w:rsidR="00CE61E5" w:rsidRPr="00CE61E5" w:rsidRDefault="00CE61E5" w:rsidP="00CE61E5">
      <w:pPr>
        <w:rPr>
          <w:lang w:bidi="nl-BE"/>
        </w:rPr>
      </w:pPr>
    </w:p>
    <w:p w14:paraId="4F23FA96" w14:textId="32512BA7" w:rsidR="00CE61E5" w:rsidRPr="00CE61E5" w:rsidRDefault="00CE61E5" w:rsidP="00CE61E5">
      <w:pPr>
        <w:rPr>
          <w:lang w:bidi="nl-BE"/>
        </w:rPr>
      </w:pPr>
    </w:p>
    <w:p w14:paraId="6F04735E" w14:textId="18CAC4DA" w:rsidR="00CE61E5" w:rsidRPr="00CE61E5" w:rsidRDefault="00CE61E5" w:rsidP="00CE61E5">
      <w:pPr>
        <w:rPr>
          <w:lang w:bidi="nl-BE"/>
        </w:rPr>
      </w:pPr>
    </w:p>
    <w:p w14:paraId="35EEA1A8" w14:textId="1EBC884B" w:rsidR="00CE61E5" w:rsidRPr="00CE61E5" w:rsidRDefault="00CE61E5" w:rsidP="00CE61E5">
      <w:pPr>
        <w:rPr>
          <w:lang w:bidi="nl-BE"/>
        </w:rPr>
      </w:pPr>
    </w:p>
    <w:p w14:paraId="41C56C0E" w14:textId="4DCF2183" w:rsidR="00CE61E5" w:rsidRPr="00CE61E5" w:rsidRDefault="00CE61E5" w:rsidP="00CE61E5">
      <w:pPr>
        <w:rPr>
          <w:lang w:bidi="nl-BE"/>
        </w:rPr>
      </w:pPr>
    </w:p>
    <w:p w14:paraId="1E4582EC" w14:textId="6BBC5386" w:rsidR="00CE61E5" w:rsidRPr="00CE61E5" w:rsidRDefault="00CE61E5" w:rsidP="00CE61E5">
      <w:pPr>
        <w:rPr>
          <w:lang w:bidi="nl-BE"/>
        </w:rPr>
      </w:pPr>
    </w:p>
    <w:p w14:paraId="32DD39EF" w14:textId="2CBEE5CC" w:rsidR="00CE61E5" w:rsidRDefault="00CE61E5" w:rsidP="00CE61E5">
      <w:pPr>
        <w:rPr>
          <w:lang w:bidi="nl-BE"/>
        </w:rPr>
      </w:pPr>
    </w:p>
    <w:p w14:paraId="32829F7F" w14:textId="582DA38D" w:rsidR="00AB0626" w:rsidRDefault="00AB0626" w:rsidP="00CE61E5">
      <w:pPr>
        <w:rPr>
          <w:lang w:bidi="nl-BE"/>
        </w:rPr>
      </w:pPr>
    </w:p>
    <w:p w14:paraId="69E83EF2" w14:textId="0DC3CB3E" w:rsidR="00AB0626" w:rsidRDefault="00AB0626" w:rsidP="00CE61E5">
      <w:pPr>
        <w:rPr>
          <w:lang w:bidi="nl-BE"/>
        </w:rPr>
      </w:pPr>
    </w:p>
    <w:p w14:paraId="2B58D0A2" w14:textId="094898CB" w:rsidR="00AB0626" w:rsidRDefault="00AB0626" w:rsidP="00CE61E5">
      <w:pPr>
        <w:rPr>
          <w:lang w:bidi="nl-BE"/>
        </w:rPr>
      </w:pPr>
    </w:p>
    <w:p w14:paraId="411A513A" w14:textId="29AB01BA" w:rsidR="00AB0626" w:rsidRDefault="00AB0626" w:rsidP="00CE61E5">
      <w:pPr>
        <w:rPr>
          <w:lang w:bidi="nl-BE"/>
        </w:rPr>
      </w:pPr>
    </w:p>
    <w:p w14:paraId="206E0660" w14:textId="37F7677E" w:rsidR="00AB0626" w:rsidRDefault="00AB0626" w:rsidP="00CE61E5">
      <w:pPr>
        <w:rPr>
          <w:lang w:bidi="nl-BE"/>
        </w:rPr>
      </w:pPr>
    </w:p>
    <w:p w14:paraId="294A25B7" w14:textId="1C95A843" w:rsidR="00AB0626" w:rsidRDefault="00AB0626" w:rsidP="00CE61E5">
      <w:pPr>
        <w:rPr>
          <w:lang w:bidi="nl-BE"/>
        </w:rPr>
      </w:pPr>
    </w:p>
    <w:p w14:paraId="3464D075" w14:textId="1A9DE23C" w:rsidR="00AB0626" w:rsidRDefault="00AB0626" w:rsidP="00CE61E5">
      <w:pPr>
        <w:rPr>
          <w:lang w:bidi="nl-BE"/>
        </w:rPr>
      </w:pPr>
    </w:p>
    <w:p w14:paraId="35FCE772" w14:textId="4247DD7A" w:rsidR="00AB0626" w:rsidRDefault="00AB0626" w:rsidP="00CE61E5">
      <w:pPr>
        <w:rPr>
          <w:lang w:bidi="nl-BE"/>
        </w:rPr>
      </w:pPr>
    </w:p>
    <w:p w14:paraId="5A085BB9" w14:textId="0DB3B036" w:rsidR="00AB0626" w:rsidRDefault="00AB0626" w:rsidP="00CE61E5">
      <w:pPr>
        <w:rPr>
          <w:lang w:bidi="nl-BE"/>
        </w:rPr>
      </w:pPr>
    </w:p>
    <w:p w14:paraId="417BBF97" w14:textId="4371D1A2" w:rsidR="00AB0626" w:rsidRDefault="00AB0626" w:rsidP="00CE61E5">
      <w:pPr>
        <w:rPr>
          <w:lang w:bidi="nl-BE"/>
        </w:rPr>
      </w:pPr>
    </w:p>
    <w:p w14:paraId="0083FC29" w14:textId="77777777" w:rsidR="00AB0626" w:rsidRDefault="00AB0626" w:rsidP="00CE61E5">
      <w:pPr>
        <w:rPr>
          <w:lang w:bidi="nl-BE"/>
        </w:rPr>
      </w:pPr>
    </w:p>
    <w:p w14:paraId="27249BCE" w14:textId="77777777" w:rsidR="000923AD" w:rsidRDefault="000923AD" w:rsidP="000923AD">
      <w:pPr>
        <w:pStyle w:val="Lijstalinea"/>
        <w:numPr>
          <w:ilvl w:val="0"/>
          <w:numId w:val="30"/>
        </w:numPr>
        <w:rPr>
          <w:b/>
          <w:bCs/>
          <w:u w:val="single"/>
          <w:lang w:bidi="nl-BE"/>
        </w:rPr>
      </w:pPr>
      <w:r>
        <w:rPr>
          <w:b/>
          <w:bCs/>
          <w:u w:val="single"/>
          <w:lang w:bidi="nl-BE"/>
        </w:rPr>
        <w:lastRenderedPageBreak/>
        <w:t xml:space="preserve">Selectiecriteria: </w:t>
      </w:r>
    </w:p>
    <w:p w14:paraId="516234C3" w14:textId="11EBBA22" w:rsidR="000923AD" w:rsidRDefault="000923AD" w:rsidP="000923AD">
      <w:pPr>
        <w:rPr>
          <w:b/>
          <w:bCs/>
          <w:u w:val="single"/>
          <w:lang w:bidi="nl-BE"/>
        </w:rPr>
      </w:pPr>
    </w:p>
    <w:p w14:paraId="0F3FC721" w14:textId="77777777" w:rsidR="000923AD" w:rsidRPr="000923AD" w:rsidRDefault="000923AD" w:rsidP="000923AD">
      <w:pPr>
        <w:rPr>
          <w:b/>
          <w:bCs/>
          <w:lang w:bidi="nl-BE"/>
        </w:rPr>
      </w:pPr>
      <w:r w:rsidRPr="000923AD">
        <w:rPr>
          <w:b/>
          <w:bCs/>
          <w:lang w:bidi="nl-BE"/>
        </w:rPr>
        <w:t>Financiële bekwaamheid:</w:t>
      </w:r>
    </w:p>
    <w:p w14:paraId="1CC6F257" w14:textId="6647C426" w:rsidR="000923AD" w:rsidRDefault="000923AD" w:rsidP="000923AD">
      <w:pPr>
        <w:rPr>
          <w:lang w:bidi="nl-BE"/>
        </w:rPr>
      </w:pPr>
      <w:r>
        <w:rPr>
          <w:lang w:bidi="nl-BE"/>
        </w:rPr>
        <w:t>De kandidaat voegt in bijlage bij dit formulier de stukken toe die de financiële bekwaamheid van de kandidaat aantoont.</w:t>
      </w:r>
    </w:p>
    <w:p w14:paraId="6E1DFA67" w14:textId="0F1C2946" w:rsidR="000923AD" w:rsidRDefault="000923AD" w:rsidP="000923AD">
      <w:pPr>
        <w:rPr>
          <w:b/>
          <w:bCs/>
          <w:u w:val="single"/>
          <w:lang w:bidi="nl-BE"/>
        </w:rPr>
      </w:pPr>
    </w:p>
    <w:p w14:paraId="2B6E2A7C" w14:textId="17D4A732" w:rsidR="000923AD" w:rsidRDefault="000923AD" w:rsidP="000923AD">
      <w:pPr>
        <w:pStyle w:val="Lijstalinea"/>
        <w:numPr>
          <w:ilvl w:val="0"/>
          <w:numId w:val="30"/>
        </w:numPr>
        <w:rPr>
          <w:b/>
          <w:bCs/>
          <w:u w:val="single"/>
          <w:lang w:bidi="nl-BE"/>
        </w:rPr>
      </w:pPr>
      <w:r>
        <w:rPr>
          <w:b/>
          <w:bCs/>
          <w:u w:val="single"/>
          <w:lang w:bidi="nl-BE"/>
        </w:rPr>
        <w:t xml:space="preserve">Beoordelingscriteria: </w:t>
      </w:r>
    </w:p>
    <w:p w14:paraId="541EE63B" w14:textId="51AFE808" w:rsidR="000923AD" w:rsidRDefault="000923AD" w:rsidP="000923AD">
      <w:pPr>
        <w:rPr>
          <w:b/>
          <w:bCs/>
          <w:u w:val="single"/>
          <w:lang w:bidi="nl-BE"/>
        </w:rPr>
      </w:pPr>
    </w:p>
    <w:p w14:paraId="2BFC0290" w14:textId="1030F25E" w:rsidR="000923AD" w:rsidRPr="000923AD" w:rsidRDefault="000923AD" w:rsidP="000923AD">
      <w:pPr>
        <w:rPr>
          <w:b/>
          <w:bCs/>
          <w:lang w:bidi="nl-BE"/>
        </w:rPr>
      </w:pPr>
      <w:r w:rsidRPr="000923AD">
        <w:rPr>
          <w:b/>
          <w:bCs/>
          <w:lang w:bidi="nl-BE"/>
        </w:rPr>
        <w:t>Concessierecht:</w:t>
      </w:r>
    </w:p>
    <w:p w14:paraId="26A7D8B2" w14:textId="458AE822" w:rsidR="000923AD" w:rsidRDefault="001B7D1D" w:rsidP="000923AD">
      <w:pPr>
        <w:rPr>
          <w:lang w:bidi="nl-BE"/>
        </w:rPr>
      </w:pPr>
      <w:r>
        <w:rPr>
          <w:lang w:bidi="nl-BE"/>
        </w:rPr>
        <w:t>De kandidaat</w:t>
      </w:r>
      <w:r w:rsidR="000923AD">
        <w:rPr>
          <w:lang w:bidi="nl-BE"/>
        </w:rPr>
        <w:t xml:space="preserve"> stelt de volgende vergoeding van _______ </w:t>
      </w:r>
      <w:r>
        <w:rPr>
          <w:lang w:bidi="nl-BE"/>
        </w:rPr>
        <w:t>euro</w:t>
      </w:r>
      <w:r w:rsidR="000923AD">
        <w:rPr>
          <w:lang w:bidi="nl-BE"/>
        </w:rPr>
        <w:t xml:space="preserve"> per m² per jaar voor.</w:t>
      </w:r>
      <w:r>
        <w:rPr>
          <w:rStyle w:val="Voetnootmarkering"/>
          <w:lang w:bidi="nl-BE"/>
        </w:rPr>
        <w:footnoteReference w:id="4"/>
      </w:r>
      <w:r w:rsidR="000923AD">
        <w:rPr>
          <w:lang w:bidi="nl-BE"/>
        </w:rPr>
        <w:t xml:space="preserve"> </w:t>
      </w:r>
    </w:p>
    <w:p w14:paraId="56E19ADF" w14:textId="27FF3B46" w:rsidR="000923AD" w:rsidRDefault="000923AD" w:rsidP="000923AD">
      <w:pPr>
        <w:rPr>
          <w:lang w:bidi="nl-BE"/>
        </w:rPr>
      </w:pPr>
    </w:p>
    <w:p w14:paraId="1FECD4D3" w14:textId="6E099354" w:rsidR="00B7713F" w:rsidRPr="000923AD" w:rsidRDefault="00A26CFB" w:rsidP="00CE61E5">
      <w:pPr>
        <w:rPr>
          <w:b/>
          <w:bCs/>
          <w:lang w:bidi="nl-BE"/>
        </w:rPr>
      </w:pPr>
      <w:r>
        <w:rPr>
          <w:b/>
          <w:bCs/>
          <w:lang w:bidi="nl-BE"/>
        </w:rPr>
        <w:t>Vooropgestelde</w:t>
      </w:r>
      <w:r w:rsidR="000923AD" w:rsidRPr="000923AD">
        <w:rPr>
          <w:b/>
          <w:bCs/>
          <w:lang w:bidi="nl-BE"/>
        </w:rPr>
        <w:t xml:space="preserve"> watergebonden overslag: </w:t>
      </w:r>
    </w:p>
    <w:p w14:paraId="10F5998C" w14:textId="247EDE80" w:rsidR="000923AD" w:rsidRDefault="00B7713F" w:rsidP="00CE61E5">
      <w:pPr>
        <w:rPr>
          <w:lang w:bidi="nl-BE"/>
        </w:rPr>
      </w:pPr>
      <w:r>
        <w:rPr>
          <w:lang w:bidi="nl-BE"/>
        </w:rPr>
        <w:t>De kandidaat stelt de volgende</w:t>
      </w:r>
      <w:r w:rsidR="00A26CFB">
        <w:rPr>
          <w:lang w:bidi="nl-BE"/>
        </w:rPr>
        <w:t xml:space="preserve"> vooropgestelde</w:t>
      </w:r>
      <w:r>
        <w:rPr>
          <w:lang w:bidi="nl-BE"/>
        </w:rPr>
        <w:t xml:space="preserve"> watergebonden overslag voor: </w:t>
      </w:r>
    </w:p>
    <w:p w14:paraId="322A897A" w14:textId="24E8D0E8" w:rsidR="00A26CFB" w:rsidRDefault="00A26CFB" w:rsidP="00CE61E5">
      <w:pPr>
        <w:rPr>
          <w:lang w:bidi="nl-BE"/>
        </w:rPr>
      </w:pPr>
    </w:p>
    <w:tbl>
      <w:tblPr>
        <w:tblStyle w:val="Tabelraster"/>
        <w:tblW w:w="0" w:type="auto"/>
        <w:tblLook w:val="04A0" w:firstRow="1" w:lastRow="0" w:firstColumn="1" w:lastColumn="0" w:noHBand="0" w:noVBand="1"/>
      </w:tblPr>
      <w:tblGrid>
        <w:gridCol w:w="704"/>
        <w:gridCol w:w="4111"/>
      </w:tblGrid>
      <w:tr w:rsidR="00A26CFB" w14:paraId="669A7040" w14:textId="77777777" w:rsidTr="00A26CFB">
        <w:tc>
          <w:tcPr>
            <w:tcW w:w="704" w:type="dxa"/>
          </w:tcPr>
          <w:p w14:paraId="519D325E" w14:textId="657CA870" w:rsidR="00A26CFB" w:rsidRDefault="00A26CFB" w:rsidP="00CE61E5">
            <w:pPr>
              <w:rPr>
                <w:lang w:bidi="nl-BE"/>
              </w:rPr>
            </w:pPr>
            <w:r>
              <w:rPr>
                <w:lang w:bidi="nl-BE"/>
              </w:rPr>
              <w:t xml:space="preserve">Jaar </w:t>
            </w:r>
          </w:p>
        </w:tc>
        <w:tc>
          <w:tcPr>
            <w:tcW w:w="4111" w:type="dxa"/>
          </w:tcPr>
          <w:p w14:paraId="16A22CB9" w14:textId="29B89CE5" w:rsidR="00A26CFB" w:rsidRDefault="00A26CFB" w:rsidP="00CE61E5">
            <w:pPr>
              <w:rPr>
                <w:lang w:bidi="nl-BE"/>
              </w:rPr>
            </w:pPr>
            <w:r>
              <w:rPr>
                <w:lang w:bidi="nl-BE"/>
              </w:rPr>
              <w:t>Vooropgestelde hoeveelheid in ton/TEU</w:t>
            </w:r>
            <w:r>
              <w:rPr>
                <w:rStyle w:val="Voetnootmarkering"/>
                <w:lang w:bidi="nl-BE"/>
              </w:rPr>
              <w:footnoteReference w:id="5"/>
            </w:r>
          </w:p>
        </w:tc>
      </w:tr>
      <w:tr w:rsidR="00A26CFB" w14:paraId="6E4C5904" w14:textId="77777777" w:rsidTr="00A26CFB">
        <w:tc>
          <w:tcPr>
            <w:tcW w:w="704" w:type="dxa"/>
          </w:tcPr>
          <w:p w14:paraId="315A549B" w14:textId="73740E96" w:rsidR="00A26CFB" w:rsidRDefault="00A26CFB" w:rsidP="00CE61E5">
            <w:pPr>
              <w:rPr>
                <w:lang w:bidi="nl-BE"/>
              </w:rPr>
            </w:pPr>
            <w:r>
              <w:rPr>
                <w:lang w:bidi="nl-BE"/>
              </w:rPr>
              <w:t>1</w:t>
            </w:r>
          </w:p>
        </w:tc>
        <w:tc>
          <w:tcPr>
            <w:tcW w:w="4111" w:type="dxa"/>
          </w:tcPr>
          <w:p w14:paraId="716C9992" w14:textId="77777777" w:rsidR="00A26CFB" w:rsidRDefault="00A26CFB" w:rsidP="00CE61E5">
            <w:pPr>
              <w:rPr>
                <w:lang w:bidi="nl-BE"/>
              </w:rPr>
            </w:pPr>
          </w:p>
        </w:tc>
      </w:tr>
      <w:tr w:rsidR="00A26CFB" w14:paraId="5ED971FA" w14:textId="77777777" w:rsidTr="00A26CFB">
        <w:tc>
          <w:tcPr>
            <w:tcW w:w="704" w:type="dxa"/>
          </w:tcPr>
          <w:p w14:paraId="14DF773E" w14:textId="56F67C61" w:rsidR="00A26CFB" w:rsidRDefault="00A26CFB" w:rsidP="00CE61E5">
            <w:pPr>
              <w:rPr>
                <w:lang w:bidi="nl-BE"/>
              </w:rPr>
            </w:pPr>
            <w:r>
              <w:rPr>
                <w:lang w:bidi="nl-BE"/>
              </w:rPr>
              <w:t>2</w:t>
            </w:r>
          </w:p>
        </w:tc>
        <w:tc>
          <w:tcPr>
            <w:tcW w:w="4111" w:type="dxa"/>
          </w:tcPr>
          <w:p w14:paraId="5BEE44FC" w14:textId="77777777" w:rsidR="00A26CFB" w:rsidRDefault="00A26CFB" w:rsidP="00CE61E5">
            <w:pPr>
              <w:rPr>
                <w:lang w:bidi="nl-BE"/>
              </w:rPr>
            </w:pPr>
          </w:p>
        </w:tc>
      </w:tr>
      <w:tr w:rsidR="00A26CFB" w14:paraId="51DDEE1A" w14:textId="77777777" w:rsidTr="00A26CFB">
        <w:tc>
          <w:tcPr>
            <w:tcW w:w="704" w:type="dxa"/>
          </w:tcPr>
          <w:p w14:paraId="68AC8B08" w14:textId="4A043D14" w:rsidR="00A26CFB" w:rsidRDefault="00A26CFB" w:rsidP="00CE61E5">
            <w:pPr>
              <w:rPr>
                <w:lang w:bidi="nl-BE"/>
              </w:rPr>
            </w:pPr>
            <w:r>
              <w:rPr>
                <w:lang w:bidi="nl-BE"/>
              </w:rPr>
              <w:t>3</w:t>
            </w:r>
          </w:p>
        </w:tc>
        <w:tc>
          <w:tcPr>
            <w:tcW w:w="4111" w:type="dxa"/>
          </w:tcPr>
          <w:p w14:paraId="3E5EB1F6" w14:textId="77777777" w:rsidR="00A26CFB" w:rsidRDefault="00A26CFB" w:rsidP="00CE61E5">
            <w:pPr>
              <w:rPr>
                <w:lang w:bidi="nl-BE"/>
              </w:rPr>
            </w:pPr>
          </w:p>
        </w:tc>
      </w:tr>
      <w:tr w:rsidR="00A26CFB" w14:paraId="248C13DC" w14:textId="77777777" w:rsidTr="00A26CFB">
        <w:tc>
          <w:tcPr>
            <w:tcW w:w="704" w:type="dxa"/>
          </w:tcPr>
          <w:p w14:paraId="400EE31D" w14:textId="2CE29C71" w:rsidR="00A26CFB" w:rsidRDefault="00A26CFB" w:rsidP="00CE61E5">
            <w:pPr>
              <w:rPr>
                <w:lang w:bidi="nl-BE"/>
              </w:rPr>
            </w:pPr>
            <w:r>
              <w:rPr>
                <w:lang w:bidi="nl-BE"/>
              </w:rPr>
              <w:t>4</w:t>
            </w:r>
          </w:p>
        </w:tc>
        <w:tc>
          <w:tcPr>
            <w:tcW w:w="4111" w:type="dxa"/>
          </w:tcPr>
          <w:p w14:paraId="162BACAD" w14:textId="77777777" w:rsidR="00A26CFB" w:rsidRDefault="00A26CFB" w:rsidP="00CE61E5">
            <w:pPr>
              <w:rPr>
                <w:lang w:bidi="nl-BE"/>
              </w:rPr>
            </w:pPr>
          </w:p>
        </w:tc>
      </w:tr>
      <w:tr w:rsidR="00A26CFB" w14:paraId="1B7B6AE6" w14:textId="77777777" w:rsidTr="00A26CFB">
        <w:tc>
          <w:tcPr>
            <w:tcW w:w="704" w:type="dxa"/>
          </w:tcPr>
          <w:p w14:paraId="64FDC2C3" w14:textId="68C0C8E7" w:rsidR="00A26CFB" w:rsidRDefault="00A26CFB" w:rsidP="00CE61E5">
            <w:pPr>
              <w:rPr>
                <w:lang w:bidi="nl-BE"/>
              </w:rPr>
            </w:pPr>
            <w:r>
              <w:rPr>
                <w:lang w:bidi="nl-BE"/>
              </w:rPr>
              <w:t>5</w:t>
            </w:r>
          </w:p>
        </w:tc>
        <w:tc>
          <w:tcPr>
            <w:tcW w:w="4111" w:type="dxa"/>
          </w:tcPr>
          <w:p w14:paraId="7625996A" w14:textId="77777777" w:rsidR="00A26CFB" w:rsidRDefault="00A26CFB" w:rsidP="00CE61E5">
            <w:pPr>
              <w:rPr>
                <w:lang w:bidi="nl-BE"/>
              </w:rPr>
            </w:pPr>
          </w:p>
        </w:tc>
      </w:tr>
      <w:tr w:rsidR="00A26CFB" w14:paraId="2ED73E9C" w14:textId="77777777" w:rsidTr="00A26CFB">
        <w:tc>
          <w:tcPr>
            <w:tcW w:w="704" w:type="dxa"/>
          </w:tcPr>
          <w:p w14:paraId="319B6830" w14:textId="1289A77D" w:rsidR="00A26CFB" w:rsidRDefault="00A26CFB" w:rsidP="00CE61E5">
            <w:pPr>
              <w:rPr>
                <w:lang w:bidi="nl-BE"/>
              </w:rPr>
            </w:pPr>
            <w:r>
              <w:rPr>
                <w:lang w:bidi="nl-BE"/>
              </w:rPr>
              <w:t>6</w:t>
            </w:r>
          </w:p>
        </w:tc>
        <w:tc>
          <w:tcPr>
            <w:tcW w:w="4111" w:type="dxa"/>
          </w:tcPr>
          <w:p w14:paraId="31F8BF7F" w14:textId="67FC433F" w:rsidR="00A26CFB" w:rsidRDefault="00A26CFB" w:rsidP="00CE61E5">
            <w:pPr>
              <w:rPr>
                <w:lang w:bidi="nl-BE"/>
              </w:rPr>
            </w:pPr>
          </w:p>
        </w:tc>
      </w:tr>
      <w:tr w:rsidR="00A26CFB" w14:paraId="2FB1C8D6" w14:textId="77777777" w:rsidTr="00A26CFB">
        <w:tc>
          <w:tcPr>
            <w:tcW w:w="704" w:type="dxa"/>
          </w:tcPr>
          <w:p w14:paraId="56E21788" w14:textId="52728E56" w:rsidR="00A26CFB" w:rsidRDefault="00A26CFB" w:rsidP="00CE61E5">
            <w:pPr>
              <w:rPr>
                <w:lang w:bidi="nl-BE"/>
              </w:rPr>
            </w:pPr>
            <w:r>
              <w:rPr>
                <w:lang w:bidi="nl-BE"/>
              </w:rPr>
              <w:t>7</w:t>
            </w:r>
          </w:p>
        </w:tc>
        <w:tc>
          <w:tcPr>
            <w:tcW w:w="4111" w:type="dxa"/>
          </w:tcPr>
          <w:p w14:paraId="3AAD9173" w14:textId="77777777" w:rsidR="00A26CFB" w:rsidRDefault="00A26CFB" w:rsidP="00CE61E5">
            <w:pPr>
              <w:rPr>
                <w:lang w:bidi="nl-BE"/>
              </w:rPr>
            </w:pPr>
          </w:p>
        </w:tc>
      </w:tr>
      <w:tr w:rsidR="00A26CFB" w14:paraId="2E1FB67F" w14:textId="77777777" w:rsidTr="00A26CFB">
        <w:tc>
          <w:tcPr>
            <w:tcW w:w="704" w:type="dxa"/>
          </w:tcPr>
          <w:p w14:paraId="2EA79751" w14:textId="11A8F6FD" w:rsidR="00A26CFB" w:rsidRDefault="00A26CFB" w:rsidP="00CE61E5">
            <w:pPr>
              <w:rPr>
                <w:lang w:bidi="nl-BE"/>
              </w:rPr>
            </w:pPr>
            <w:r>
              <w:rPr>
                <w:lang w:bidi="nl-BE"/>
              </w:rPr>
              <w:t>8</w:t>
            </w:r>
          </w:p>
        </w:tc>
        <w:tc>
          <w:tcPr>
            <w:tcW w:w="4111" w:type="dxa"/>
          </w:tcPr>
          <w:p w14:paraId="6E64DA83" w14:textId="77777777" w:rsidR="00A26CFB" w:rsidRDefault="00A26CFB" w:rsidP="00CE61E5">
            <w:pPr>
              <w:rPr>
                <w:lang w:bidi="nl-BE"/>
              </w:rPr>
            </w:pPr>
          </w:p>
        </w:tc>
      </w:tr>
      <w:tr w:rsidR="00A26CFB" w14:paraId="58C92AAD" w14:textId="77777777" w:rsidTr="00A26CFB">
        <w:tc>
          <w:tcPr>
            <w:tcW w:w="704" w:type="dxa"/>
          </w:tcPr>
          <w:p w14:paraId="5DBDF326" w14:textId="38771520" w:rsidR="00A26CFB" w:rsidRDefault="00A26CFB" w:rsidP="00CE61E5">
            <w:pPr>
              <w:rPr>
                <w:lang w:bidi="nl-BE"/>
              </w:rPr>
            </w:pPr>
            <w:r>
              <w:rPr>
                <w:lang w:bidi="nl-BE"/>
              </w:rPr>
              <w:t>9</w:t>
            </w:r>
          </w:p>
        </w:tc>
        <w:tc>
          <w:tcPr>
            <w:tcW w:w="4111" w:type="dxa"/>
          </w:tcPr>
          <w:p w14:paraId="5B25EB85" w14:textId="77777777" w:rsidR="00A26CFB" w:rsidRDefault="00A26CFB" w:rsidP="00CE61E5">
            <w:pPr>
              <w:rPr>
                <w:lang w:bidi="nl-BE"/>
              </w:rPr>
            </w:pPr>
          </w:p>
        </w:tc>
      </w:tr>
      <w:tr w:rsidR="00A26CFB" w14:paraId="17E5623B" w14:textId="77777777" w:rsidTr="00A26CFB">
        <w:tc>
          <w:tcPr>
            <w:tcW w:w="704" w:type="dxa"/>
          </w:tcPr>
          <w:p w14:paraId="7BD5E8B2" w14:textId="606B5F5F" w:rsidR="00A26CFB" w:rsidRDefault="00A26CFB" w:rsidP="00CE61E5">
            <w:pPr>
              <w:rPr>
                <w:lang w:bidi="nl-BE"/>
              </w:rPr>
            </w:pPr>
            <w:r>
              <w:rPr>
                <w:lang w:bidi="nl-BE"/>
              </w:rPr>
              <w:t>10</w:t>
            </w:r>
          </w:p>
        </w:tc>
        <w:tc>
          <w:tcPr>
            <w:tcW w:w="4111" w:type="dxa"/>
          </w:tcPr>
          <w:p w14:paraId="584CDDCA" w14:textId="77777777" w:rsidR="00A26CFB" w:rsidRDefault="00A26CFB" w:rsidP="00CE61E5">
            <w:pPr>
              <w:rPr>
                <w:lang w:bidi="nl-BE"/>
              </w:rPr>
            </w:pPr>
          </w:p>
        </w:tc>
      </w:tr>
    </w:tbl>
    <w:p w14:paraId="12A327FB" w14:textId="77777777" w:rsidR="00A26CFB" w:rsidRDefault="00A26CFB" w:rsidP="00CE61E5">
      <w:pPr>
        <w:rPr>
          <w:lang w:bidi="nl-BE"/>
        </w:rPr>
      </w:pPr>
    </w:p>
    <w:p w14:paraId="1F336C83" w14:textId="4DC2D0B1" w:rsidR="00B5570F" w:rsidRDefault="00A26CFB" w:rsidP="00CE61E5">
      <w:pPr>
        <w:rPr>
          <w:lang w:bidi="nl-BE"/>
        </w:rPr>
      </w:pPr>
      <w:r>
        <w:rPr>
          <w:lang w:bidi="nl-BE"/>
        </w:rPr>
        <w:t xml:space="preserve">Dit komt neer op gemiddeld ______________ ton/TEU </w:t>
      </w:r>
      <w:r w:rsidR="003B2620">
        <w:rPr>
          <w:rStyle w:val="Voetnootmarkering"/>
          <w:lang w:bidi="nl-BE"/>
        </w:rPr>
        <w:footnoteReference w:id="6"/>
      </w:r>
      <w:r>
        <w:rPr>
          <w:lang w:bidi="nl-BE"/>
        </w:rPr>
        <w:t xml:space="preserve">per jaar. </w:t>
      </w:r>
    </w:p>
    <w:p w14:paraId="4E373773" w14:textId="01019B61" w:rsidR="00B5570F" w:rsidRDefault="00B5570F" w:rsidP="00CE61E5">
      <w:pPr>
        <w:rPr>
          <w:lang w:bidi="nl-BE"/>
        </w:rPr>
      </w:pPr>
    </w:p>
    <w:p w14:paraId="35B27E74" w14:textId="1BA9F40C" w:rsidR="00A26CFB" w:rsidRDefault="00A26CFB" w:rsidP="00CE61E5">
      <w:pPr>
        <w:rPr>
          <w:lang w:bidi="nl-BE"/>
        </w:rPr>
      </w:pPr>
    </w:p>
    <w:p w14:paraId="62042F5F" w14:textId="559A467F" w:rsidR="00A26CFB" w:rsidRDefault="00A26CFB" w:rsidP="00CE61E5">
      <w:pPr>
        <w:rPr>
          <w:lang w:bidi="nl-BE"/>
        </w:rPr>
      </w:pPr>
    </w:p>
    <w:p w14:paraId="1A8F6110" w14:textId="098B5E02" w:rsidR="00A26CFB" w:rsidRDefault="00A26CFB" w:rsidP="00CE61E5">
      <w:pPr>
        <w:rPr>
          <w:lang w:bidi="nl-BE"/>
        </w:rPr>
      </w:pPr>
    </w:p>
    <w:p w14:paraId="42A2393C" w14:textId="647A89B6" w:rsidR="00A26CFB" w:rsidRDefault="00A26CFB" w:rsidP="00CE61E5">
      <w:pPr>
        <w:rPr>
          <w:lang w:bidi="nl-BE"/>
        </w:rPr>
      </w:pPr>
    </w:p>
    <w:p w14:paraId="4C01FFEE" w14:textId="03C42E1F" w:rsidR="00A26CFB" w:rsidRDefault="00A26CFB" w:rsidP="00CE61E5">
      <w:pPr>
        <w:rPr>
          <w:lang w:bidi="nl-BE"/>
        </w:rPr>
      </w:pPr>
    </w:p>
    <w:p w14:paraId="182A1AE1" w14:textId="2255E562" w:rsidR="00A26CFB" w:rsidRDefault="00A26CFB" w:rsidP="00CE61E5">
      <w:pPr>
        <w:rPr>
          <w:lang w:bidi="nl-BE"/>
        </w:rPr>
      </w:pPr>
    </w:p>
    <w:p w14:paraId="544DAA8E" w14:textId="4294EE24" w:rsidR="00A26CFB" w:rsidRDefault="00A26CFB" w:rsidP="00CE61E5">
      <w:pPr>
        <w:rPr>
          <w:lang w:bidi="nl-BE"/>
        </w:rPr>
      </w:pPr>
    </w:p>
    <w:p w14:paraId="6680ABC6" w14:textId="714ABCD1" w:rsidR="00A26CFB" w:rsidRDefault="00A26CFB" w:rsidP="00CE61E5">
      <w:pPr>
        <w:rPr>
          <w:lang w:bidi="nl-BE"/>
        </w:rPr>
      </w:pPr>
    </w:p>
    <w:p w14:paraId="5B3AA1B9" w14:textId="735B2386" w:rsidR="00A26CFB" w:rsidRDefault="00A26CFB" w:rsidP="00CE61E5">
      <w:pPr>
        <w:rPr>
          <w:lang w:bidi="nl-BE"/>
        </w:rPr>
      </w:pPr>
    </w:p>
    <w:p w14:paraId="0A6ECC69" w14:textId="77777777" w:rsidR="00A26CFB" w:rsidRDefault="00A26CFB" w:rsidP="00CE61E5">
      <w:pPr>
        <w:rPr>
          <w:lang w:bidi="nl-BE"/>
        </w:rPr>
      </w:pPr>
    </w:p>
    <w:p w14:paraId="319C2476" w14:textId="77777777" w:rsidR="00370BFA" w:rsidRDefault="00370BFA">
      <w:pPr>
        <w:spacing w:after="160" w:line="259" w:lineRule="auto"/>
        <w:jc w:val="left"/>
        <w:rPr>
          <w:lang w:bidi="nl-BE"/>
        </w:rPr>
      </w:pPr>
      <w:r>
        <w:rPr>
          <w:lang w:bidi="nl-BE"/>
        </w:rPr>
        <w:br w:type="page"/>
      </w:r>
    </w:p>
    <w:p w14:paraId="24637AF0" w14:textId="7C931511" w:rsidR="00B7713F" w:rsidRDefault="00AB0626" w:rsidP="00CE61E5">
      <w:pPr>
        <w:rPr>
          <w:lang w:bidi="nl-BE"/>
        </w:rPr>
      </w:pPr>
      <w:r>
        <w:rPr>
          <w:lang w:bidi="nl-BE"/>
        </w:rPr>
        <w:lastRenderedPageBreak/>
        <w:t>Verdere specificering toevoegen (laden/lossen, welke trajecten, welke producten, modal split, aanleveren over de weg/het spoor</w:t>
      </w:r>
      <w:r w:rsidR="00CB63D3">
        <w:rPr>
          <w:lang w:bidi="nl-BE"/>
        </w:rPr>
        <w:t xml:space="preserve"> etc.</w:t>
      </w:r>
      <w:r w:rsidR="000923AD">
        <w:rPr>
          <w:lang w:bidi="nl-BE"/>
        </w:rPr>
        <w:t>)</w:t>
      </w:r>
      <w:r>
        <w:rPr>
          <w:lang w:bidi="nl-BE"/>
        </w:rPr>
        <w:t>:</w:t>
      </w:r>
    </w:p>
    <w:p w14:paraId="30BED359" w14:textId="3F6CFDA0" w:rsidR="00AB0626" w:rsidRDefault="00AB0626" w:rsidP="00CE61E5">
      <w:pPr>
        <w:rPr>
          <w:lang w:bidi="nl-BE"/>
        </w:rPr>
      </w:pPr>
      <w:r>
        <w:rPr>
          <w:b/>
          <w:bCs/>
          <w:noProof/>
          <w:lang w:bidi="nl-BE"/>
        </w:rPr>
        <mc:AlternateContent>
          <mc:Choice Requires="wps">
            <w:drawing>
              <wp:anchor distT="0" distB="0" distL="114300" distR="114300" simplePos="0" relativeHeight="251688960" behindDoc="0" locked="0" layoutInCell="1" allowOverlap="1" wp14:anchorId="72BACA0D" wp14:editId="054B53F5">
                <wp:simplePos x="0" y="0"/>
                <wp:positionH relativeFrom="margin">
                  <wp:align>left</wp:align>
                </wp:positionH>
                <wp:positionV relativeFrom="paragraph">
                  <wp:posOffset>194310</wp:posOffset>
                </wp:positionV>
                <wp:extent cx="5911850" cy="4241800"/>
                <wp:effectExtent l="0" t="0" r="12700" b="25400"/>
                <wp:wrapNone/>
                <wp:docPr id="18" name="Rechthoek 18"/>
                <wp:cNvGraphicFramePr/>
                <a:graphic xmlns:a="http://schemas.openxmlformats.org/drawingml/2006/main">
                  <a:graphicData uri="http://schemas.microsoft.com/office/word/2010/wordprocessingShape">
                    <wps:wsp>
                      <wps:cNvSpPr/>
                      <wps:spPr>
                        <a:xfrm>
                          <a:off x="0" y="0"/>
                          <a:ext cx="5911850" cy="4241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B0603" id="Rechthoek 18" o:spid="_x0000_s1026" style="position:absolute;margin-left:0;margin-top:15.3pt;width:465.5pt;height:334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" filled="f" strokecolor="windowText" strokeweight="1pt">
                <w10:wrap anchorx="margin"/>
              </v:rect>
            </w:pict>
          </mc:Fallback>
        </mc:AlternateContent>
      </w:r>
    </w:p>
    <w:p w14:paraId="6C097C61" w14:textId="056CF12D" w:rsidR="00AB0626" w:rsidRDefault="00AB0626" w:rsidP="00CE61E5">
      <w:pPr>
        <w:rPr>
          <w:lang w:bidi="nl-BE"/>
        </w:rPr>
      </w:pPr>
    </w:p>
    <w:p w14:paraId="5B7A5948" w14:textId="4867DE3F" w:rsidR="00B7713F" w:rsidRDefault="00B7713F" w:rsidP="00CE61E5">
      <w:pPr>
        <w:rPr>
          <w:lang w:bidi="nl-BE"/>
        </w:rPr>
      </w:pPr>
    </w:p>
    <w:p w14:paraId="53C5E449" w14:textId="69D3B6B5" w:rsidR="007C482A" w:rsidRDefault="007C482A" w:rsidP="00CE61E5">
      <w:pPr>
        <w:rPr>
          <w:lang w:bidi="nl-BE"/>
        </w:rPr>
      </w:pPr>
    </w:p>
    <w:p w14:paraId="7A15370F" w14:textId="1AEE3D94" w:rsidR="007C482A" w:rsidRDefault="007C482A" w:rsidP="00CE61E5">
      <w:pPr>
        <w:rPr>
          <w:lang w:bidi="nl-BE"/>
        </w:rPr>
      </w:pPr>
    </w:p>
    <w:p w14:paraId="40BD0572" w14:textId="2E86C679" w:rsidR="007C482A" w:rsidRDefault="007C482A" w:rsidP="00CE61E5">
      <w:pPr>
        <w:rPr>
          <w:lang w:bidi="nl-BE"/>
        </w:rPr>
      </w:pPr>
    </w:p>
    <w:p w14:paraId="0378E48E" w14:textId="7490C94A" w:rsidR="007C482A" w:rsidRDefault="007C482A" w:rsidP="00CE61E5">
      <w:pPr>
        <w:rPr>
          <w:lang w:bidi="nl-BE"/>
        </w:rPr>
      </w:pPr>
    </w:p>
    <w:p w14:paraId="71870A79" w14:textId="224FCCD6" w:rsidR="00AB0626" w:rsidRDefault="00AB0626" w:rsidP="00CE61E5">
      <w:pPr>
        <w:rPr>
          <w:lang w:bidi="nl-BE"/>
        </w:rPr>
      </w:pPr>
    </w:p>
    <w:p w14:paraId="6A72028F" w14:textId="32D91977" w:rsidR="00AB0626" w:rsidRDefault="00AB0626" w:rsidP="00CE61E5">
      <w:pPr>
        <w:rPr>
          <w:lang w:bidi="nl-BE"/>
        </w:rPr>
      </w:pPr>
    </w:p>
    <w:p w14:paraId="4DB2CB30" w14:textId="5F29CBEC" w:rsidR="00AB0626" w:rsidRDefault="00AB0626" w:rsidP="00CE61E5">
      <w:pPr>
        <w:rPr>
          <w:lang w:bidi="nl-BE"/>
        </w:rPr>
      </w:pPr>
    </w:p>
    <w:p w14:paraId="6181149E" w14:textId="3000E337" w:rsidR="00AB0626" w:rsidRDefault="00AB0626" w:rsidP="00CE61E5">
      <w:pPr>
        <w:rPr>
          <w:lang w:bidi="nl-BE"/>
        </w:rPr>
      </w:pPr>
    </w:p>
    <w:p w14:paraId="2D198B73" w14:textId="480785C8" w:rsidR="00AB0626" w:rsidRDefault="00AB0626" w:rsidP="00CE61E5">
      <w:pPr>
        <w:rPr>
          <w:lang w:bidi="nl-BE"/>
        </w:rPr>
      </w:pPr>
    </w:p>
    <w:p w14:paraId="5159802F" w14:textId="77777777" w:rsidR="00526A83" w:rsidRDefault="00526A83" w:rsidP="00CE61E5">
      <w:pPr>
        <w:rPr>
          <w:b/>
          <w:bCs/>
          <w:lang w:bidi="nl-BE"/>
        </w:rPr>
      </w:pPr>
    </w:p>
    <w:p w14:paraId="5AAD9828" w14:textId="77777777" w:rsidR="00526A83" w:rsidRDefault="00526A83" w:rsidP="00CE61E5">
      <w:pPr>
        <w:rPr>
          <w:b/>
          <w:bCs/>
          <w:lang w:bidi="nl-BE"/>
        </w:rPr>
      </w:pPr>
    </w:p>
    <w:p w14:paraId="0436B3C5" w14:textId="77777777" w:rsidR="00526A83" w:rsidRDefault="00526A83" w:rsidP="00CE61E5">
      <w:pPr>
        <w:rPr>
          <w:b/>
          <w:bCs/>
          <w:lang w:bidi="nl-BE"/>
        </w:rPr>
      </w:pPr>
    </w:p>
    <w:p w14:paraId="7A8A87F6" w14:textId="77777777" w:rsidR="00526A83" w:rsidRDefault="00526A83" w:rsidP="00CE61E5">
      <w:pPr>
        <w:rPr>
          <w:b/>
          <w:bCs/>
          <w:lang w:bidi="nl-BE"/>
        </w:rPr>
      </w:pPr>
    </w:p>
    <w:p w14:paraId="15BF9A58" w14:textId="77777777" w:rsidR="00526A83" w:rsidRDefault="00526A83" w:rsidP="00CE61E5">
      <w:pPr>
        <w:rPr>
          <w:b/>
          <w:bCs/>
          <w:lang w:bidi="nl-BE"/>
        </w:rPr>
      </w:pPr>
    </w:p>
    <w:p w14:paraId="3B89CEDE" w14:textId="77777777" w:rsidR="00526A83" w:rsidRDefault="00526A83" w:rsidP="00CE61E5">
      <w:pPr>
        <w:rPr>
          <w:b/>
          <w:bCs/>
          <w:lang w:bidi="nl-BE"/>
        </w:rPr>
      </w:pPr>
    </w:p>
    <w:p w14:paraId="01DC6E3E" w14:textId="77777777" w:rsidR="00526A83" w:rsidRDefault="00526A83" w:rsidP="00CE61E5">
      <w:pPr>
        <w:rPr>
          <w:b/>
          <w:bCs/>
          <w:lang w:bidi="nl-BE"/>
        </w:rPr>
      </w:pPr>
    </w:p>
    <w:p w14:paraId="78DE8E80" w14:textId="77777777" w:rsidR="00526A83" w:rsidRDefault="00526A83" w:rsidP="00CE61E5">
      <w:pPr>
        <w:rPr>
          <w:b/>
          <w:bCs/>
          <w:lang w:bidi="nl-BE"/>
        </w:rPr>
      </w:pPr>
    </w:p>
    <w:p w14:paraId="65791792" w14:textId="57A48E04" w:rsidR="00526A83" w:rsidRDefault="00526A83" w:rsidP="00CE61E5">
      <w:pPr>
        <w:rPr>
          <w:b/>
          <w:bCs/>
          <w:lang w:bidi="nl-BE"/>
        </w:rPr>
      </w:pPr>
    </w:p>
    <w:p w14:paraId="5EE9204B" w14:textId="77777777" w:rsidR="00A26CFB" w:rsidRDefault="00A26CFB" w:rsidP="00CE61E5">
      <w:pPr>
        <w:rPr>
          <w:b/>
          <w:bCs/>
          <w:lang w:bidi="nl-BE"/>
        </w:rPr>
      </w:pPr>
    </w:p>
    <w:p w14:paraId="5A4800F8" w14:textId="77777777" w:rsidR="00526A83" w:rsidRDefault="00526A83" w:rsidP="00CE61E5">
      <w:pPr>
        <w:rPr>
          <w:b/>
          <w:bCs/>
          <w:lang w:bidi="nl-BE"/>
        </w:rPr>
      </w:pPr>
    </w:p>
    <w:p w14:paraId="0B0F3433" w14:textId="77777777" w:rsidR="00A26CFB" w:rsidRDefault="00A26CFB" w:rsidP="00CE61E5">
      <w:pPr>
        <w:rPr>
          <w:b/>
          <w:bCs/>
          <w:lang w:bidi="nl-BE"/>
        </w:rPr>
      </w:pPr>
    </w:p>
    <w:p w14:paraId="00BD7754" w14:textId="3088CC37" w:rsidR="00AB0626" w:rsidRPr="000923AD" w:rsidRDefault="000923AD" w:rsidP="00CE61E5">
      <w:pPr>
        <w:rPr>
          <w:b/>
          <w:bCs/>
          <w:lang w:bidi="nl-BE"/>
        </w:rPr>
      </w:pPr>
      <w:r>
        <w:rPr>
          <w:b/>
          <w:bCs/>
          <w:lang w:bidi="nl-BE"/>
        </w:rPr>
        <w:t xml:space="preserve">Businessplan: </w:t>
      </w:r>
    </w:p>
    <w:p w14:paraId="03B748CD" w14:textId="628FA72D" w:rsidR="00AB0626" w:rsidRDefault="00A76A30" w:rsidP="00AB0626">
      <w:pPr>
        <w:rPr>
          <w:lang w:bidi="nl-BE"/>
        </w:rPr>
      </w:pPr>
      <w:r>
        <w:rPr>
          <w:lang w:bidi="nl-BE"/>
        </w:rPr>
        <w:t>In bijlage wordt het businessplan toegevoegd.</w:t>
      </w:r>
    </w:p>
    <w:p w14:paraId="3C0D58C4" w14:textId="671334DD" w:rsidR="00526A83" w:rsidRDefault="00526A83" w:rsidP="00AB0626">
      <w:pPr>
        <w:rPr>
          <w:lang w:bidi="nl-BE"/>
        </w:rPr>
      </w:pPr>
    </w:p>
    <w:p w14:paraId="66DFDE12" w14:textId="4499F599" w:rsidR="00526A83" w:rsidRDefault="00526A83" w:rsidP="00AB0626">
      <w:pPr>
        <w:rPr>
          <w:lang w:bidi="nl-BE"/>
        </w:rPr>
      </w:pPr>
      <w:bookmarkStart w:id="162" w:name="_Hlk74556521"/>
      <w:r>
        <w:rPr>
          <w:lang w:bidi="nl-BE"/>
        </w:rPr>
        <w:t xml:space="preserve">Dit businessplan moet minimaal de in het marktraadplegingsdossier aangegeven elementen te bevatten. Indien dit niet zo is, staat het DVW vrij de kandidaatstelling te weren. </w:t>
      </w:r>
    </w:p>
    <w:bookmarkEnd w:id="162"/>
    <w:p w14:paraId="1D1D9DA7" w14:textId="1435C9AA" w:rsidR="00A76A30" w:rsidRDefault="00A76A30" w:rsidP="00AB0626">
      <w:pPr>
        <w:rPr>
          <w:lang w:bidi="nl-BE"/>
        </w:rPr>
      </w:pPr>
    </w:p>
    <w:p w14:paraId="1852C5B4" w14:textId="4E2FA34D" w:rsidR="007C482A" w:rsidRPr="007C482A" w:rsidRDefault="007C482A" w:rsidP="000923AD">
      <w:pPr>
        <w:pStyle w:val="Lijstalinea"/>
        <w:numPr>
          <w:ilvl w:val="0"/>
          <w:numId w:val="30"/>
        </w:numPr>
        <w:rPr>
          <w:b/>
          <w:bCs/>
          <w:lang w:bidi="nl-BE"/>
        </w:rPr>
      </w:pPr>
      <w:bookmarkStart w:id="163" w:name="_Hlk73953476"/>
      <w:r w:rsidRPr="007C482A">
        <w:rPr>
          <w:b/>
          <w:bCs/>
          <w:u w:val="single"/>
          <w:lang w:bidi="nl-BE"/>
        </w:rPr>
        <w:t xml:space="preserve">Ondertekening </w:t>
      </w:r>
    </w:p>
    <w:bookmarkEnd w:id="163"/>
    <w:p w14:paraId="2DB95B86" w14:textId="7A3E33FA" w:rsidR="007C482A" w:rsidRDefault="007C482A" w:rsidP="007C482A">
      <w:pPr>
        <w:rPr>
          <w:lang w:bidi="nl-BE"/>
        </w:rPr>
      </w:pPr>
    </w:p>
    <w:p w14:paraId="394BD8D7" w14:textId="322F9CE0" w:rsidR="007C482A" w:rsidRDefault="007C482A" w:rsidP="007C482A">
      <w:pPr>
        <w:rPr>
          <w:lang w:bidi="nl-BE"/>
        </w:rPr>
      </w:pPr>
      <w:r>
        <w:rPr>
          <w:lang w:bidi="nl-BE"/>
        </w:rPr>
        <w:t xml:space="preserve">Hiermee verklaar ik dit kandidaatstellingsformulier naar best vermogen en naar waarheid te hebben ingevuld. </w:t>
      </w:r>
    </w:p>
    <w:p w14:paraId="67A1FB30" w14:textId="4C2E5B05" w:rsidR="007C482A" w:rsidRDefault="007C482A" w:rsidP="007C482A">
      <w:pPr>
        <w:rPr>
          <w:lang w:bidi="nl-BE"/>
        </w:rPr>
      </w:pPr>
    </w:p>
    <w:p w14:paraId="2966AEF3" w14:textId="0695143F" w:rsidR="007C482A" w:rsidRDefault="007C482A" w:rsidP="007C482A">
      <w:pPr>
        <w:rPr>
          <w:lang w:bidi="nl-BE"/>
        </w:rPr>
      </w:pPr>
      <w:r>
        <w:rPr>
          <w:lang w:bidi="nl-BE"/>
        </w:rPr>
        <w:t>Datum: __ / __ / ____</w:t>
      </w:r>
    </w:p>
    <w:p w14:paraId="20367720" w14:textId="6484CFFA" w:rsidR="007C482A" w:rsidRDefault="007C482A" w:rsidP="007C482A">
      <w:pPr>
        <w:rPr>
          <w:lang w:bidi="nl-BE"/>
        </w:rPr>
      </w:pPr>
    </w:p>
    <w:p w14:paraId="562BA35A" w14:textId="14F4ED6B" w:rsidR="007C482A" w:rsidRDefault="007C482A" w:rsidP="007C482A">
      <w:pPr>
        <w:rPr>
          <w:lang w:bidi="nl-BE"/>
        </w:rPr>
      </w:pPr>
      <w:r>
        <w:rPr>
          <w:lang w:bidi="nl-BE"/>
        </w:rPr>
        <w:t>Naam: ________________________</w:t>
      </w:r>
    </w:p>
    <w:p w14:paraId="1344D247" w14:textId="5243AE4E" w:rsidR="007C482A" w:rsidRDefault="007C482A" w:rsidP="007C482A">
      <w:pPr>
        <w:rPr>
          <w:lang w:bidi="nl-BE"/>
        </w:rPr>
      </w:pPr>
    </w:p>
    <w:p w14:paraId="2443F4BA" w14:textId="4D0528EC" w:rsidR="007C482A" w:rsidRDefault="007C482A" w:rsidP="007C482A">
      <w:pPr>
        <w:rPr>
          <w:lang w:bidi="nl-BE"/>
        </w:rPr>
      </w:pPr>
      <w:r>
        <w:rPr>
          <w:lang w:bidi="nl-BE"/>
        </w:rPr>
        <w:t>Hoedanigheid: _____________________</w:t>
      </w:r>
    </w:p>
    <w:p w14:paraId="59FFB1C9" w14:textId="415453DF" w:rsidR="007C482A" w:rsidRDefault="007C482A" w:rsidP="007C482A">
      <w:pPr>
        <w:rPr>
          <w:lang w:bidi="nl-BE"/>
        </w:rPr>
      </w:pPr>
    </w:p>
    <w:p w14:paraId="5B226269" w14:textId="1CD74808" w:rsidR="007C482A" w:rsidRDefault="007C482A" w:rsidP="007C482A">
      <w:pPr>
        <w:rPr>
          <w:lang w:bidi="nl-BE"/>
        </w:rPr>
      </w:pPr>
      <w:r>
        <w:rPr>
          <w:lang w:bidi="nl-BE"/>
        </w:rPr>
        <w:t xml:space="preserve">Handtekening: </w:t>
      </w:r>
    </w:p>
    <w:p w14:paraId="74E8C86F" w14:textId="77777777" w:rsidR="005F7EE6" w:rsidRDefault="005F7EE6" w:rsidP="007C482A">
      <w:pPr>
        <w:rPr>
          <w:lang w:bidi="nl-BE"/>
        </w:rPr>
      </w:pPr>
    </w:p>
    <w:p w14:paraId="34F7EA66" w14:textId="2D9B454F" w:rsidR="007C482A" w:rsidRPr="007C482A" w:rsidRDefault="007C482A" w:rsidP="000923AD">
      <w:pPr>
        <w:pStyle w:val="Lijstalinea"/>
        <w:numPr>
          <w:ilvl w:val="0"/>
          <w:numId w:val="30"/>
        </w:numPr>
        <w:rPr>
          <w:b/>
          <w:bCs/>
          <w:u w:val="single"/>
          <w:lang w:bidi="nl-BE"/>
        </w:rPr>
      </w:pPr>
      <w:r w:rsidRPr="007C482A">
        <w:rPr>
          <w:b/>
          <w:bCs/>
          <w:u w:val="single"/>
          <w:lang w:bidi="nl-BE"/>
        </w:rPr>
        <w:t>Inventaris van bijgevoegde documenten</w:t>
      </w:r>
    </w:p>
    <w:p w14:paraId="38BEC2E3" w14:textId="08DE45F0" w:rsidR="007C482A" w:rsidRDefault="007C482A" w:rsidP="007C482A">
      <w:pPr>
        <w:rPr>
          <w:lang w:bidi="nl-BE"/>
        </w:rPr>
      </w:pPr>
    </w:p>
    <w:p w14:paraId="34A4B943" w14:textId="77777777" w:rsidR="007C482A" w:rsidRDefault="007C482A" w:rsidP="007C482A">
      <w:pPr>
        <w:pStyle w:val="Lijstalinea"/>
        <w:numPr>
          <w:ilvl w:val="0"/>
          <w:numId w:val="31"/>
        </w:numPr>
        <w:rPr>
          <w:lang w:bidi="nl-BE"/>
        </w:rPr>
      </w:pPr>
      <w:r w:rsidRPr="007C482A">
        <w:rPr>
          <w:lang w:bidi="nl-BE"/>
        </w:rPr>
        <w:t xml:space="preserve">Stukken die de financiële bekwaamheid van de kandidaat aantoont; </w:t>
      </w:r>
    </w:p>
    <w:p w14:paraId="6577CF1B" w14:textId="1B8A8E23" w:rsidR="007C482A" w:rsidRDefault="007C482A" w:rsidP="007C482A">
      <w:pPr>
        <w:pStyle w:val="Lijstalinea"/>
        <w:numPr>
          <w:ilvl w:val="0"/>
          <w:numId w:val="31"/>
        </w:numPr>
        <w:rPr>
          <w:lang w:bidi="nl-BE"/>
        </w:rPr>
      </w:pPr>
      <w:r w:rsidRPr="007C482A">
        <w:rPr>
          <w:lang w:bidi="nl-BE"/>
        </w:rPr>
        <w:t>Stukken ter ondersteuning van de beoordelingscriteria</w:t>
      </w:r>
      <w:r w:rsidR="00021E99">
        <w:rPr>
          <w:lang w:bidi="nl-BE"/>
        </w:rPr>
        <w:t>.</w:t>
      </w:r>
    </w:p>
    <w:p w14:paraId="3A91DD29" w14:textId="77777777" w:rsidR="007C482A" w:rsidRPr="007C482A" w:rsidRDefault="007C482A" w:rsidP="007C482A">
      <w:pPr>
        <w:rPr>
          <w:lang w:bidi="nl-BE"/>
        </w:rPr>
      </w:pPr>
    </w:p>
    <w:sectPr w:rsidR="007C482A" w:rsidRPr="007C482A" w:rsidSect="0086574B">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4B400" w14:textId="77777777" w:rsidR="00596E8E" w:rsidRDefault="00596E8E" w:rsidP="003500A5">
      <w:r>
        <w:separator/>
      </w:r>
    </w:p>
  </w:endnote>
  <w:endnote w:type="continuationSeparator" w:id="0">
    <w:p w14:paraId="3757FFEA" w14:textId="77777777" w:rsidR="00596E8E" w:rsidRDefault="00596E8E" w:rsidP="0035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20565"/>
      <w:docPartObj>
        <w:docPartGallery w:val="Page Numbers (Bottom of Page)"/>
        <w:docPartUnique/>
      </w:docPartObj>
    </w:sdtPr>
    <w:sdtEndPr/>
    <w:sdtContent>
      <w:p w14:paraId="41AC1209" w14:textId="77777777" w:rsidR="00596E8E" w:rsidRDefault="00596E8E" w:rsidP="0086574B">
        <w:pPr>
          <w:pStyle w:val="Voettekst"/>
        </w:pPr>
        <w:r>
          <w:tab/>
        </w:r>
        <w:r>
          <w:tab/>
        </w:r>
        <w:r>
          <w:fldChar w:fldCharType="begin"/>
        </w:r>
        <w:r>
          <w:instrText>PAGE   \* MERGEFORMAT</w:instrText>
        </w:r>
        <w:r>
          <w:fldChar w:fldCharType="separate"/>
        </w:r>
        <w:r>
          <w:rPr>
            <w:lang w:val="nl-NL"/>
          </w:rPr>
          <w:t>2</w:t>
        </w:r>
        <w:r>
          <w:fldChar w:fldCharType="end"/>
        </w:r>
        <w:r>
          <w:t>/</w:t>
        </w:r>
        <w:fldSimple w:instr=" NUMPAGES   \* MERGEFORMAT ">
          <w:r>
            <w:rPr>
              <w:noProof/>
            </w:rPr>
            <w:t>1</w:t>
          </w:r>
        </w:fldSimple>
      </w:p>
    </w:sdtContent>
  </w:sdt>
  <w:p w14:paraId="013CB073" w14:textId="77777777" w:rsidR="00596E8E" w:rsidRDefault="00596E8E">
    <w:pPr>
      <w:pStyle w:val="Voettekst"/>
    </w:pPr>
    <w:r>
      <w:rPr>
        <w:noProof/>
      </w:rPr>
      <w:drawing>
        <wp:inline distT="0" distB="0" distL="0" distR="0" wp14:anchorId="50CDE661" wp14:editId="060C0576">
          <wp:extent cx="1146307" cy="390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652" cy="4046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30262" w14:textId="77777777" w:rsidR="00596E8E" w:rsidRDefault="00596E8E" w:rsidP="003500A5">
      <w:r>
        <w:separator/>
      </w:r>
    </w:p>
  </w:footnote>
  <w:footnote w:type="continuationSeparator" w:id="0">
    <w:p w14:paraId="7918D996" w14:textId="77777777" w:rsidR="00596E8E" w:rsidRDefault="00596E8E" w:rsidP="003500A5">
      <w:r>
        <w:continuationSeparator/>
      </w:r>
    </w:p>
  </w:footnote>
  <w:footnote w:id="1">
    <w:p w14:paraId="1865D3E0" w14:textId="5B3B5BE5" w:rsidR="00596E8E" w:rsidRDefault="00596E8E">
      <w:pPr>
        <w:pStyle w:val="Voetnoottekst"/>
      </w:pPr>
      <w:r>
        <w:rPr>
          <w:rStyle w:val="Voetnootmarkering"/>
        </w:rPr>
        <w:footnoteRef/>
      </w:r>
      <w:r>
        <w:t xml:space="preserve"> 1 TEU = 26 ton</w:t>
      </w:r>
    </w:p>
  </w:footnote>
  <w:footnote w:id="2">
    <w:p w14:paraId="4028726B" w14:textId="243156C3" w:rsidR="00596E8E" w:rsidRDefault="00596E8E" w:rsidP="007F2ECF">
      <w:pPr>
        <w:pStyle w:val="Voetnoottekst"/>
      </w:pPr>
      <w:r>
        <w:rPr>
          <w:rStyle w:val="Voetnootmarkering"/>
        </w:rPr>
        <w:footnoteRef/>
      </w:r>
      <w:r>
        <w:t xml:space="preserve"> Minimumoverslag is vastgesteld op min. 200 ton per lopende meter kade. </w:t>
      </w:r>
    </w:p>
  </w:footnote>
  <w:footnote w:id="3">
    <w:p w14:paraId="33439870" w14:textId="41C3E46C" w:rsidR="00596E8E" w:rsidRDefault="00596E8E">
      <w:pPr>
        <w:pStyle w:val="Voetnoottekst"/>
      </w:pPr>
      <w:r>
        <w:rPr>
          <w:rStyle w:val="Voetnootmarkering"/>
        </w:rPr>
        <w:footnoteRef/>
      </w:r>
      <w:r>
        <w:t xml:space="preserve"> Een domeinvergunning wordt enkel afgesloten met een eerstelijns watergebonden bedrijf. </w:t>
      </w:r>
    </w:p>
  </w:footnote>
  <w:footnote w:id="4">
    <w:p w14:paraId="7CF8358B" w14:textId="3673361F" w:rsidR="00596E8E" w:rsidRDefault="00596E8E">
      <w:pPr>
        <w:pStyle w:val="Voetnoottekst"/>
      </w:pPr>
      <w:r>
        <w:rPr>
          <w:rStyle w:val="Voetnootmarkering"/>
        </w:rPr>
        <w:footnoteRef/>
      </w:r>
      <w:r>
        <w:t xml:space="preserve"> Het bedrag wordt aanzien als </w:t>
      </w:r>
      <w:r w:rsidRPr="00035E5A">
        <w:t>het tarief op 1/1/</w:t>
      </w:r>
      <w:r w:rsidRPr="006E1525">
        <w:t>2021</w:t>
      </w:r>
    </w:p>
  </w:footnote>
  <w:footnote w:id="5">
    <w:p w14:paraId="2A67D2D6" w14:textId="404FBAEC" w:rsidR="00596E8E" w:rsidRDefault="00596E8E">
      <w:pPr>
        <w:pStyle w:val="Voetnoottekst"/>
      </w:pPr>
      <w:r>
        <w:rPr>
          <w:rStyle w:val="Voetnootmarkering"/>
        </w:rPr>
        <w:footnoteRef/>
      </w:r>
      <w:r>
        <w:t xml:space="preserve"> Schrappen wat niet past. </w:t>
      </w:r>
    </w:p>
  </w:footnote>
  <w:footnote w:id="6">
    <w:p w14:paraId="45CCF1CA" w14:textId="2E09DBF2" w:rsidR="00596E8E" w:rsidRDefault="00596E8E">
      <w:pPr>
        <w:pStyle w:val="Voetnoottekst"/>
      </w:pPr>
      <w:r>
        <w:rPr>
          <w:rStyle w:val="Voetnootmarkering"/>
        </w:rPr>
        <w:footnoteRef/>
      </w:r>
      <w:r>
        <w:t xml:space="preserve"> Schrappen wat niet past.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122"/>
    <w:multiLevelType w:val="hybridMultilevel"/>
    <w:tmpl w:val="E716F0E2"/>
    <w:lvl w:ilvl="0" w:tplc="1816562A">
      <w:start w:val="5"/>
      <w:numFmt w:val="bullet"/>
      <w:lvlText w:val=""/>
      <w:lvlJc w:val="left"/>
      <w:pPr>
        <w:ind w:left="1080" w:hanging="360"/>
      </w:pPr>
      <w:rPr>
        <w:rFonts w:ascii="Symbol" w:eastAsiaTheme="minorHAnsi"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9E262FA"/>
    <w:multiLevelType w:val="hybridMultilevel"/>
    <w:tmpl w:val="873C8FB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5A0616D"/>
    <w:multiLevelType w:val="multilevel"/>
    <w:tmpl w:val="181AF576"/>
    <w:lvl w:ilvl="0">
      <w:start w:val="1"/>
      <w:numFmt w:val="decimal"/>
      <w:lvlText w:val="%1."/>
      <w:lvlJc w:val="left"/>
      <w:pPr>
        <w:ind w:left="1215" w:hanging="8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D3383E"/>
    <w:multiLevelType w:val="hybridMultilevel"/>
    <w:tmpl w:val="0A86F51A"/>
    <w:lvl w:ilvl="0" w:tplc="FA02C62C">
      <w:start w:val="1"/>
      <w:numFmt w:val="lowerLetter"/>
      <w:pStyle w:val="Kop8"/>
      <w:lvlText w:val="(%1)"/>
      <w:lvlJc w:val="left"/>
      <w:pPr>
        <w:ind w:left="2988" w:hanging="360"/>
      </w:pPr>
      <w:rPr>
        <w:rFonts w:hint="default"/>
      </w:rPr>
    </w:lvl>
    <w:lvl w:ilvl="1" w:tplc="20000019" w:tentative="1">
      <w:start w:val="1"/>
      <w:numFmt w:val="lowerLetter"/>
      <w:lvlText w:val="%2."/>
      <w:lvlJc w:val="left"/>
      <w:pPr>
        <w:ind w:left="3708" w:hanging="360"/>
      </w:pPr>
    </w:lvl>
    <w:lvl w:ilvl="2" w:tplc="2000001B" w:tentative="1">
      <w:start w:val="1"/>
      <w:numFmt w:val="lowerRoman"/>
      <w:lvlText w:val="%3."/>
      <w:lvlJc w:val="right"/>
      <w:pPr>
        <w:ind w:left="4428" w:hanging="180"/>
      </w:pPr>
    </w:lvl>
    <w:lvl w:ilvl="3" w:tplc="2000000F" w:tentative="1">
      <w:start w:val="1"/>
      <w:numFmt w:val="decimal"/>
      <w:lvlText w:val="%4."/>
      <w:lvlJc w:val="left"/>
      <w:pPr>
        <w:ind w:left="5148" w:hanging="360"/>
      </w:pPr>
    </w:lvl>
    <w:lvl w:ilvl="4" w:tplc="20000019" w:tentative="1">
      <w:start w:val="1"/>
      <w:numFmt w:val="lowerLetter"/>
      <w:lvlText w:val="%5."/>
      <w:lvlJc w:val="left"/>
      <w:pPr>
        <w:ind w:left="5868" w:hanging="360"/>
      </w:pPr>
    </w:lvl>
    <w:lvl w:ilvl="5" w:tplc="2000001B" w:tentative="1">
      <w:start w:val="1"/>
      <w:numFmt w:val="lowerRoman"/>
      <w:lvlText w:val="%6."/>
      <w:lvlJc w:val="right"/>
      <w:pPr>
        <w:ind w:left="6588" w:hanging="180"/>
      </w:pPr>
    </w:lvl>
    <w:lvl w:ilvl="6" w:tplc="2000000F" w:tentative="1">
      <w:start w:val="1"/>
      <w:numFmt w:val="decimal"/>
      <w:lvlText w:val="%7."/>
      <w:lvlJc w:val="left"/>
      <w:pPr>
        <w:ind w:left="7308" w:hanging="360"/>
      </w:pPr>
    </w:lvl>
    <w:lvl w:ilvl="7" w:tplc="20000019" w:tentative="1">
      <w:start w:val="1"/>
      <w:numFmt w:val="lowerLetter"/>
      <w:lvlText w:val="%8."/>
      <w:lvlJc w:val="left"/>
      <w:pPr>
        <w:ind w:left="8028" w:hanging="360"/>
      </w:pPr>
    </w:lvl>
    <w:lvl w:ilvl="8" w:tplc="2000001B" w:tentative="1">
      <w:start w:val="1"/>
      <w:numFmt w:val="lowerRoman"/>
      <w:lvlText w:val="%9."/>
      <w:lvlJc w:val="right"/>
      <w:pPr>
        <w:ind w:left="8748" w:hanging="180"/>
      </w:pPr>
    </w:lvl>
  </w:abstractNum>
  <w:abstractNum w:abstractNumId="4" w15:restartNumberingAfterBreak="0">
    <w:nsid w:val="20DC3DA5"/>
    <w:multiLevelType w:val="multilevel"/>
    <w:tmpl w:val="145C77F2"/>
    <w:lvl w:ilvl="0">
      <w:start w:val="1"/>
      <w:numFmt w:val="decimal"/>
      <w:pStyle w:val="Kop1"/>
      <w:lvlText w:val="%1."/>
      <w:lvlJc w:val="left"/>
      <w:pPr>
        <w:tabs>
          <w:tab w:val="num" w:pos="1134"/>
        </w:tabs>
        <w:ind w:left="1134" w:hanging="1134"/>
      </w:pPr>
      <w:rPr>
        <w:rFonts w:hint="default"/>
        <w:b/>
        <w:bCs/>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 w:ilvl="1">
      <w:start w:val="1"/>
      <w:numFmt w:val="decimal"/>
      <w:pStyle w:val="Kop2"/>
      <w:lvlText w:val="%1.%2."/>
      <w:lvlJc w:val="left"/>
      <w:pPr>
        <w:tabs>
          <w:tab w:val="num" w:pos="1134"/>
        </w:tabs>
        <w:ind w:left="1134" w:hanging="1134"/>
      </w:pPr>
      <w:rPr>
        <w:rFonts w:cs="Times New Roman" w:hint="default"/>
        <w:b/>
        <w:bCs w:val="0"/>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 w:ilvl="2">
      <w:start w:val="1"/>
      <w:numFmt w:val="decimal"/>
      <w:pStyle w:val="Kop3"/>
      <w:lvlText w:val="%1.%2.%3."/>
      <w:lvlJc w:val="left"/>
      <w:pPr>
        <w:tabs>
          <w:tab w:val="num" w:pos="1134"/>
        </w:tabs>
        <w:ind w:left="1134" w:hanging="1134"/>
      </w:pPr>
      <w:rPr>
        <w:rFonts w:hint="default"/>
        <w:u w:val="single"/>
      </w:rPr>
    </w:lvl>
    <w:lvl w:ilvl="3">
      <w:start w:val="1"/>
      <w:numFmt w:val="decimal"/>
      <w:pStyle w:val="Kop4"/>
      <w:lvlText w:val="%1.%2.%3.%4."/>
      <w:lvlJc w:val="left"/>
      <w:pPr>
        <w:tabs>
          <w:tab w:val="num" w:pos="1134"/>
        </w:tabs>
        <w:ind w:left="1134" w:hanging="1134"/>
      </w:pPr>
      <w:rPr>
        <w:rFonts w:hint="default"/>
      </w:rPr>
    </w:lvl>
    <w:lvl w:ilvl="4">
      <w:start w:val="1"/>
      <w:numFmt w:val="upperLetter"/>
      <w:pStyle w:val="Kop5"/>
      <w:lvlText w:val="%1.%2.%3.%4.%5"/>
      <w:lvlJc w:val="left"/>
      <w:pPr>
        <w:tabs>
          <w:tab w:val="num" w:pos="1134"/>
        </w:tabs>
        <w:ind w:left="1134" w:hanging="1134"/>
      </w:pPr>
      <w:rPr>
        <w:rFonts w:hint="default"/>
      </w:rPr>
    </w:lvl>
    <w:lvl w:ilvl="5">
      <w:start w:val="1"/>
      <w:numFmt w:val="none"/>
      <w:isLgl/>
      <w:lvlText w:val="(I)"/>
      <w:lvlJc w:val="left"/>
      <w:pPr>
        <w:tabs>
          <w:tab w:val="num" w:pos="1701"/>
        </w:tabs>
        <w:ind w:left="1701" w:hanging="567"/>
      </w:pPr>
      <w:rPr>
        <w:rFonts w:hint="default"/>
      </w:rPr>
    </w:lvl>
    <w:lvl w:ilvl="6">
      <w:numFmt w:val="none"/>
      <w:isLgl/>
      <w:lvlText w:val="(A)"/>
      <w:lvlJc w:val="left"/>
      <w:pPr>
        <w:tabs>
          <w:tab w:val="num" w:pos="2268"/>
        </w:tabs>
        <w:ind w:left="2268" w:hanging="567"/>
      </w:pPr>
      <w:rPr>
        <w:rFonts w:hint="default"/>
      </w:rPr>
    </w:lvl>
    <w:lvl w:ilvl="7">
      <w:start w:val="1"/>
      <w:numFmt w:val="none"/>
      <w:isLgl/>
      <w:lvlText w:val="a."/>
      <w:lvlJc w:val="left"/>
      <w:pPr>
        <w:tabs>
          <w:tab w:val="num" w:pos="2835"/>
        </w:tabs>
        <w:ind w:left="2835" w:hanging="567"/>
      </w:pPr>
      <w:rPr>
        <w:rFonts w:hint="default"/>
      </w:rPr>
    </w:lvl>
    <w:lvl w:ilvl="8">
      <w:start w:val="1"/>
      <w:numFmt w:val="none"/>
      <w:isLgl/>
      <w:lvlText w:val="i."/>
      <w:lvlJc w:val="left"/>
      <w:pPr>
        <w:tabs>
          <w:tab w:val="num" w:pos="3402"/>
        </w:tabs>
        <w:ind w:left="3402" w:hanging="567"/>
      </w:pPr>
      <w:rPr>
        <w:rFonts w:hint="default"/>
      </w:rPr>
    </w:lvl>
  </w:abstractNum>
  <w:abstractNum w:abstractNumId="5" w15:restartNumberingAfterBreak="0">
    <w:nsid w:val="23070F24"/>
    <w:multiLevelType w:val="multilevel"/>
    <w:tmpl w:val="5E9632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4AE5EB2"/>
    <w:multiLevelType w:val="multilevel"/>
    <w:tmpl w:val="52E47BA6"/>
    <w:lvl w:ilvl="0">
      <w:start w:val="1"/>
      <w:numFmt w:val="upperLetter"/>
      <w:pStyle w:val="Lijstalinea"/>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right"/>
      <w:pPr>
        <w:tabs>
          <w:tab w:val="num" w:pos="5670"/>
        </w:tabs>
        <w:ind w:left="5670" w:hanging="567"/>
      </w:pPr>
      <w:rPr>
        <w:rFonts w:hint="default"/>
      </w:rPr>
    </w:lvl>
  </w:abstractNum>
  <w:abstractNum w:abstractNumId="7" w15:restartNumberingAfterBreak="0">
    <w:nsid w:val="26BC3B1D"/>
    <w:multiLevelType w:val="hybridMultilevel"/>
    <w:tmpl w:val="AB80F010"/>
    <w:lvl w:ilvl="0" w:tplc="4282C46A">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C0E491E"/>
    <w:multiLevelType w:val="hybridMultilevel"/>
    <w:tmpl w:val="02DE60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C60605A"/>
    <w:multiLevelType w:val="hybridMultilevel"/>
    <w:tmpl w:val="D2C8E7B6"/>
    <w:lvl w:ilvl="0" w:tplc="4282C46A">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2795C4E"/>
    <w:multiLevelType w:val="hybridMultilevel"/>
    <w:tmpl w:val="E7AC4E6A"/>
    <w:lvl w:ilvl="0" w:tplc="4282C46A">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B2B7454"/>
    <w:multiLevelType w:val="multilevel"/>
    <w:tmpl w:val="81DAF514"/>
    <w:lvl w:ilvl="0">
      <w:start w:val="1"/>
      <w:numFmt w:val="decimal"/>
      <w:lvlText w:val="%1."/>
      <w:lvlJc w:val="left"/>
      <w:pPr>
        <w:ind w:left="360" w:hanging="360"/>
      </w:pPr>
      <w:rPr>
        <w:b/>
        <w:bCs/>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756852"/>
    <w:multiLevelType w:val="hybridMultilevel"/>
    <w:tmpl w:val="D0FAC538"/>
    <w:lvl w:ilvl="0" w:tplc="682A7BCE">
      <w:start w:val="1"/>
      <w:numFmt w:val="decimal"/>
      <w:pStyle w:val="Randnummer"/>
      <w:lvlText w:val="[%1]"/>
      <w:lvlJc w:val="left"/>
      <w:pPr>
        <w:tabs>
          <w:tab w:val="num" w:pos="0"/>
        </w:tabs>
        <w:ind w:left="0" w:firstLine="0"/>
      </w:pPr>
      <w:rPr>
        <w:rFonts w:asciiTheme="minorHAnsi" w:hAnsiTheme="minorHAnsi" w:hint="default"/>
        <w:b w:val="0"/>
        <w:bCs/>
        <w:i w:val="0"/>
        <w:caps w:val="0"/>
        <w:strike w:val="0"/>
        <w:dstrike w:val="0"/>
        <w:vanish w:val="0"/>
        <w:spacing w:val="0"/>
        <w:sz w:val="22"/>
        <w:u w:val="none"/>
        <w:vertAlign w:val="baseline"/>
        <w14:numForm w14:val="default"/>
        <w14:stylisticSet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CE68B0"/>
    <w:multiLevelType w:val="hybridMultilevel"/>
    <w:tmpl w:val="847CF21C"/>
    <w:lvl w:ilvl="0" w:tplc="4282C46A">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7D606AF"/>
    <w:multiLevelType w:val="hybridMultilevel"/>
    <w:tmpl w:val="10749536"/>
    <w:lvl w:ilvl="0" w:tplc="0813000F">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5" w15:restartNumberingAfterBreak="0">
    <w:nsid w:val="5B3D0E40"/>
    <w:multiLevelType w:val="hybridMultilevel"/>
    <w:tmpl w:val="8B908A0E"/>
    <w:lvl w:ilvl="0" w:tplc="6E60D178">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CB5488"/>
    <w:multiLevelType w:val="hybridMultilevel"/>
    <w:tmpl w:val="6B4CE32A"/>
    <w:lvl w:ilvl="0" w:tplc="6BBA36EE">
      <w:start w:val="1"/>
      <w:numFmt w:val="upperRoman"/>
      <w:pStyle w:val="Kop6"/>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7" w15:restartNumberingAfterBreak="0">
    <w:nsid w:val="67962D88"/>
    <w:multiLevelType w:val="hybridMultilevel"/>
    <w:tmpl w:val="F5A0B8F0"/>
    <w:lvl w:ilvl="0" w:tplc="663EC714">
      <w:start w:val="1"/>
      <w:numFmt w:val="upperLetter"/>
      <w:pStyle w:val="Kop7"/>
      <w:lvlText w:val="(%1)"/>
      <w:lvlJc w:val="left"/>
      <w:pPr>
        <w:ind w:left="2421" w:hanging="360"/>
      </w:pPr>
      <w:rPr>
        <w:rFonts w:hint="default"/>
      </w:rPr>
    </w:lvl>
    <w:lvl w:ilvl="1" w:tplc="20000019" w:tentative="1">
      <w:start w:val="1"/>
      <w:numFmt w:val="lowerLetter"/>
      <w:lvlText w:val="%2."/>
      <w:lvlJc w:val="left"/>
      <w:pPr>
        <w:ind w:left="3141" w:hanging="360"/>
      </w:pPr>
    </w:lvl>
    <w:lvl w:ilvl="2" w:tplc="2000001B" w:tentative="1">
      <w:start w:val="1"/>
      <w:numFmt w:val="lowerRoman"/>
      <w:lvlText w:val="%3."/>
      <w:lvlJc w:val="right"/>
      <w:pPr>
        <w:ind w:left="3861" w:hanging="180"/>
      </w:pPr>
    </w:lvl>
    <w:lvl w:ilvl="3" w:tplc="2000000F" w:tentative="1">
      <w:start w:val="1"/>
      <w:numFmt w:val="decimal"/>
      <w:lvlText w:val="%4."/>
      <w:lvlJc w:val="left"/>
      <w:pPr>
        <w:ind w:left="4581" w:hanging="360"/>
      </w:pPr>
    </w:lvl>
    <w:lvl w:ilvl="4" w:tplc="20000019" w:tentative="1">
      <w:start w:val="1"/>
      <w:numFmt w:val="lowerLetter"/>
      <w:lvlText w:val="%5."/>
      <w:lvlJc w:val="left"/>
      <w:pPr>
        <w:ind w:left="5301" w:hanging="360"/>
      </w:pPr>
    </w:lvl>
    <w:lvl w:ilvl="5" w:tplc="2000001B" w:tentative="1">
      <w:start w:val="1"/>
      <w:numFmt w:val="lowerRoman"/>
      <w:lvlText w:val="%6."/>
      <w:lvlJc w:val="right"/>
      <w:pPr>
        <w:ind w:left="6021" w:hanging="180"/>
      </w:pPr>
    </w:lvl>
    <w:lvl w:ilvl="6" w:tplc="2000000F" w:tentative="1">
      <w:start w:val="1"/>
      <w:numFmt w:val="decimal"/>
      <w:lvlText w:val="%7."/>
      <w:lvlJc w:val="left"/>
      <w:pPr>
        <w:ind w:left="6741" w:hanging="360"/>
      </w:pPr>
    </w:lvl>
    <w:lvl w:ilvl="7" w:tplc="20000019" w:tentative="1">
      <w:start w:val="1"/>
      <w:numFmt w:val="lowerLetter"/>
      <w:lvlText w:val="%8."/>
      <w:lvlJc w:val="left"/>
      <w:pPr>
        <w:ind w:left="7461" w:hanging="360"/>
      </w:pPr>
    </w:lvl>
    <w:lvl w:ilvl="8" w:tplc="2000001B" w:tentative="1">
      <w:start w:val="1"/>
      <w:numFmt w:val="lowerRoman"/>
      <w:lvlText w:val="%9."/>
      <w:lvlJc w:val="right"/>
      <w:pPr>
        <w:ind w:left="8181" w:hanging="180"/>
      </w:pPr>
    </w:lvl>
  </w:abstractNum>
  <w:abstractNum w:abstractNumId="18" w15:restartNumberingAfterBreak="0">
    <w:nsid w:val="770C6951"/>
    <w:multiLevelType w:val="hybridMultilevel"/>
    <w:tmpl w:val="08FABA38"/>
    <w:lvl w:ilvl="0" w:tplc="F2F2C592">
      <w:start w:val="1"/>
      <w:numFmt w:val="lowerRoman"/>
      <w:pStyle w:val="Kop9"/>
      <w:lvlText w:val="%1."/>
      <w:lvlJc w:val="left"/>
      <w:pPr>
        <w:ind w:left="3555" w:hanging="360"/>
      </w:pPr>
      <w:rPr>
        <w:rFonts w:hint="default"/>
      </w:rPr>
    </w:lvl>
    <w:lvl w:ilvl="1" w:tplc="20000019" w:tentative="1">
      <w:start w:val="1"/>
      <w:numFmt w:val="lowerLetter"/>
      <w:lvlText w:val="%2."/>
      <w:lvlJc w:val="left"/>
      <w:pPr>
        <w:ind w:left="4275" w:hanging="360"/>
      </w:pPr>
    </w:lvl>
    <w:lvl w:ilvl="2" w:tplc="2000001B" w:tentative="1">
      <w:start w:val="1"/>
      <w:numFmt w:val="lowerRoman"/>
      <w:lvlText w:val="%3."/>
      <w:lvlJc w:val="right"/>
      <w:pPr>
        <w:ind w:left="4995" w:hanging="180"/>
      </w:pPr>
    </w:lvl>
    <w:lvl w:ilvl="3" w:tplc="2000000F" w:tentative="1">
      <w:start w:val="1"/>
      <w:numFmt w:val="decimal"/>
      <w:lvlText w:val="%4."/>
      <w:lvlJc w:val="left"/>
      <w:pPr>
        <w:ind w:left="5715" w:hanging="360"/>
      </w:pPr>
    </w:lvl>
    <w:lvl w:ilvl="4" w:tplc="20000019" w:tentative="1">
      <w:start w:val="1"/>
      <w:numFmt w:val="lowerLetter"/>
      <w:lvlText w:val="%5."/>
      <w:lvlJc w:val="left"/>
      <w:pPr>
        <w:ind w:left="6435" w:hanging="360"/>
      </w:pPr>
    </w:lvl>
    <w:lvl w:ilvl="5" w:tplc="2000001B" w:tentative="1">
      <w:start w:val="1"/>
      <w:numFmt w:val="lowerRoman"/>
      <w:lvlText w:val="%6."/>
      <w:lvlJc w:val="right"/>
      <w:pPr>
        <w:ind w:left="7155" w:hanging="180"/>
      </w:pPr>
    </w:lvl>
    <w:lvl w:ilvl="6" w:tplc="2000000F" w:tentative="1">
      <w:start w:val="1"/>
      <w:numFmt w:val="decimal"/>
      <w:lvlText w:val="%7."/>
      <w:lvlJc w:val="left"/>
      <w:pPr>
        <w:ind w:left="7875" w:hanging="360"/>
      </w:pPr>
    </w:lvl>
    <w:lvl w:ilvl="7" w:tplc="20000019" w:tentative="1">
      <w:start w:val="1"/>
      <w:numFmt w:val="lowerLetter"/>
      <w:lvlText w:val="%8."/>
      <w:lvlJc w:val="left"/>
      <w:pPr>
        <w:ind w:left="8595" w:hanging="360"/>
      </w:pPr>
    </w:lvl>
    <w:lvl w:ilvl="8" w:tplc="2000001B" w:tentative="1">
      <w:start w:val="1"/>
      <w:numFmt w:val="lowerRoman"/>
      <w:lvlText w:val="%9."/>
      <w:lvlJc w:val="right"/>
      <w:pPr>
        <w:ind w:left="9315" w:hanging="180"/>
      </w:pPr>
    </w:lvl>
  </w:abstractNum>
  <w:abstractNum w:abstractNumId="19" w15:restartNumberingAfterBreak="0">
    <w:nsid w:val="7B86093A"/>
    <w:multiLevelType w:val="multilevel"/>
    <w:tmpl w:val="D7B4B0E2"/>
    <w:lvl w:ilvl="0">
      <w:start w:val="1"/>
      <w:numFmt w:val="decimal"/>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sz w:val="20"/>
        <w:u w:val="single"/>
      </w:rPr>
    </w:lvl>
    <w:lvl w:ilvl="2">
      <w:start w:val="1"/>
      <w:numFmt w:val="decimal"/>
      <w:lvlText w:val="%1.%2.%3"/>
      <w:lvlJc w:val="left"/>
      <w:pPr>
        <w:ind w:left="720" w:hanging="720"/>
      </w:pPr>
      <w:rPr>
        <w:rFonts w:hint="default"/>
        <w:sz w:val="20"/>
        <w:u w:val="single"/>
      </w:rPr>
    </w:lvl>
    <w:lvl w:ilvl="3">
      <w:start w:val="1"/>
      <w:numFmt w:val="decimal"/>
      <w:lvlText w:val="%1.%2.%3.%4"/>
      <w:lvlJc w:val="left"/>
      <w:pPr>
        <w:ind w:left="864" w:hanging="864"/>
      </w:pPr>
      <w:rPr>
        <w:rFonts w:hint="default"/>
        <w:sz w:val="20"/>
        <w:u w:val="single"/>
      </w:rPr>
    </w:lvl>
    <w:lvl w:ilvl="4">
      <w:start w:val="1"/>
      <w:numFmt w:val="upperLetter"/>
      <w:lvlText w:val="%1.%2.%3.%4.%5"/>
      <w:lvlJc w:val="left"/>
      <w:pPr>
        <w:ind w:left="1008" w:hanging="1008"/>
      </w:pPr>
      <w:rPr>
        <w:rFonts w:hint="default"/>
        <w:sz w:val="20"/>
        <w:u w:val="single"/>
      </w:rPr>
    </w:lvl>
    <w:lvl w:ilvl="5">
      <w:start w:val="1"/>
      <w:numFmt w:val="upperRoman"/>
      <w:lvlText w:val="(%6)"/>
      <w:lvlJc w:val="left"/>
      <w:pPr>
        <w:ind w:left="1152" w:hanging="1152"/>
      </w:pPr>
      <w:rPr>
        <w:rFonts w:hint="default"/>
        <w:sz w:val="20"/>
        <w:u w:val="single"/>
      </w:rPr>
    </w:lvl>
    <w:lvl w:ilvl="6">
      <w:start w:val="1"/>
      <w:numFmt w:val="upperLetter"/>
      <w:lvlText w:val="(%7)"/>
      <w:lvlJc w:val="left"/>
      <w:pPr>
        <w:ind w:left="1296" w:hanging="1296"/>
      </w:pPr>
      <w:rPr>
        <w:rFonts w:hint="default"/>
        <w:sz w:val="20"/>
        <w:u w:val="single"/>
      </w:rPr>
    </w:lvl>
    <w:lvl w:ilvl="7">
      <w:start w:val="1"/>
      <w:numFmt w:val="lowerLetter"/>
      <w:lvlText w:val="%8."/>
      <w:lvlJc w:val="left"/>
      <w:pPr>
        <w:ind w:left="1440" w:hanging="1440"/>
      </w:pPr>
      <w:rPr>
        <w:rFonts w:hint="default"/>
        <w:sz w:val="20"/>
      </w:rPr>
    </w:lvl>
    <w:lvl w:ilvl="8">
      <w:start w:val="1"/>
      <w:numFmt w:val="lowerRoman"/>
      <w:lvlText w:val="%9."/>
      <w:lvlJc w:val="left"/>
      <w:pPr>
        <w:ind w:left="1584" w:hanging="1584"/>
      </w:pPr>
      <w:rPr>
        <w:rFonts w:hint="default"/>
        <w:sz w:val="20"/>
      </w:rPr>
    </w:lvl>
  </w:abstractNum>
  <w:num w:numId="1">
    <w:abstractNumId w:val="11"/>
  </w:num>
  <w:num w:numId="2">
    <w:abstractNumId w:val="5"/>
  </w:num>
  <w:num w:numId="3">
    <w:abstractNumId w:val="11"/>
  </w:num>
  <w:num w:numId="4">
    <w:abstractNumId w:val="19"/>
  </w:num>
  <w:num w:numId="5">
    <w:abstractNumId w:val="19"/>
  </w:num>
  <w:num w:numId="6">
    <w:abstractNumId w:val="19"/>
  </w:num>
  <w:num w:numId="7">
    <w:abstractNumId w:val="19"/>
  </w:num>
  <w:num w:numId="8">
    <w:abstractNumId w:val="1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5"/>
    <w:lvlOverride w:ilvl="0">
      <w:lvl w:ilvl="0">
        <w:start w:val="1"/>
        <w:numFmt w:val="decimal"/>
        <w:lvlText w:val="%1"/>
        <w:lvlJc w:val="left"/>
        <w:pPr>
          <w:tabs>
            <w:tab w:val="num" w:pos="1134"/>
          </w:tabs>
          <w:ind w:left="1134" w:hanging="1134"/>
        </w:pPr>
        <w:rPr>
          <w:rFonts w:ascii="Calibri" w:hAnsi="Calibri" w:hint="default"/>
          <w:sz w:val="22"/>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Text w:val="%1.%2.%3.%4.%5"/>
        <w:lvlJc w:val="left"/>
        <w:pPr>
          <w:tabs>
            <w:tab w:val="num" w:pos="1134"/>
          </w:tabs>
          <w:ind w:left="1134" w:hanging="1134"/>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1418" w:hanging="284"/>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2"/>
  </w:num>
  <w:num w:numId="23">
    <w:abstractNumId w:val="2"/>
  </w:num>
  <w:num w:numId="24">
    <w:abstractNumId w:val="16"/>
  </w:num>
  <w:num w:numId="25">
    <w:abstractNumId w:val="17"/>
  </w:num>
  <w:num w:numId="26">
    <w:abstractNumId w:val="3"/>
  </w:num>
  <w:num w:numId="27">
    <w:abstractNumId w:val="18"/>
  </w:num>
  <w:num w:numId="28">
    <w:abstractNumId w:val="15"/>
  </w:num>
  <w:num w:numId="29">
    <w:abstractNumId w:val="8"/>
  </w:num>
  <w:num w:numId="30">
    <w:abstractNumId w:val="13"/>
  </w:num>
  <w:num w:numId="31">
    <w:abstractNumId w:val="1"/>
  </w:num>
  <w:num w:numId="32">
    <w:abstractNumId w:val="7"/>
  </w:num>
  <w:num w:numId="33">
    <w:abstractNumId w:val="10"/>
  </w:num>
  <w:num w:numId="34">
    <w:abstractNumId w:val="9"/>
  </w:num>
  <w:num w:numId="35">
    <w:abstractNumId w:val="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59"/>
    <w:rsid w:val="000031CC"/>
    <w:rsid w:val="0001482A"/>
    <w:rsid w:val="00021E99"/>
    <w:rsid w:val="000263FF"/>
    <w:rsid w:val="00026AAC"/>
    <w:rsid w:val="00035E5A"/>
    <w:rsid w:val="000368A2"/>
    <w:rsid w:val="00037FBF"/>
    <w:rsid w:val="00063CAD"/>
    <w:rsid w:val="000702B9"/>
    <w:rsid w:val="00071336"/>
    <w:rsid w:val="000923AD"/>
    <w:rsid w:val="000A3863"/>
    <w:rsid w:val="000A6EE6"/>
    <w:rsid w:val="00112BEC"/>
    <w:rsid w:val="00145E86"/>
    <w:rsid w:val="00164BAB"/>
    <w:rsid w:val="00171A02"/>
    <w:rsid w:val="0017237D"/>
    <w:rsid w:val="0017475D"/>
    <w:rsid w:val="001939D1"/>
    <w:rsid w:val="001A782E"/>
    <w:rsid w:val="001B02F8"/>
    <w:rsid w:val="001B7D1D"/>
    <w:rsid w:val="001E6313"/>
    <w:rsid w:val="001E6D05"/>
    <w:rsid w:val="001F739B"/>
    <w:rsid w:val="0020206E"/>
    <w:rsid w:val="0023466E"/>
    <w:rsid w:val="00253EFB"/>
    <w:rsid w:val="00257C1D"/>
    <w:rsid w:val="00275621"/>
    <w:rsid w:val="00292973"/>
    <w:rsid w:val="00296E98"/>
    <w:rsid w:val="002A084D"/>
    <w:rsid w:val="002A556D"/>
    <w:rsid w:val="002A5D54"/>
    <w:rsid w:val="002C0DAD"/>
    <w:rsid w:val="002D1BCF"/>
    <w:rsid w:val="002F3189"/>
    <w:rsid w:val="0030405D"/>
    <w:rsid w:val="0031276C"/>
    <w:rsid w:val="003160B8"/>
    <w:rsid w:val="00337E35"/>
    <w:rsid w:val="003500A5"/>
    <w:rsid w:val="00356D66"/>
    <w:rsid w:val="00364379"/>
    <w:rsid w:val="00370BFA"/>
    <w:rsid w:val="003756C3"/>
    <w:rsid w:val="00377678"/>
    <w:rsid w:val="00384A23"/>
    <w:rsid w:val="0038674A"/>
    <w:rsid w:val="003936D0"/>
    <w:rsid w:val="003A3D42"/>
    <w:rsid w:val="003B2620"/>
    <w:rsid w:val="003B4474"/>
    <w:rsid w:val="003C0752"/>
    <w:rsid w:val="003D54A6"/>
    <w:rsid w:val="003D58F6"/>
    <w:rsid w:val="003D5A3C"/>
    <w:rsid w:val="003D68A2"/>
    <w:rsid w:val="003E2306"/>
    <w:rsid w:val="003E587F"/>
    <w:rsid w:val="003E7F9B"/>
    <w:rsid w:val="003F5196"/>
    <w:rsid w:val="00413A59"/>
    <w:rsid w:val="00414282"/>
    <w:rsid w:val="00416178"/>
    <w:rsid w:val="004363F6"/>
    <w:rsid w:val="00450495"/>
    <w:rsid w:val="00452346"/>
    <w:rsid w:val="00473DC1"/>
    <w:rsid w:val="00474E13"/>
    <w:rsid w:val="004873F7"/>
    <w:rsid w:val="004902E9"/>
    <w:rsid w:val="0049694F"/>
    <w:rsid w:val="004B6485"/>
    <w:rsid w:val="004C20A7"/>
    <w:rsid w:val="004C3176"/>
    <w:rsid w:val="004C4204"/>
    <w:rsid w:val="004E6C44"/>
    <w:rsid w:val="004F2B30"/>
    <w:rsid w:val="004F3082"/>
    <w:rsid w:val="00526A83"/>
    <w:rsid w:val="0055185F"/>
    <w:rsid w:val="00554636"/>
    <w:rsid w:val="00571256"/>
    <w:rsid w:val="00571E9C"/>
    <w:rsid w:val="00591A3A"/>
    <w:rsid w:val="00596E8E"/>
    <w:rsid w:val="005D488B"/>
    <w:rsid w:val="005F7EE6"/>
    <w:rsid w:val="006045E7"/>
    <w:rsid w:val="00615C87"/>
    <w:rsid w:val="00616638"/>
    <w:rsid w:val="00623EDB"/>
    <w:rsid w:val="0063764E"/>
    <w:rsid w:val="00656FE1"/>
    <w:rsid w:val="00661165"/>
    <w:rsid w:val="00681144"/>
    <w:rsid w:val="00687762"/>
    <w:rsid w:val="00691631"/>
    <w:rsid w:val="006A15DB"/>
    <w:rsid w:val="006D6E7A"/>
    <w:rsid w:val="006E1525"/>
    <w:rsid w:val="006E6192"/>
    <w:rsid w:val="006F74AD"/>
    <w:rsid w:val="00713D42"/>
    <w:rsid w:val="0072259C"/>
    <w:rsid w:val="007264E8"/>
    <w:rsid w:val="00727361"/>
    <w:rsid w:val="007314CD"/>
    <w:rsid w:val="007332FC"/>
    <w:rsid w:val="0074068D"/>
    <w:rsid w:val="00744765"/>
    <w:rsid w:val="00746C0F"/>
    <w:rsid w:val="007646AF"/>
    <w:rsid w:val="00771255"/>
    <w:rsid w:val="007721E4"/>
    <w:rsid w:val="007866F1"/>
    <w:rsid w:val="00787B2E"/>
    <w:rsid w:val="007A04E6"/>
    <w:rsid w:val="007A224C"/>
    <w:rsid w:val="007A3E31"/>
    <w:rsid w:val="007C2780"/>
    <w:rsid w:val="007C482A"/>
    <w:rsid w:val="007E4DF7"/>
    <w:rsid w:val="007F2ECF"/>
    <w:rsid w:val="007F49A4"/>
    <w:rsid w:val="00804AE7"/>
    <w:rsid w:val="00807D7B"/>
    <w:rsid w:val="0082632D"/>
    <w:rsid w:val="00827D90"/>
    <w:rsid w:val="0086574B"/>
    <w:rsid w:val="00881EE9"/>
    <w:rsid w:val="00896F95"/>
    <w:rsid w:val="008A3E2C"/>
    <w:rsid w:val="008B01AF"/>
    <w:rsid w:val="008B2A0A"/>
    <w:rsid w:val="008D1094"/>
    <w:rsid w:val="008E4284"/>
    <w:rsid w:val="008F04EE"/>
    <w:rsid w:val="008F2AD8"/>
    <w:rsid w:val="00905E6B"/>
    <w:rsid w:val="0090608E"/>
    <w:rsid w:val="00917CDD"/>
    <w:rsid w:val="00927714"/>
    <w:rsid w:val="00934A84"/>
    <w:rsid w:val="009421F7"/>
    <w:rsid w:val="00946E09"/>
    <w:rsid w:val="00950589"/>
    <w:rsid w:val="00956917"/>
    <w:rsid w:val="00973839"/>
    <w:rsid w:val="00986164"/>
    <w:rsid w:val="00990A0D"/>
    <w:rsid w:val="00995D2D"/>
    <w:rsid w:val="009A6A64"/>
    <w:rsid w:val="009E1FA3"/>
    <w:rsid w:val="009E2B04"/>
    <w:rsid w:val="009E5008"/>
    <w:rsid w:val="009E5407"/>
    <w:rsid w:val="00A03E89"/>
    <w:rsid w:val="00A126CA"/>
    <w:rsid w:val="00A26CFB"/>
    <w:rsid w:val="00A33FF2"/>
    <w:rsid w:val="00A404E7"/>
    <w:rsid w:val="00A41D8F"/>
    <w:rsid w:val="00A65159"/>
    <w:rsid w:val="00A66787"/>
    <w:rsid w:val="00A76A30"/>
    <w:rsid w:val="00A81507"/>
    <w:rsid w:val="00A911B1"/>
    <w:rsid w:val="00AA0F32"/>
    <w:rsid w:val="00AB0626"/>
    <w:rsid w:val="00AB1805"/>
    <w:rsid w:val="00AC76AA"/>
    <w:rsid w:val="00AD7551"/>
    <w:rsid w:val="00AD777C"/>
    <w:rsid w:val="00AE49C5"/>
    <w:rsid w:val="00AF1ED7"/>
    <w:rsid w:val="00AF28B3"/>
    <w:rsid w:val="00AF43D7"/>
    <w:rsid w:val="00B063D3"/>
    <w:rsid w:val="00B120D3"/>
    <w:rsid w:val="00B17FAC"/>
    <w:rsid w:val="00B23E15"/>
    <w:rsid w:val="00B258D5"/>
    <w:rsid w:val="00B50BC9"/>
    <w:rsid w:val="00B5570F"/>
    <w:rsid w:val="00B60F15"/>
    <w:rsid w:val="00B61157"/>
    <w:rsid w:val="00B7713F"/>
    <w:rsid w:val="00B82496"/>
    <w:rsid w:val="00BA4249"/>
    <w:rsid w:val="00BC3284"/>
    <w:rsid w:val="00C214B5"/>
    <w:rsid w:val="00C31FF3"/>
    <w:rsid w:val="00C332B0"/>
    <w:rsid w:val="00C466E6"/>
    <w:rsid w:val="00C627D4"/>
    <w:rsid w:val="00C6351C"/>
    <w:rsid w:val="00C65BDD"/>
    <w:rsid w:val="00C86C57"/>
    <w:rsid w:val="00C902D1"/>
    <w:rsid w:val="00CB4125"/>
    <w:rsid w:val="00CB63D3"/>
    <w:rsid w:val="00CC5C53"/>
    <w:rsid w:val="00CD6B0D"/>
    <w:rsid w:val="00CE37F3"/>
    <w:rsid w:val="00CE61E5"/>
    <w:rsid w:val="00CF26EF"/>
    <w:rsid w:val="00CF6E99"/>
    <w:rsid w:val="00D02231"/>
    <w:rsid w:val="00D04D8A"/>
    <w:rsid w:val="00D10E5A"/>
    <w:rsid w:val="00D163BD"/>
    <w:rsid w:val="00D27602"/>
    <w:rsid w:val="00D32D75"/>
    <w:rsid w:val="00D4703F"/>
    <w:rsid w:val="00D51EFF"/>
    <w:rsid w:val="00D6232D"/>
    <w:rsid w:val="00D63AAD"/>
    <w:rsid w:val="00D64558"/>
    <w:rsid w:val="00D90BAA"/>
    <w:rsid w:val="00DD4311"/>
    <w:rsid w:val="00E04C89"/>
    <w:rsid w:val="00E15AB4"/>
    <w:rsid w:val="00E24389"/>
    <w:rsid w:val="00E24439"/>
    <w:rsid w:val="00E334A7"/>
    <w:rsid w:val="00E5086D"/>
    <w:rsid w:val="00E67306"/>
    <w:rsid w:val="00E72D53"/>
    <w:rsid w:val="00E822C5"/>
    <w:rsid w:val="00E974D9"/>
    <w:rsid w:val="00EC6425"/>
    <w:rsid w:val="00EF7A1F"/>
    <w:rsid w:val="00F23D02"/>
    <w:rsid w:val="00F34240"/>
    <w:rsid w:val="00F4095F"/>
    <w:rsid w:val="00F40DF4"/>
    <w:rsid w:val="00F4243F"/>
    <w:rsid w:val="00F42445"/>
    <w:rsid w:val="00F51180"/>
    <w:rsid w:val="00F527A3"/>
    <w:rsid w:val="00F54561"/>
    <w:rsid w:val="00F579BD"/>
    <w:rsid w:val="00F666B3"/>
    <w:rsid w:val="00F724E1"/>
    <w:rsid w:val="00F810CA"/>
    <w:rsid w:val="00F84BD3"/>
    <w:rsid w:val="00F8640D"/>
    <w:rsid w:val="00F90820"/>
    <w:rsid w:val="00FB2142"/>
    <w:rsid w:val="00FC420B"/>
    <w:rsid w:val="00FC51F7"/>
    <w:rsid w:val="00FD5783"/>
    <w:rsid w:val="00FD72DB"/>
    <w:rsid w:val="00FE0C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2ED1BD6"/>
  <w15:chartTrackingRefBased/>
  <w15:docId w15:val="{B5FCBD37-3FA0-4C22-BFB8-E25E1009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27A3"/>
    <w:pPr>
      <w:spacing w:after="0" w:line="276" w:lineRule="auto"/>
      <w:jc w:val="both"/>
    </w:pPr>
    <w:rPr>
      <w:rFonts w:ascii="Calibri" w:hAnsi="Calibri" w:cs="Times New Roman"/>
      <w:lang w:eastAsia="en-US"/>
    </w:rPr>
  </w:style>
  <w:style w:type="paragraph" w:styleId="Kop1">
    <w:name w:val="heading 1"/>
    <w:aliases w:val="Consenso 1"/>
    <w:basedOn w:val="Standaard"/>
    <w:next w:val="Standaard"/>
    <w:link w:val="Kop1Char"/>
    <w:autoRedefine/>
    <w:qFormat/>
    <w:rsid w:val="000702B9"/>
    <w:pPr>
      <w:numPr>
        <w:numId w:val="21"/>
      </w:numPr>
      <w:pBdr>
        <w:bottom w:val="single" w:sz="4" w:space="1" w:color="auto"/>
      </w:pBdr>
      <w:tabs>
        <w:tab w:val="left" w:pos="1701"/>
      </w:tabs>
      <w:snapToGrid w:val="0"/>
      <w:spacing w:before="100" w:beforeAutospacing="1" w:after="480" w:line="300" w:lineRule="exact"/>
      <w:outlineLvl w:val="0"/>
    </w:pPr>
    <w:rPr>
      <w:rFonts w:asciiTheme="minorHAnsi" w:eastAsia="Times New Roman" w:hAnsiTheme="minorHAnsi" w:cstheme="minorHAnsi"/>
      <w:b/>
      <w:caps/>
      <w:kern w:val="28"/>
      <w:lang w:eastAsia="nl-BE" w:bidi="nl-BE"/>
    </w:rPr>
  </w:style>
  <w:style w:type="paragraph" w:styleId="Kop2">
    <w:name w:val="heading 2"/>
    <w:aliases w:val="Consenso 2"/>
    <w:basedOn w:val="Standaard"/>
    <w:next w:val="Standaard"/>
    <w:link w:val="Kop2Char"/>
    <w:autoRedefine/>
    <w:qFormat/>
    <w:rsid w:val="00384A23"/>
    <w:pPr>
      <w:numPr>
        <w:ilvl w:val="1"/>
        <w:numId w:val="21"/>
      </w:numPr>
      <w:snapToGrid w:val="0"/>
      <w:contextualSpacing/>
      <w:outlineLvl w:val="1"/>
    </w:pPr>
    <w:rPr>
      <w:rFonts w:asciiTheme="minorHAnsi" w:eastAsia="Times New Roman" w:hAnsiTheme="minorHAnsi" w:cstheme="minorHAnsi"/>
      <w:b/>
      <w:bCs/>
      <w:szCs w:val="24"/>
      <w:lang w:val="en-GB" w:eastAsia="nl-BE" w:bidi="nl-BE"/>
    </w:rPr>
  </w:style>
  <w:style w:type="paragraph" w:styleId="Kop3">
    <w:name w:val="heading 3"/>
    <w:aliases w:val="Consenso 3"/>
    <w:basedOn w:val="Standaard"/>
    <w:next w:val="Standaard"/>
    <w:link w:val="Kop3Char"/>
    <w:qFormat/>
    <w:rsid w:val="000702B9"/>
    <w:pPr>
      <w:numPr>
        <w:ilvl w:val="2"/>
        <w:numId w:val="21"/>
      </w:numPr>
      <w:snapToGrid w:val="0"/>
      <w:outlineLvl w:val="2"/>
    </w:pPr>
    <w:rPr>
      <w:rFonts w:asciiTheme="minorHAnsi" w:eastAsia="Times New Roman" w:hAnsiTheme="minorHAnsi" w:cstheme="minorHAnsi"/>
      <w:szCs w:val="24"/>
      <w:lang w:eastAsia="nl-BE"/>
    </w:rPr>
  </w:style>
  <w:style w:type="paragraph" w:styleId="Kop4">
    <w:name w:val="heading 4"/>
    <w:aliases w:val="Consenso 4"/>
    <w:basedOn w:val="Kop3"/>
    <w:next w:val="Standaard"/>
    <w:link w:val="Kop4Char"/>
    <w:qFormat/>
    <w:rsid w:val="000702B9"/>
    <w:pPr>
      <w:numPr>
        <w:ilvl w:val="3"/>
      </w:numPr>
      <w:outlineLvl w:val="3"/>
    </w:pPr>
    <w:rPr>
      <w:i/>
      <w:iCs/>
    </w:rPr>
  </w:style>
  <w:style w:type="paragraph" w:styleId="Kop5">
    <w:name w:val="heading 5"/>
    <w:aliases w:val="Consenso 5"/>
    <w:basedOn w:val="Standaard"/>
    <w:link w:val="Kop5Char"/>
    <w:qFormat/>
    <w:rsid w:val="000702B9"/>
    <w:pPr>
      <w:keepNext/>
      <w:keepLines/>
      <w:numPr>
        <w:ilvl w:val="4"/>
        <w:numId w:val="21"/>
      </w:numPr>
      <w:snapToGrid w:val="0"/>
      <w:outlineLvl w:val="4"/>
    </w:pPr>
    <w:rPr>
      <w:rFonts w:asciiTheme="minorHAnsi" w:eastAsia="Times New Roman" w:hAnsiTheme="minorHAnsi" w:cstheme="minorHAnsi"/>
      <w:szCs w:val="24"/>
      <w:lang w:val="en-GB" w:eastAsia="nl-BE" w:bidi="nl-BE"/>
    </w:rPr>
  </w:style>
  <w:style w:type="paragraph" w:styleId="Kop6">
    <w:name w:val="heading 6"/>
    <w:aliases w:val="Consenso 6"/>
    <w:basedOn w:val="Standaard"/>
    <w:link w:val="Kop6Char"/>
    <w:autoRedefine/>
    <w:qFormat/>
    <w:rsid w:val="000702B9"/>
    <w:pPr>
      <w:numPr>
        <w:numId w:val="24"/>
      </w:numPr>
      <w:snapToGrid w:val="0"/>
      <w:outlineLvl w:val="5"/>
    </w:pPr>
    <w:rPr>
      <w:rFonts w:asciiTheme="minorHAnsi" w:eastAsia="Times New Roman" w:hAnsiTheme="minorHAnsi" w:cstheme="minorHAnsi"/>
      <w:bCs/>
      <w:lang w:eastAsia="nl-BE"/>
    </w:rPr>
  </w:style>
  <w:style w:type="paragraph" w:styleId="Kop7">
    <w:name w:val="heading 7"/>
    <w:aliases w:val="Consenso 7"/>
    <w:basedOn w:val="Standaard"/>
    <w:link w:val="Kop7Char"/>
    <w:autoRedefine/>
    <w:qFormat/>
    <w:rsid w:val="00554636"/>
    <w:pPr>
      <w:numPr>
        <w:numId w:val="25"/>
      </w:numPr>
      <w:tabs>
        <w:tab w:val="left" w:pos="1843"/>
      </w:tabs>
      <w:snapToGrid w:val="0"/>
      <w:outlineLvl w:val="6"/>
    </w:pPr>
    <w:rPr>
      <w:rFonts w:asciiTheme="minorHAnsi" w:eastAsia="Times New Roman" w:hAnsiTheme="minorHAnsi" w:cstheme="minorHAnsi"/>
      <w:szCs w:val="24"/>
      <w:lang w:val="en-GB" w:eastAsia="nl-BE" w:bidi="nl-BE"/>
    </w:rPr>
  </w:style>
  <w:style w:type="paragraph" w:styleId="Kop8">
    <w:name w:val="heading 8"/>
    <w:aliases w:val="Consenso 8"/>
    <w:basedOn w:val="Standaard"/>
    <w:link w:val="Kop8Char"/>
    <w:autoRedefine/>
    <w:qFormat/>
    <w:rsid w:val="00554636"/>
    <w:pPr>
      <w:numPr>
        <w:numId w:val="26"/>
      </w:numPr>
      <w:tabs>
        <w:tab w:val="left" w:pos="2127"/>
      </w:tabs>
      <w:snapToGrid w:val="0"/>
      <w:outlineLvl w:val="7"/>
    </w:pPr>
    <w:rPr>
      <w:rFonts w:asciiTheme="minorHAnsi" w:eastAsia="Times New Roman" w:hAnsiTheme="minorHAnsi" w:cstheme="minorHAnsi"/>
      <w:iCs/>
      <w:szCs w:val="24"/>
      <w:lang w:eastAsia="nl-BE" w:bidi="nl-BE"/>
    </w:rPr>
  </w:style>
  <w:style w:type="paragraph" w:styleId="Kop9">
    <w:name w:val="heading 9"/>
    <w:aliases w:val="Consenso 9"/>
    <w:basedOn w:val="Standaard"/>
    <w:link w:val="Kop9Char"/>
    <w:autoRedefine/>
    <w:qFormat/>
    <w:rsid w:val="000702B9"/>
    <w:pPr>
      <w:numPr>
        <w:numId w:val="27"/>
      </w:numPr>
      <w:tabs>
        <w:tab w:val="left" w:pos="2410"/>
      </w:tabs>
      <w:snapToGrid w:val="0"/>
      <w:outlineLvl w:val="8"/>
    </w:pPr>
    <w:rPr>
      <w:rFonts w:asciiTheme="minorHAnsi" w:eastAsia="Times New Roman" w:hAnsiTheme="minorHAnsi" w:cs="Arial"/>
      <w:lang w:eastAsia="nl-BE" w:bidi="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onsenso 1 Char"/>
    <w:basedOn w:val="Standaardalinea-lettertype"/>
    <w:link w:val="Kop1"/>
    <w:rsid w:val="000702B9"/>
    <w:rPr>
      <w:rFonts w:eastAsia="Times New Roman" w:cstheme="minorHAnsi"/>
      <w:b/>
      <w:caps/>
      <w:kern w:val="28"/>
      <w:lang w:bidi="nl-BE"/>
    </w:rPr>
  </w:style>
  <w:style w:type="character" w:customStyle="1" w:styleId="Kop2Char">
    <w:name w:val="Kop 2 Char"/>
    <w:aliases w:val="Consenso 2 Char"/>
    <w:basedOn w:val="Standaardalinea-lettertype"/>
    <w:link w:val="Kop2"/>
    <w:rsid w:val="00384A23"/>
    <w:rPr>
      <w:rFonts w:eastAsia="Times New Roman" w:cstheme="minorHAnsi"/>
      <w:b/>
      <w:bCs/>
      <w:szCs w:val="24"/>
      <w:lang w:val="en-GB" w:bidi="nl-BE"/>
    </w:rPr>
  </w:style>
  <w:style w:type="character" w:customStyle="1" w:styleId="Kop3Char">
    <w:name w:val="Kop 3 Char"/>
    <w:aliases w:val="Consenso 3 Char"/>
    <w:basedOn w:val="Standaardalinea-lettertype"/>
    <w:link w:val="Kop3"/>
    <w:rsid w:val="000702B9"/>
    <w:rPr>
      <w:rFonts w:eastAsia="Times New Roman" w:cstheme="minorHAnsi"/>
      <w:szCs w:val="24"/>
    </w:rPr>
  </w:style>
  <w:style w:type="character" w:customStyle="1" w:styleId="Kop4Char">
    <w:name w:val="Kop 4 Char"/>
    <w:aliases w:val="Consenso 4 Char"/>
    <w:basedOn w:val="Standaardalinea-lettertype"/>
    <w:link w:val="Kop4"/>
    <w:rsid w:val="000702B9"/>
    <w:rPr>
      <w:rFonts w:eastAsia="Times New Roman" w:cstheme="minorHAnsi"/>
      <w:i/>
      <w:iCs/>
      <w:szCs w:val="24"/>
    </w:rPr>
  </w:style>
  <w:style w:type="character" w:customStyle="1" w:styleId="Kop5Char">
    <w:name w:val="Kop 5 Char"/>
    <w:aliases w:val="Consenso 5 Char"/>
    <w:basedOn w:val="Standaardalinea-lettertype"/>
    <w:link w:val="Kop5"/>
    <w:rsid w:val="000702B9"/>
    <w:rPr>
      <w:rFonts w:eastAsia="Times New Roman" w:cstheme="minorHAnsi"/>
      <w:szCs w:val="24"/>
      <w:lang w:val="en-GB" w:bidi="nl-BE"/>
    </w:rPr>
  </w:style>
  <w:style w:type="character" w:customStyle="1" w:styleId="Kop6Char">
    <w:name w:val="Kop 6 Char"/>
    <w:aliases w:val="Consenso 6 Char"/>
    <w:basedOn w:val="Standaardalinea-lettertype"/>
    <w:link w:val="Kop6"/>
    <w:rsid w:val="000702B9"/>
    <w:rPr>
      <w:rFonts w:eastAsia="Times New Roman" w:cstheme="minorHAnsi"/>
      <w:bCs/>
    </w:rPr>
  </w:style>
  <w:style w:type="character" w:customStyle="1" w:styleId="Kop7Char">
    <w:name w:val="Kop 7 Char"/>
    <w:aliases w:val="Consenso 7 Char"/>
    <w:basedOn w:val="Standaardalinea-lettertype"/>
    <w:link w:val="Kop7"/>
    <w:rsid w:val="00554636"/>
    <w:rPr>
      <w:rFonts w:eastAsia="Times New Roman" w:cstheme="minorHAnsi"/>
      <w:szCs w:val="24"/>
      <w:lang w:val="en-GB" w:bidi="nl-BE"/>
    </w:rPr>
  </w:style>
  <w:style w:type="character" w:customStyle="1" w:styleId="Kop8Char">
    <w:name w:val="Kop 8 Char"/>
    <w:aliases w:val="Consenso 8 Char"/>
    <w:basedOn w:val="Standaardalinea-lettertype"/>
    <w:link w:val="Kop8"/>
    <w:rsid w:val="000702B9"/>
    <w:rPr>
      <w:rFonts w:eastAsia="Times New Roman" w:cstheme="minorHAnsi"/>
      <w:iCs/>
      <w:szCs w:val="24"/>
      <w:lang w:bidi="nl-BE"/>
    </w:rPr>
  </w:style>
  <w:style w:type="character" w:customStyle="1" w:styleId="Kop9Char">
    <w:name w:val="Kop 9 Char"/>
    <w:aliases w:val="Consenso 9 Char"/>
    <w:basedOn w:val="Standaardalinea-lettertype"/>
    <w:link w:val="Kop9"/>
    <w:rsid w:val="000702B9"/>
    <w:rPr>
      <w:rFonts w:eastAsia="Times New Roman" w:cs="Arial"/>
      <w:lang w:bidi="nl-BE"/>
    </w:rPr>
  </w:style>
  <w:style w:type="paragraph" w:styleId="Lijstalinea">
    <w:name w:val="List Paragraph"/>
    <w:basedOn w:val="Standaard"/>
    <w:link w:val="LijstalineaChar"/>
    <w:uiPriority w:val="34"/>
    <w:qFormat/>
    <w:rsid w:val="00D27602"/>
    <w:pPr>
      <w:numPr>
        <w:numId w:val="10"/>
      </w:numPr>
      <w:tabs>
        <w:tab w:val="left" w:pos="0"/>
      </w:tabs>
      <w:snapToGrid w:val="0"/>
    </w:pPr>
    <w:rPr>
      <w:rFonts w:eastAsia="Times New Roman"/>
      <w:lang w:eastAsia="nl-BE"/>
    </w:rPr>
  </w:style>
  <w:style w:type="character" w:customStyle="1" w:styleId="LijstalineaChar">
    <w:name w:val="Lijstalinea Char"/>
    <w:basedOn w:val="Standaardalinea-lettertype"/>
    <w:link w:val="Lijstalinea"/>
    <w:uiPriority w:val="34"/>
    <w:locked/>
    <w:rsid w:val="00D27602"/>
    <w:rPr>
      <w:rFonts w:ascii="Calibri" w:eastAsia="Times New Roman" w:hAnsi="Calibri" w:cs="Times New Roman"/>
    </w:rPr>
  </w:style>
  <w:style w:type="paragraph" w:customStyle="1" w:styleId="Randnummer">
    <w:name w:val="Randnummer"/>
    <w:basedOn w:val="Standaard"/>
    <w:next w:val="Standaard"/>
    <w:link w:val="RandnummerChar"/>
    <w:autoRedefine/>
    <w:qFormat/>
    <w:rsid w:val="008F2AD8"/>
    <w:pPr>
      <w:numPr>
        <w:numId w:val="22"/>
      </w:numPr>
      <w:tabs>
        <w:tab w:val="clear" w:pos="0"/>
        <w:tab w:val="left" w:pos="1134"/>
      </w:tabs>
      <w:snapToGrid w:val="0"/>
    </w:pPr>
    <w:rPr>
      <w:rFonts w:eastAsia="Times New Roman" w:cs="Calibri"/>
      <w:lang w:eastAsia="nl-BE" w:bidi="nl-BE"/>
    </w:rPr>
  </w:style>
  <w:style w:type="character" w:customStyle="1" w:styleId="RandnummerChar">
    <w:name w:val="Randnummer Char"/>
    <w:basedOn w:val="LijstalineaChar"/>
    <w:link w:val="Randnummer"/>
    <w:rsid w:val="008F2AD8"/>
    <w:rPr>
      <w:rFonts w:ascii="Calibri" w:eastAsia="Times New Roman" w:hAnsi="Calibri" w:cs="Calibri"/>
      <w:lang w:bidi="nl-BE"/>
    </w:rPr>
  </w:style>
  <w:style w:type="table" w:styleId="Tabelraster">
    <w:name w:val="Table Grid"/>
    <w:basedOn w:val="Standaardtabel"/>
    <w:uiPriority w:val="39"/>
    <w:rsid w:val="00063CAD"/>
    <w:pPr>
      <w:spacing w:after="0" w:line="240" w:lineRule="auto"/>
    </w:pPr>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063CAD"/>
    <w:pPr>
      <w:snapToGrid w:val="0"/>
      <w:contextualSpacing/>
      <w:jc w:val="center"/>
    </w:pPr>
    <w:rPr>
      <w:rFonts w:eastAsiaTheme="majorEastAsia" w:cstheme="majorBidi"/>
      <w:b/>
      <w:spacing w:val="-10"/>
      <w:kern w:val="28"/>
      <w:sz w:val="32"/>
      <w:szCs w:val="56"/>
    </w:rPr>
  </w:style>
  <w:style w:type="character" w:customStyle="1" w:styleId="TitelChar">
    <w:name w:val="Titel Char"/>
    <w:basedOn w:val="Standaardalinea-lettertype"/>
    <w:link w:val="Titel"/>
    <w:rsid w:val="00063CAD"/>
    <w:rPr>
      <w:rFonts w:ascii="Calibri" w:eastAsiaTheme="majorEastAsia" w:hAnsi="Calibri" w:cstheme="majorBidi"/>
      <w:b/>
      <w:spacing w:val="-10"/>
      <w:kern w:val="28"/>
      <w:sz w:val="32"/>
      <w:szCs w:val="56"/>
      <w:lang w:eastAsia="en-US"/>
    </w:rPr>
  </w:style>
  <w:style w:type="character" w:styleId="Intensieveverwijzing">
    <w:name w:val="Intense Reference"/>
    <w:basedOn w:val="Standaardalinea-lettertype"/>
    <w:uiPriority w:val="32"/>
    <w:rsid w:val="000702B9"/>
    <w:rPr>
      <w:b/>
      <w:bCs/>
      <w:smallCaps/>
      <w:color w:val="4472C4" w:themeColor="accent1"/>
      <w:spacing w:val="5"/>
    </w:rPr>
  </w:style>
  <w:style w:type="paragraph" w:styleId="Koptekst">
    <w:name w:val="header"/>
    <w:basedOn w:val="Standaard"/>
    <w:link w:val="KoptekstChar"/>
    <w:uiPriority w:val="99"/>
    <w:unhideWhenUsed/>
    <w:rsid w:val="003500A5"/>
    <w:pPr>
      <w:tabs>
        <w:tab w:val="center" w:pos="4536"/>
        <w:tab w:val="right" w:pos="9072"/>
      </w:tabs>
    </w:pPr>
  </w:style>
  <w:style w:type="character" w:customStyle="1" w:styleId="KoptekstChar">
    <w:name w:val="Koptekst Char"/>
    <w:basedOn w:val="Standaardalinea-lettertype"/>
    <w:link w:val="Koptekst"/>
    <w:uiPriority w:val="99"/>
    <w:rsid w:val="003500A5"/>
    <w:rPr>
      <w:rFonts w:ascii="Calibri" w:eastAsiaTheme="minorHAnsi" w:hAnsi="Calibri" w:cs="Times New Roman"/>
      <w:lang w:eastAsia="en-US"/>
    </w:rPr>
  </w:style>
  <w:style w:type="paragraph" w:styleId="Voettekst">
    <w:name w:val="footer"/>
    <w:basedOn w:val="Standaard"/>
    <w:link w:val="VoettekstChar"/>
    <w:uiPriority w:val="99"/>
    <w:unhideWhenUsed/>
    <w:rsid w:val="003500A5"/>
    <w:pPr>
      <w:tabs>
        <w:tab w:val="center" w:pos="4536"/>
        <w:tab w:val="right" w:pos="9072"/>
      </w:tabs>
    </w:pPr>
  </w:style>
  <w:style w:type="character" w:customStyle="1" w:styleId="VoettekstChar">
    <w:name w:val="Voettekst Char"/>
    <w:basedOn w:val="Standaardalinea-lettertype"/>
    <w:link w:val="Voettekst"/>
    <w:uiPriority w:val="99"/>
    <w:rsid w:val="003500A5"/>
    <w:rPr>
      <w:rFonts w:ascii="Calibri" w:eastAsiaTheme="minorHAnsi" w:hAnsi="Calibri" w:cs="Times New Roman"/>
      <w:lang w:eastAsia="en-US"/>
    </w:rPr>
  </w:style>
  <w:style w:type="character" w:styleId="Hyperlink">
    <w:name w:val="Hyperlink"/>
    <w:basedOn w:val="Standaardalinea-lettertype"/>
    <w:uiPriority w:val="99"/>
    <w:unhideWhenUsed/>
    <w:rsid w:val="0072259C"/>
    <w:rPr>
      <w:color w:val="0563C1" w:themeColor="hyperlink"/>
      <w:u w:val="single"/>
    </w:rPr>
  </w:style>
  <w:style w:type="character" w:styleId="Onopgelostemelding">
    <w:name w:val="Unresolved Mention"/>
    <w:basedOn w:val="Standaardalinea-lettertype"/>
    <w:uiPriority w:val="99"/>
    <w:semiHidden/>
    <w:unhideWhenUsed/>
    <w:rsid w:val="0072259C"/>
    <w:rPr>
      <w:color w:val="605E5C"/>
      <w:shd w:val="clear" w:color="auto" w:fill="E1DFDD"/>
    </w:rPr>
  </w:style>
  <w:style w:type="paragraph" w:styleId="Kopvaninhoudsopgave">
    <w:name w:val="TOC Heading"/>
    <w:basedOn w:val="Kop1"/>
    <w:next w:val="Standaard"/>
    <w:uiPriority w:val="39"/>
    <w:unhideWhenUsed/>
    <w:qFormat/>
    <w:rsid w:val="00615C87"/>
    <w:pPr>
      <w:keepNext/>
      <w:keepLines/>
      <w:numPr>
        <w:numId w:val="0"/>
      </w:numPr>
      <w:pBdr>
        <w:bottom w:val="none" w:sz="0" w:space="0" w:color="auto"/>
      </w:pBdr>
      <w:tabs>
        <w:tab w:val="clear" w:pos="1701"/>
      </w:tabs>
      <w:snapToGrid/>
      <w:spacing w:before="240" w:beforeAutospacing="0"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lang w:bidi="ar-SA"/>
    </w:rPr>
  </w:style>
  <w:style w:type="paragraph" w:styleId="Inhopg1">
    <w:name w:val="toc 1"/>
    <w:basedOn w:val="Standaard"/>
    <w:next w:val="Standaard"/>
    <w:autoRedefine/>
    <w:uiPriority w:val="39"/>
    <w:unhideWhenUsed/>
    <w:rsid w:val="00615C87"/>
    <w:pPr>
      <w:spacing w:after="100"/>
    </w:pPr>
  </w:style>
  <w:style w:type="paragraph" w:styleId="Inhopg2">
    <w:name w:val="toc 2"/>
    <w:basedOn w:val="Standaard"/>
    <w:next w:val="Standaard"/>
    <w:autoRedefine/>
    <w:uiPriority w:val="39"/>
    <w:unhideWhenUsed/>
    <w:rsid w:val="00615C87"/>
    <w:pPr>
      <w:spacing w:after="100"/>
      <w:ind w:left="220"/>
    </w:pPr>
  </w:style>
  <w:style w:type="paragraph" w:styleId="Inhopg3">
    <w:name w:val="toc 3"/>
    <w:basedOn w:val="Standaard"/>
    <w:next w:val="Standaard"/>
    <w:autoRedefine/>
    <w:uiPriority w:val="39"/>
    <w:unhideWhenUsed/>
    <w:rsid w:val="00615C87"/>
    <w:pPr>
      <w:spacing w:after="100"/>
      <w:ind w:left="440"/>
    </w:pPr>
  </w:style>
  <w:style w:type="paragraph" w:styleId="Ballontekst">
    <w:name w:val="Balloon Text"/>
    <w:basedOn w:val="Standaard"/>
    <w:link w:val="BallontekstChar"/>
    <w:uiPriority w:val="99"/>
    <w:semiHidden/>
    <w:unhideWhenUsed/>
    <w:rsid w:val="001B02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02F8"/>
    <w:rPr>
      <w:rFonts w:ascii="Segoe UI" w:hAnsi="Segoe UI" w:cs="Segoe UI"/>
      <w:sz w:val="18"/>
      <w:szCs w:val="18"/>
      <w:lang w:eastAsia="en-US"/>
    </w:rPr>
  </w:style>
  <w:style w:type="paragraph" w:styleId="Voetnoottekst">
    <w:name w:val="footnote text"/>
    <w:basedOn w:val="Standaard"/>
    <w:link w:val="VoetnoottekstChar"/>
    <w:uiPriority w:val="99"/>
    <w:semiHidden/>
    <w:unhideWhenUsed/>
    <w:rsid w:val="00F4095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4095F"/>
    <w:rPr>
      <w:rFonts w:ascii="Calibri" w:hAnsi="Calibri" w:cs="Times New Roman"/>
      <w:sz w:val="20"/>
      <w:szCs w:val="20"/>
      <w:lang w:eastAsia="en-US"/>
    </w:rPr>
  </w:style>
  <w:style w:type="character" w:styleId="Voetnootmarkering">
    <w:name w:val="footnote reference"/>
    <w:basedOn w:val="Standaardalinea-lettertype"/>
    <w:uiPriority w:val="99"/>
    <w:semiHidden/>
    <w:unhideWhenUsed/>
    <w:rsid w:val="00F4095F"/>
    <w:rPr>
      <w:vertAlign w:val="superscript"/>
    </w:rPr>
  </w:style>
  <w:style w:type="character" w:styleId="Verwijzingopmerking">
    <w:name w:val="annotation reference"/>
    <w:basedOn w:val="Standaardalinea-lettertype"/>
    <w:uiPriority w:val="99"/>
    <w:semiHidden/>
    <w:unhideWhenUsed/>
    <w:rsid w:val="003F5196"/>
    <w:rPr>
      <w:sz w:val="16"/>
      <w:szCs w:val="16"/>
    </w:rPr>
  </w:style>
  <w:style w:type="paragraph" w:styleId="Tekstopmerking">
    <w:name w:val="annotation text"/>
    <w:basedOn w:val="Standaard"/>
    <w:link w:val="TekstopmerkingChar"/>
    <w:uiPriority w:val="99"/>
    <w:semiHidden/>
    <w:unhideWhenUsed/>
    <w:rsid w:val="003F51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5196"/>
    <w:rPr>
      <w:rFonts w:ascii="Calibri"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3F5196"/>
    <w:rPr>
      <w:b/>
      <w:bCs/>
    </w:rPr>
  </w:style>
  <w:style w:type="character" w:customStyle="1" w:styleId="OnderwerpvanopmerkingChar">
    <w:name w:val="Onderwerp van opmerking Char"/>
    <w:basedOn w:val="TekstopmerkingChar"/>
    <w:link w:val="Onderwerpvanopmerking"/>
    <w:uiPriority w:val="99"/>
    <w:semiHidden/>
    <w:rsid w:val="003F5196"/>
    <w:rPr>
      <w:rFonts w:ascii="Calibri" w:hAnsi="Calibri" w:cs="Times New Roman"/>
      <w:b/>
      <w:bCs/>
      <w:sz w:val="20"/>
      <w:szCs w:val="20"/>
      <w:lang w:eastAsia="en-US"/>
    </w:rPr>
  </w:style>
  <w:style w:type="paragraph" w:customStyle="1" w:styleId="Tekstopmerking1">
    <w:name w:val="Tekst opmerking1"/>
    <w:basedOn w:val="Standaard"/>
    <w:next w:val="Tekstopmerking"/>
    <w:uiPriority w:val="99"/>
    <w:semiHidden/>
    <w:unhideWhenUsed/>
    <w:rsid w:val="00F51180"/>
    <w:pPr>
      <w:spacing w:before="120" w:after="280" w:line="240" w:lineRule="auto"/>
      <w:ind w:left="708"/>
    </w:pPr>
    <w:rPr>
      <w:rFonts w:asciiTheme="minorHAnsi" w:hAnsiTheme="minorHAnsi" w:cstheme="minorBidi"/>
      <w:sz w:val="20"/>
      <w:szCs w:val="20"/>
    </w:rPr>
  </w:style>
  <w:style w:type="paragraph" w:styleId="Normaalweb">
    <w:name w:val="Normal (Web)"/>
    <w:basedOn w:val="Standaard"/>
    <w:uiPriority w:val="99"/>
    <w:unhideWhenUsed/>
    <w:rsid w:val="00EF7A1F"/>
    <w:pPr>
      <w:spacing w:before="100" w:beforeAutospacing="1" w:after="100" w:afterAutospacing="1" w:line="240" w:lineRule="auto"/>
      <w:jc w:val="left"/>
    </w:pPr>
    <w:rPr>
      <w:rFonts w:ascii="Times New Roman" w:eastAsia="Times New Roman" w:hAnsi="Times New Roman"/>
      <w:sz w:val="24"/>
      <w:szCs w:val="24"/>
      <w:lang w:eastAsia="nl-BE"/>
    </w:rPr>
  </w:style>
  <w:style w:type="character" w:styleId="Zwaar">
    <w:name w:val="Strong"/>
    <w:basedOn w:val="Standaardalinea-lettertype"/>
    <w:uiPriority w:val="22"/>
    <w:qFormat/>
    <w:rsid w:val="00EF7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1089">
      <w:bodyDiv w:val="1"/>
      <w:marLeft w:val="0"/>
      <w:marRight w:val="0"/>
      <w:marTop w:val="0"/>
      <w:marBottom w:val="0"/>
      <w:divBdr>
        <w:top w:val="none" w:sz="0" w:space="0" w:color="auto"/>
        <w:left w:val="none" w:sz="0" w:space="0" w:color="auto"/>
        <w:bottom w:val="none" w:sz="0" w:space="0" w:color="auto"/>
        <w:right w:val="none" w:sz="0" w:space="0" w:color="auto"/>
      </w:divBdr>
    </w:div>
    <w:div w:id="448664555">
      <w:bodyDiv w:val="1"/>
      <w:marLeft w:val="0"/>
      <w:marRight w:val="0"/>
      <w:marTop w:val="0"/>
      <w:marBottom w:val="0"/>
      <w:divBdr>
        <w:top w:val="none" w:sz="0" w:space="0" w:color="auto"/>
        <w:left w:val="none" w:sz="0" w:space="0" w:color="auto"/>
        <w:bottom w:val="none" w:sz="0" w:space="0" w:color="auto"/>
        <w:right w:val="none" w:sz="0" w:space="0" w:color="auto"/>
      </w:divBdr>
    </w:div>
    <w:div w:id="9517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m.vanhofstraeten@vlaamsewaterweg.be" TargetMode="External"/><Relationship Id="rId4" Type="http://schemas.openxmlformats.org/officeDocument/2006/relationships/settings" Target="settings.xml"/><Relationship Id="rId9" Type="http://schemas.openxmlformats.org/officeDocument/2006/relationships/hyperlink" Target="mailto:tim.vanhofstraeten@vlaamsewaterweg.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AE1C-376E-434B-8FC9-8F52F696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4147</Words>
  <Characters>22814</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Baeten</dc:creator>
  <cp:keywords/>
  <dc:description/>
  <cp:lastModifiedBy>Joris De Bock</cp:lastModifiedBy>
  <cp:revision>6</cp:revision>
  <cp:lastPrinted>2021-06-14T11:59:00Z</cp:lastPrinted>
  <dcterms:created xsi:type="dcterms:W3CDTF">2021-12-07T08:13:00Z</dcterms:created>
  <dcterms:modified xsi:type="dcterms:W3CDTF">2022-01-24T08:08:00Z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NO">
    <vt:lpwstr>ADV  15697</vt:lpwstr>
  </property>
  <property fmtid="{D5CDD505-2E9C-101B-9397-08002B2CF9AE}" pid="3" name="DOSUITVOERDER">
    <vt:lpwstr>SV</vt:lpwstr>
  </property>
  <property fmtid="{D5CDD505-2E9C-101B-9397-08002B2CF9AE}" pid="4" name="BEHDR">
    <vt:lpwstr>SV</vt:lpwstr>
  </property>
</Properties>
</file>