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0B825" w14:textId="77777777" w:rsidR="003120A6" w:rsidRDefault="003120A6" w:rsidP="003120A6">
      <w:pPr>
        <w:rPr>
          <w:rFonts w:ascii="Calibri" w:hAnsi="Calibri" w:cs="Calibri"/>
          <w:b/>
          <w:bCs/>
          <w:lang w:val="nl-BE"/>
        </w:rPr>
      </w:pPr>
      <w:r w:rsidRPr="003120A6">
        <w:rPr>
          <w:rFonts w:ascii="Calibri" w:hAnsi="Calibri" w:cs="Calibri"/>
          <w:b/>
          <w:bCs/>
          <w:lang w:val="nl-BE"/>
        </w:rPr>
        <w:t>Selectiereglement voor de aanstelling van vijf onafhankelijke bestuurders bij De Vlaamse Waterweg nv</w:t>
      </w:r>
    </w:p>
    <w:p w14:paraId="7B900461" w14:textId="77777777" w:rsidR="007A52A1" w:rsidRPr="003120A6" w:rsidRDefault="007A52A1" w:rsidP="003120A6">
      <w:pPr>
        <w:rPr>
          <w:rFonts w:ascii="Calibri" w:hAnsi="Calibri" w:cs="Calibri"/>
          <w:b/>
          <w:bCs/>
          <w:lang w:val="nl-BE"/>
        </w:rPr>
      </w:pPr>
    </w:p>
    <w:p w14:paraId="39C51B1D" w14:textId="77777777" w:rsidR="003120A6" w:rsidRPr="003120A6" w:rsidRDefault="003120A6" w:rsidP="003120A6">
      <w:pPr>
        <w:rPr>
          <w:rFonts w:ascii="Calibri" w:hAnsi="Calibri" w:cs="Calibri"/>
          <w:b/>
          <w:bCs/>
          <w:lang w:val="nl-BE"/>
        </w:rPr>
      </w:pPr>
      <w:r w:rsidRPr="003120A6">
        <w:rPr>
          <w:rFonts w:ascii="Calibri" w:hAnsi="Calibri" w:cs="Calibri"/>
          <w:b/>
          <w:bCs/>
          <w:lang w:val="nl-BE"/>
        </w:rPr>
        <w:t>1. Doel van de selectieprocedure</w:t>
      </w:r>
    </w:p>
    <w:p w14:paraId="59ADFFCD" w14:textId="77777777" w:rsidR="003120A6" w:rsidRPr="003120A6" w:rsidRDefault="003120A6" w:rsidP="003120A6">
      <w:pPr>
        <w:rPr>
          <w:rFonts w:ascii="Calibri" w:hAnsi="Calibri" w:cs="Calibri"/>
          <w:lang w:val="nl-BE"/>
        </w:rPr>
      </w:pPr>
      <w:r w:rsidRPr="003120A6">
        <w:rPr>
          <w:rFonts w:ascii="Calibri" w:hAnsi="Calibri" w:cs="Calibri"/>
          <w:lang w:val="nl-BE"/>
        </w:rPr>
        <w:t>Dit reglement heeft tot doel op transparante, objectieve en niet-discriminerende wijze vijf onafhankelijke bestuurders te selecteren voor de raad van bestuur van De Vlaamse Waterweg nv. Deze aanstelling gebeurt naar aanleiding van het aflopen van het mandaat van de huidige onafhankelijke bestuurders.</w:t>
      </w:r>
    </w:p>
    <w:p w14:paraId="033B3444" w14:textId="77777777" w:rsidR="003120A6" w:rsidRPr="003120A6" w:rsidRDefault="003120A6" w:rsidP="003120A6">
      <w:pPr>
        <w:rPr>
          <w:rFonts w:ascii="Calibri" w:hAnsi="Calibri" w:cs="Calibri"/>
          <w:b/>
          <w:bCs/>
          <w:lang w:val="nl-BE"/>
        </w:rPr>
      </w:pPr>
      <w:r w:rsidRPr="003120A6">
        <w:rPr>
          <w:rFonts w:ascii="Calibri" w:hAnsi="Calibri" w:cs="Calibri"/>
          <w:b/>
          <w:bCs/>
          <w:lang w:val="nl-BE"/>
        </w:rPr>
        <w:t>2. Rechtsgrond</w:t>
      </w:r>
    </w:p>
    <w:p w14:paraId="1150D18C" w14:textId="77777777" w:rsidR="003120A6" w:rsidRPr="003120A6" w:rsidRDefault="003120A6" w:rsidP="003120A6">
      <w:pPr>
        <w:rPr>
          <w:rFonts w:ascii="Calibri" w:hAnsi="Calibri" w:cs="Calibri"/>
          <w:lang w:val="nl-BE"/>
        </w:rPr>
      </w:pPr>
      <w:r w:rsidRPr="003120A6">
        <w:rPr>
          <w:rFonts w:ascii="Calibri" w:hAnsi="Calibri" w:cs="Calibri"/>
          <w:lang w:val="nl-BE"/>
        </w:rPr>
        <w:t>De aanstelling van de onafhankelijke bestuurders gebeurt in overeenstemming met:</w:t>
      </w:r>
    </w:p>
    <w:p w14:paraId="6483AE38" w14:textId="77777777" w:rsidR="003120A6" w:rsidRPr="003120A6" w:rsidRDefault="003120A6" w:rsidP="007A52A1">
      <w:pPr>
        <w:numPr>
          <w:ilvl w:val="0"/>
          <w:numId w:val="1"/>
        </w:numPr>
        <w:spacing w:after="0"/>
        <w:rPr>
          <w:rFonts w:ascii="Calibri" w:hAnsi="Calibri" w:cs="Calibri"/>
          <w:lang w:val="nl-BE"/>
        </w:rPr>
      </w:pPr>
      <w:r w:rsidRPr="003120A6">
        <w:rPr>
          <w:rFonts w:ascii="Calibri" w:hAnsi="Calibri" w:cs="Calibri"/>
          <w:lang w:val="nl-BE"/>
        </w:rPr>
        <w:t xml:space="preserve">het </w:t>
      </w:r>
      <w:proofErr w:type="spellStart"/>
      <w:r w:rsidRPr="003120A6">
        <w:rPr>
          <w:rFonts w:ascii="Calibri" w:hAnsi="Calibri" w:cs="Calibri"/>
          <w:lang w:val="nl-BE"/>
        </w:rPr>
        <w:t>Bestuursdecreet</w:t>
      </w:r>
      <w:proofErr w:type="spellEnd"/>
      <w:r w:rsidRPr="003120A6">
        <w:rPr>
          <w:rFonts w:ascii="Calibri" w:hAnsi="Calibri" w:cs="Calibri"/>
          <w:lang w:val="nl-BE"/>
        </w:rPr>
        <w:t xml:space="preserve"> van 7 december 2018;</w:t>
      </w:r>
    </w:p>
    <w:p w14:paraId="0EC4B625" w14:textId="77777777" w:rsidR="003120A6" w:rsidRPr="003120A6" w:rsidRDefault="003120A6" w:rsidP="007A52A1">
      <w:pPr>
        <w:numPr>
          <w:ilvl w:val="0"/>
          <w:numId w:val="1"/>
        </w:numPr>
        <w:spacing w:after="0"/>
        <w:rPr>
          <w:rFonts w:ascii="Calibri" w:hAnsi="Calibri" w:cs="Calibri"/>
          <w:lang w:val="nl-BE"/>
        </w:rPr>
      </w:pPr>
      <w:r w:rsidRPr="003120A6">
        <w:rPr>
          <w:rFonts w:ascii="Calibri" w:hAnsi="Calibri" w:cs="Calibri"/>
          <w:lang w:val="nl-BE"/>
        </w:rPr>
        <w:t>het decreet betreffende het extern verzelfstandigd agentschap De Vlaamse Waterweg nv;</w:t>
      </w:r>
    </w:p>
    <w:p w14:paraId="2B8C63D0" w14:textId="106889BF" w:rsidR="003120A6" w:rsidRDefault="003120A6" w:rsidP="007A52A1">
      <w:pPr>
        <w:numPr>
          <w:ilvl w:val="0"/>
          <w:numId w:val="1"/>
        </w:numPr>
        <w:spacing w:after="0"/>
        <w:rPr>
          <w:rFonts w:ascii="Calibri" w:hAnsi="Calibri" w:cs="Calibri"/>
          <w:lang w:val="nl-BE"/>
        </w:rPr>
      </w:pPr>
      <w:r w:rsidRPr="003120A6">
        <w:rPr>
          <w:rFonts w:ascii="Calibri" w:hAnsi="Calibri" w:cs="Calibri"/>
          <w:lang w:val="nl-BE"/>
        </w:rPr>
        <w:t>de statuten van De Vlaamse Waterweg nv.</w:t>
      </w:r>
      <w:r w:rsidR="007A52A1">
        <w:rPr>
          <w:rFonts w:ascii="Calibri" w:hAnsi="Calibri" w:cs="Calibri"/>
          <w:lang w:val="nl-BE"/>
        </w:rPr>
        <w:t>;</w:t>
      </w:r>
    </w:p>
    <w:p w14:paraId="207A5701" w14:textId="64416C2D" w:rsidR="007A52A1" w:rsidRPr="003120A6" w:rsidRDefault="007A52A1" w:rsidP="007A52A1">
      <w:pPr>
        <w:numPr>
          <w:ilvl w:val="0"/>
          <w:numId w:val="1"/>
        </w:numPr>
        <w:spacing w:after="0"/>
        <w:rPr>
          <w:rFonts w:ascii="Calibri" w:hAnsi="Calibri" w:cs="Calibri"/>
          <w:lang w:val="nl-BE"/>
        </w:rPr>
      </w:pPr>
      <w:r w:rsidRPr="003120A6">
        <w:rPr>
          <w:rFonts w:ascii="Calibri" w:hAnsi="Calibri" w:cs="Calibri"/>
          <w:lang w:val="nl-BE"/>
        </w:rPr>
        <w:t xml:space="preserve">de bepalingen van de Vlaamse Corporate </w:t>
      </w:r>
      <w:proofErr w:type="spellStart"/>
      <w:r w:rsidRPr="003120A6">
        <w:rPr>
          <w:rFonts w:ascii="Calibri" w:hAnsi="Calibri" w:cs="Calibri"/>
          <w:lang w:val="nl-BE"/>
        </w:rPr>
        <w:t>Governance</w:t>
      </w:r>
      <w:proofErr w:type="spellEnd"/>
      <w:r w:rsidRPr="003120A6">
        <w:rPr>
          <w:rFonts w:ascii="Calibri" w:hAnsi="Calibri" w:cs="Calibri"/>
          <w:lang w:val="nl-BE"/>
        </w:rPr>
        <w:t xml:space="preserve"> Code 2020</w:t>
      </w:r>
      <w:r>
        <w:rPr>
          <w:rFonts w:ascii="Calibri" w:hAnsi="Calibri" w:cs="Calibri"/>
          <w:lang w:val="nl-BE"/>
        </w:rPr>
        <w:t>.</w:t>
      </w:r>
    </w:p>
    <w:p w14:paraId="4E6F5771" w14:textId="77777777" w:rsidR="007A52A1" w:rsidRDefault="007A52A1" w:rsidP="00BD35EE">
      <w:pPr>
        <w:spacing w:after="0"/>
        <w:rPr>
          <w:rFonts w:ascii="Calibri" w:hAnsi="Calibri" w:cs="Calibri"/>
          <w:lang w:val="nl-BE"/>
        </w:rPr>
      </w:pPr>
    </w:p>
    <w:p w14:paraId="5444E02C" w14:textId="520B887D" w:rsidR="00BD35EE" w:rsidRPr="00BD35EE" w:rsidRDefault="00BD35EE" w:rsidP="00BD35EE">
      <w:pPr>
        <w:spacing w:after="0"/>
        <w:rPr>
          <w:rFonts w:ascii="Calibri" w:hAnsi="Calibri" w:cs="Calibri"/>
          <w:b/>
          <w:bCs/>
          <w:lang w:val="nl-BE"/>
        </w:rPr>
      </w:pPr>
      <w:r w:rsidRPr="00BD35EE">
        <w:rPr>
          <w:rFonts w:ascii="Calibri" w:hAnsi="Calibri" w:cs="Calibri"/>
          <w:b/>
          <w:bCs/>
          <w:lang w:val="nl-BE"/>
        </w:rPr>
        <w:t>3. Bevoegdheden van de raad van bestuur</w:t>
      </w:r>
    </w:p>
    <w:p w14:paraId="0D70C2EC" w14:textId="77777777" w:rsidR="00BD35EE" w:rsidRDefault="00BD35EE" w:rsidP="00BD35EE">
      <w:pPr>
        <w:spacing w:after="0"/>
        <w:rPr>
          <w:rFonts w:ascii="Calibri" w:hAnsi="Calibri" w:cs="Calibri"/>
          <w:lang w:val="nl-BE"/>
        </w:rPr>
      </w:pPr>
    </w:p>
    <w:p w14:paraId="7EC779A8" w14:textId="77777777" w:rsidR="0082275A" w:rsidRPr="0082275A" w:rsidRDefault="0082275A" w:rsidP="0082275A">
      <w:pPr>
        <w:rPr>
          <w:lang w:val="nl-BE"/>
        </w:rPr>
      </w:pPr>
      <w:r w:rsidRPr="0082275A">
        <w:rPr>
          <w:lang w:val="nl-BE"/>
        </w:rPr>
        <w:t xml:space="preserve">De Raad van Bestuur beschikt over de volgende bevoegdheden: </w:t>
      </w:r>
    </w:p>
    <w:p w14:paraId="4593259B" w14:textId="77777777" w:rsidR="0082275A" w:rsidRPr="0082275A" w:rsidRDefault="0082275A" w:rsidP="00E26084">
      <w:pPr>
        <w:spacing w:after="0"/>
        <w:ind w:left="708"/>
        <w:rPr>
          <w:lang w:val="nl-BE"/>
        </w:rPr>
      </w:pPr>
      <w:r w:rsidRPr="0082275A">
        <w:rPr>
          <w:lang w:val="nl-BE"/>
        </w:rPr>
        <w:t>1° stelt de begroting, het ondernemingsplan en de rekeningen van de vennootschap vast;</w:t>
      </w:r>
    </w:p>
    <w:p w14:paraId="391683A6" w14:textId="77777777" w:rsidR="0082275A" w:rsidRPr="0082275A" w:rsidRDefault="0082275A" w:rsidP="00E26084">
      <w:pPr>
        <w:spacing w:after="0"/>
        <w:ind w:left="708"/>
        <w:rPr>
          <w:lang w:val="nl-BE"/>
        </w:rPr>
      </w:pPr>
      <w:r w:rsidRPr="0082275A">
        <w:rPr>
          <w:lang w:val="nl-BE"/>
        </w:rPr>
        <w:t xml:space="preserve">2° oefent de bevoegdheden uit inzake personeel overeenkomstig de rechtspositieregeling van het personeel van de Vlaamse overheid; </w:t>
      </w:r>
    </w:p>
    <w:p w14:paraId="2FC55710" w14:textId="77777777" w:rsidR="0082275A" w:rsidRPr="0082275A" w:rsidRDefault="0082275A" w:rsidP="00E26084">
      <w:pPr>
        <w:spacing w:after="0"/>
        <w:ind w:left="708"/>
        <w:rPr>
          <w:lang w:val="nl-BE"/>
        </w:rPr>
      </w:pPr>
      <w:r w:rsidRPr="0082275A">
        <w:rPr>
          <w:lang w:val="nl-BE"/>
        </w:rPr>
        <w:t xml:space="preserve">3° bepaalt de bevoegdheden van de gedelegeerd bestuurder; </w:t>
      </w:r>
    </w:p>
    <w:p w14:paraId="40A9DFE6" w14:textId="77777777" w:rsidR="0082275A" w:rsidRPr="0082275A" w:rsidRDefault="0082275A" w:rsidP="00E26084">
      <w:pPr>
        <w:spacing w:after="0"/>
        <w:ind w:left="708"/>
        <w:rPr>
          <w:lang w:val="nl-BE"/>
        </w:rPr>
      </w:pPr>
      <w:r w:rsidRPr="0082275A">
        <w:rPr>
          <w:lang w:val="nl-BE"/>
        </w:rPr>
        <w:t xml:space="preserve">4° beslist over de vervreemding van onroerende goederen; </w:t>
      </w:r>
    </w:p>
    <w:p w14:paraId="4FFF4149" w14:textId="77777777" w:rsidR="0082275A" w:rsidRPr="0082275A" w:rsidRDefault="0082275A" w:rsidP="00E26084">
      <w:pPr>
        <w:spacing w:after="0"/>
        <w:ind w:left="708"/>
        <w:rPr>
          <w:lang w:val="nl-BE"/>
        </w:rPr>
      </w:pPr>
      <w:r w:rsidRPr="0082275A">
        <w:rPr>
          <w:lang w:val="nl-BE"/>
        </w:rPr>
        <w:t xml:space="preserve">5° stelt de voorwaarden vast waaronder goederen ter beschikking van derden worden gesteld; </w:t>
      </w:r>
    </w:p>
    <w:p w14:paraId="0E787958" w14:textId="7243E7E0" w:rsidR="0082275A" w:rsidRPr="0082275A" w:rsidRDefault="0082275A" w:rsidP="00E26084">
      <w:pPr>
        <w:spacing w:after="0"/>
        <w:ind w:left="708"/>
        <w:rPr>
          <w:lang w:val="nl-BE"/>
        </w:rPr>
      </w:pPr>
      <w:r w:rsidRPr="0082275A">
        <w:rPr>
          <w:lang w:val="nl-BE"/>
        </w:rPr>
        <w:t>6° geeft advies over het investeringsprogramma voor waterwegen die moeten gerealiseerd worden door of voor rekening van het Vlaamse Gewest en die door laatstgenoemde ge</w:t>
      </w:r>
      <w:r>
        <w:t>ﬁ</w:t>
      </w:r>
      <w:proofErr w:type="spellStart"/>
      <w:r w:rsidRPr="0082275A">
        <w:rPr>
          <w:lang w:val="nl-BE"/>
        </w:rPr>
        <w:t>nancierd</w:t>
      </w:r>
      <w:proofErr w:type="spellEnd"/>
      <w:r w:rsidRPr="0082275A">
        <w:rPr>
          <w:lang w:val="nl-BE"/>
        </w:rPr>
        <w:t xml:space="preserve"> worden;</w:t>
      </w:r>
    </w:p>
    <w:p w14:paraId="3ED3E70E" w14:textId="77777777" w:rsidR="0082275A" w:rsidRPr="0082275A" w:rsidRDefault="0082275A" w:rsidP="00E26084">
      <w:pPr>
        <w:spacing w:after="0"/>
        <w:ind w:left="708"/>
        <w:rPr>
          <w:lang w:val="nl-BE"/>
        </w:rPr>
      </w:pPr>
      <w:r w:rsidRPr="0082275A">
        <w:rPr>
          <w:lang w:val="nl-BE"/>
        </w:rPr>
        <w:t xml:space="preserve">7° machtigt de leningen en aanvragen voor kredietopening binnen de machtigingen, verleend door de begroting; </w:t>
      </w:r>
    </w:p>
    <w:p w14:paraId="6253E5DE" w14:textId="77777777" w:rsidR="0082275A" w:rsidRPr="0082275A" w:rsidRDefault="0082275A" w:rsidP="00E26084">
      <w:pPr>
        <w:spacing w:after="0"/>
        <w:ind w:left="708"/>
        <w:rPr>
          <w:lang w:val="nl-BE"/>
        </w:rPr>
      </w:pPr>
      <w:r w:rsidRPr="0082275A">
        <w:rPr>
          <w:lang w:val="nl-BE"/>
        </w:rPr>
        <w:t xml:space="preserve">8° geeft advies aan de Vlaamse regering over het administratief en het geldelijk statuut en de personeelsformatie. Hij geeft dit advies uiterlijk binnen de dertig kalenderdagen nadat er om verzocht werd, tenzij de Vlaamse Regering een andere termijn heeft bepaald die niet korter mag zijn van vijftien dagen. Indien het advies niet binnen deze termijn is gegeven, mag aan de adviesvereiste worden voorbijgegaan; </w:t>
      </w:r>
    </w:p>
    <w:p w14:paraId="47A65110" w14:textId="77777777" w:rsidR="0082275A" w:rsidRPr="0082275A" w:rsidRDefault="0082275A" w:rsidP="00E26084">
      <w:pPr>
        <w:spacing w:after="0"/>
        <w:ind w:left="708"/>
        <w:rPr>
          <w:lang w:val="nl-BE"/>
        </w:rPr>
      </w:pPr>
      <w:r w:rsidRPr="0082275A">
        <w:rPr>
          <w:lang w:val="nl-BE"/>
        </w:rPr>
        <w:t xml:space="preserve">9° roept de Algemene Vergadering bijeen en stelt de agenda vast; </w:t>
      </w:r>
    </w:p>
    <w:p w14:paraId="52809D5E" w14:textId="77777777" w:rsidR="0082275A" w:rsidRPr="0082275A" w:rsidRDefault="0082275A" w:rsidP="00E26084">
      <w:pPr>
        <w:spacing w:after="0"/>
        <w:ind w:left="708"/>
        <w:rPr>
          <w:lang w:val="nl-BE"/>
        </w:rPr>
      </w:pPr>
      <w:r w:rsidRPr="0082275A">
        <w:rPr>
          <w:lang w:val="nl-BE"/>
        </w:rPr>
        <w:t xml:space="preserve">10° keurt het huishoudelijk reglement van het Raadgevend Comité, van de Regionale Comités en van elke raad van advies goed; </w:t>
      </w:r>
    </w:p>
    <w:p w14:paraId="2B21EEB9" w14:textId="77777777" w:rsidR="0082275A" w:rsidRPr="0082275A" w:rsidRDefault="0082275A" w:rsidP="00E26084">
      <w:pPr>
        <w:spacing w:after="0"/>
        <w:ind w:left="708"/>
        <w:rPr>
          <w:lang w:val="nl-BE"/>
        </w:rPr>
      </w:pPr>
      <w:r w:rsidRPr="0082275A">
        <w:rPr>
          <w:lang w:val="nl-BE"/>
        </w:rPr>
        <w:t xml:space="preserve">11° beoordeelt de opportuniteiten risico’s verbonden aan schenkingen en legaten voorafgaand aan de aanvaarding ervan; </w:t>
      </w:r>
    </w:p>
    <w:p w14:paraId="4FD0054D" w14:textId="77777777" w:rsidR="0082275A" w:rsidRPr="0082275A" w:rsidRDefault="0082275A" w:rsidP="00E26084">
      <w:pPr>
        <w:spacing w:after="0"/>
        <w:ind w:left="708"/>
        <w:rPr>
          <w:lang w:val="nl-BE"/>
        </w:rPr>
      </w:pPr>
      <w:r w:rsidRPr="0082275A">
        <w:rPr>
          <w:lang w:val="nl-BE"/>
        </w:rPr>
        <w:lastRenderedPageBreak/>
        <w:t xml:space="preserve">12° adviseert de Vlaamse regering bij het uitvaardigen van de politieverordeningen voor de door de vennootschap beheerde waterwegen en hun aanhorigheden, de watergebonden en andere gronden en het watergebonden gebied; </w:t>
      </w:r>
    </w:p>
    <w:p w14:paraId="7A68297F" w14:textId="77777777" w:rsidR="0082275A" w:rsidRPr="0082275A" w:rsidRDefault="0082275A" w:rsidP="00E26084">
      <w:pPr>
        <w:spacing w:after="0"/>
        <w:ind w:left="708"/>
        <w:rPr>
          <w:lang w:val="nl-BE"/>
        </w:rPr>
      </w:pPr>
      <w:r w:rsidRPr="0082275A">
        <w:rPr>
          <w:lang w:val="nl-BE"/>
        </w:rPr>
        <w:t xml:space="preserve">13° stelt de tarieven vast die ten behoeve van de vennootschap zullen worden geïnd wegens het gebruik van een waterweg, van zijn infrastructuur en van zijn aanhorigheden, alsmede van de watervangen, van de watergebonden gronden en van de infrastructuur daarop; </w:t>
      </w:r>
    </w:p>
    <w:p w14:paraId="090CD4C4" w14:textId="77777777" w:rsidR="0082275A" w:rsidRDefault="0082275A" w:rsidP="00E26084">
      <w:pPr>
        <w:spacing w:after="0"/>
        <w:ind w:left="708"/>
        <w:rPr>
          <w:lang w:val="nl-BE"/>
        </w:rPr>
      </w:pPr>
      <w:r w:rsidRPr="0082275A">
        <w:rPr>
          <w:lang w:val="nl-BE"/>
        </w:rPr>
        <w:t xml:space="preserve">14° de verstrekking van bijzondere diensten overeenkomstig artikel 20bis van het decreet. </w:t>
      </w:r>
    </w:p>
    <w:p w14:paraId="7B051A92" w14:textId="77777777" w:rsidR="00E26084" w:rsidRPr="0082275A" w:rsidRDefault="00E26084" w:rsidP="00E26084">
      <w:pPr>
        <w:spacing w:after="0"/>
        <w:ind w:left="708"/>
        <w:rPr>
          <w:lang w:val="nl-BE"/>
        </w:rPr>
      </w:pPr>
    </w:p>
    <w:p w14:paraId="0535B8F7" w14:textId="3A1A7DB4" w:rsidR="007A52A1" w:rsidRDefault="00B15889" w:rsidP="00B15889">
      <w:pPr>
        <w:spacing w:after="0"/>
        <w:rPr>
          <w:rFonts w:ascii="Calibri" w:hAnsi="Calibri" w:cs="Calibri"/>
          <w:b/>
          <w:bCs/>
          <w:lang w:val="nl-BE"/>
        </w:rPr>
      </w:pPr>
      <w:r w:rsidRPr="00B15889">
        <w:rPr>
          <w:rFonts w:ascii="Calibri" w:hAnsi="Calibri" w:cs="Calibri"/>
          <w:b/>
          <w:bCs/>
          <w:lang w:val="nl-BE"/>
        </w:rPr>
        <w:t>4. Onverenigbaarheden</w:t>
      </w:r>
    </w:p>
    <w:p w14:paraId="7F3D7F2A" w14:textId="77777777" w:rsidR="00B15889" w:rsidRDefault="00B15889" w:rsidP="00B15889">
      <w:pPr>
        <w:spacing w:after="0"/>
        <w:rPr>
          <w:rFonts w:ascii="Calibri" w:hAnsi="Calibri" w:cs="Calibri"/>
          <w:b/>
          <w:bCs/>
          <w:lang w:val="nl-BE"/>
        </w:rPr>
      </w:pPr>
    </w:p>
    <w:p w14:paraId="5F5E5650" w14:textId="77777777" w:rsidR="00E26084" w:rsidRPr="00E26084" w:rsidRDefault="00E26084" w:rsidP="00E26084">
      <w:pPr>
        <w:rPr>
          <w:lang w:val="nl-BE"/>
        </w:rPr>
      </w:pPr>
      <w:r w:rsidRPr="00E26084">
        <w:rPr>
          <w:lang w:val="nl-BE"/>
        </w:rPr>
        <w:t>De hoedanigheid van bestuurder is onverenigbaar met het mandaat van:</w:t>
      </w:r>
    </w:p>
    <w:p w14:paraId="412230DA" w14:textId="77777777" w:rsidR="00E26084" w:rsidRPr="00E26084" w:rsidRDefault="00E26084" w:rsidP="00E26084">
      <w:pPr>
        <w:spacing w:after="0"/>
        <w:rPr>
          <w:lang w:val="nl-BE"/>
        </w:rPr>
      </w:pPr>
      <w:r w:rsidRPr="00E26084">
        <w:rPr>
          <w:lang w:val="nl-BE"/>
        </w:rPr>
        <w:t xml:space="preserve">1° lid van de Europese Commissie; </w:t>
      </w:r>
    </w:p>
    <w:p w14:paraId="57B8E35A" w14:textId="77777777" w:rsidR="00E26084" w:rsidRPr="00E26084" w:rsidRDefault="00E26084" w:rsidP="00E26084">
      <w:pPr>
        <w:spacing w:after="0"/>
        <w:rPr>
          <w:lang w:val="nl-BE"/>
        </w:rPr>
      </w:pPr>
      <w:r w:rsidRPr="00E26084">
        <w:rPr>
          <w:lang w:val="nl-BE"/>
        </w:rPr>
        <w:t xml:space="preserve">2° lid van de rechterlijke macht; staatsraad of assessor in de Raad van State of lid van het auditoraat van de Raad van State; rechter of referendaris van het </w:t>
      </w:r>
      <w:r w:rsidRPr="00E26084">
        <w:rPr>
          <w:rFonts w:cstheme="minorHAnsi"/>
          <w:lang w:val="nl-BE"/>
        </w:rPr>
        <w:t xml:space="preserve">Grondwettelijk Hof </w:t>
      </w:r>
      <w:r w:rsidRPr="00E26084">
        <w:rPr>
          <w:lang w:val="nl-BE"/>
        </w:rPr>
        <w:t xml:space="preserve">; </w:t>
      </w:r>
    </w:p>
    <w:p w14:paraId="6AF6CA76" w14:textId="77777777" w:rsidR="00E26084" w:rsidRPr="00E26084" w:rsidRDefault="00E26084" w:rsidP="00E26084">
      <w:pPr>
        <w:spacing w:after="0"/>
        <w:rPr>
          <w:lang w:val="nl-BE"/>
        </w:rPr>
      </w:pPr>
      <w:r w:rsidRPr="00E26084">
        <w:rPr>
          <w:lang w:val="nl-BE"/>
        </w:rPr>
        <w:t xml:space="preserve">3° lid van het Europees Parlement; </w:t>
      </w:r>
    </w:p>
    <w:p w14:paraId="18C1F7BF" w14:textId="77777777" w:rsidR="00E26084" w:rsidRPr="00E26084" w:rsidRDefault="00E26084" w:rsidP="00E26084">
      <w:pPr>
        <w:spacing w:after="0"/>
        <w:rPr>
          <w:lang w:val="nl-BE"/>
        </w:rPr>
      </w:pPr>
      <w:r w:rsidRPr="00E26084">
        <w:rPr>
          <w:lang w:val="nl-BE"/>
        </w:rPr>
        <w:t xml:space="preserve">4° lid van de Kamer van Volksvertegenwoordigers, de Senaat, het Vlaams Parlement en de Brusselse Hoofdstedelijke Raad; </w:t>
      </w:r>
    </w:p>
    <w:p w14:paraId="644A1CFF" w14:textId="77777777" w:rsidR="00E26084" w:rsidRPr="00E26084" w:rsidRDefault="00E26084" w:rsidP="00E26084">
      <w:pPr>
        <w:spacing w:after="0"/>
        <w:rPr>
          <w:lang w:val="nl-BE"/>
        </w:rPr>
      </w:pPr>
      <w:r w:rsidRPr="00E26084">
        <w:rPr>
          <w:lang w:val="nl-BE"/>
        </w:rPr>
        <w:t xml:space="preserve">5° minister, staatssecretaris en kabinetslid van een minister of staatssecretaris; </w:t>
      </w:r>
    </w:p>
    <w:p w14:paraId="0A474ED6" w14:textId="54C31D97" w:rsidR="00E26084" w:rsidRPr="00E26084" w:rsidRDefault="00E26084" w:rsidP="00E26084">
      <w:pPr>
        <w:spacing w:after="0"/>
        <w:rPr>
          <w:lang w:val="nl-BE"/>
        </w:rPr>
      </w:pPr>
      <w:r w:rsidRPr="00E26084">
        <w:rPr>
          <w:lang w:val="nl-BE"/>
        </w:rPr>
        <w:t>6° de commissaris van de vennootschap</w:t>
      </w:r>
      <w:r w:rsidR="00F563AF">
        <w:rPr>
          <w:lang w:val="nl-BE"/>
        </w:rPr>
        <w:t xml:space="preserve"> </w:t>
      </w:r>
      <w:r w:rsidRPr="00E26084">
        <w:rPr>
          <w:lang w:val="nl-BE"/>
        </w:rPr>
        <w:t xml:space="preserve">; </w:t>
      </w:r>
    </w:p>
    <w:p w14:paraId="5C853FAA" w14:textId="6CA8264E" w:rsidR="00B15889" w:rsidRPr="00B15889" w:rsidRDefault="00E26084" w:rsidP="00E26084">
      <w:pPr>
        <w:spacing w:after="0"/>
        <w:rPr>
          <w:rFonts w:ascii="Calibri" w:hAnsi="Calibri" w:cs="Calibri"/>
          <w:b/>
          <w:bCs/>
          <w:lang w:val="nl-BE"/>
        </w:rPr>
      </w:pPr>
      <w:r w:rsidRPr="003F45DC">
        <w:rPr>
          <w:lang w:val="nl-BE"/>
        </w:rPr>
        <w:t>7° personeelslid van De Vlaamse Waterweg</w:t>
      </w:r>
    </w:p>
    <w:p w14:paraId="53A3A1B5" w14:textId="77777777" w:rsidR="00B15889" w:rsidRDefault="00B15889" w:rsidP="00B15889">
      <w:pPr>
        <w:spacing w:after="0"/>
        <w:rPr>
          <w:rFonts w:ascii="Calibri" w:hAnsi="Calibri" w:cs="Calibri"/>
          <w:lang w:val="nl-BE"/>
        </w:rPr>
      </w:pPr>
    </w:p>
    <w:p w14:paraId="3FFC5281" w14:textId="3FC79D43" w:rsidR="00C82964" w:rsidRPr="00C82964" w:rsidRDefault="00C82964" w:rsidP="00B15889">
      <w:pPr>
        <w:spacing w:after="0"/>
        <w:rPr>
          <w:rFonts w:ascii="Calibri" w:hAnsi="Calibri" w:cs="Calibri"/>
          <w:b/>
          <w:bCs/>
          <w:lang w:val="nl-BE"/>
        </w:rPr>
      </w:pPr>
      <w:r w:rsidRPr="00C82964">
        <w:rPr>
          <w:rFonts w:ascii="Calibri" w:hAnsi="Calibri" w:cs="Calibri"/>
          <w:b/>
          <w:bCs/>
          <w:lang w:val="nl-BE"/>
        </w:rPr>
        <w:t xml:space="preserve">5. Onafhankelijkheidsvereisten ( Corporate </w:t>
      </w:r>
      <w:proofErr w:type="spellStart"/>
      <w:r w:rsidRPr="00C82964">
        <w:rPr>
          <w:rFonts w:ascii="Calibri" w:hAnsi="Calibri" w:cs="Calibri"/>
          <w:b/>
          <w:bCs/>
          <w:lang w:val="nl-BE"/>
        </w:rPr>
        <w:t>Governance</w:t>
      </w:r>
      <w:proofErr w:type="spellEnd"/>
      <w:r w:rsidRPr="00C82964">
        <w:rPr>
          <w:rFonts w:ascii="Calibri" w:hAnsi="Calibri" w:cs="Calibri"/>
          <w:b/>
          <w:bCs/>
          <w:lang w:val="nl-BE"/>
        </w:rPr>
        <w:t xml:space="preserve"> Code 2020)</w:t>
      </w:r>
    </w:p>
    <w:p w14:paraId="6A81762E" w14:textId="77777777" w:rsidR="00C82964" w:rsidRDefault="00C82964" w:rsidP="00B15889">
      <w:pPr>
        <w:spacing w:after="0"/>
        <w:rPr>
          <w:rFonts w:ascii="Calibri" w:hAnsi="Calibri" w:cs="Calibri"/>
          <w:lang w:val="nl-BE"/>
        </w:rPr>
      </w:pPr>
    </w:p>
    <w:p w14:paraId="14083F8C" w14:textId="77777777" w:rsidR="00063E57" w:rsidRPr="003864B9" w:rsidRDefault="00063E57" w:rsidP="00063E57">
      <w:pPr>
        <w:pStyle w:val="Normaalweb"/>
        <w:shd w:val="clear" w:color="auto" w:fill="FFFFFF"/>
        <w:jc w:val="both"/>
        <w:textAlignment w:val="baseline"/>
        <w:rPr>
          <w:rFonts w:asciiTheme="minorHAnsi" w:hAnsiTheme="minorHAnsi" w:cstheme="minorHAnsi"/>
          <w:sz w:val="22"/>
          <w:szCs w:val="22"/>
        </w:rPr>
      </w:pPr>
      <w:r>
        <w:rPr>
          <w:rFonts w:asciiTheme="minorHAnsi" w:hAnsiTheme="minorHAnsi" w:cstheme="minorHAnsi"/>
          <w:sz w:val="22"/>
          <w:szCs w:val="22"/>
        </w:rPr>
        <w:t xml:space="preserve">1. </w:t>
      </w:r>
      <w:r w:rsidRPr="003864B9">
        <w:rPr>
          <w:rFonts w:asciiTheme="minorHAnsi" w:hAnsiTheme="minorHAnsi" w:cstheme="minorHAnsi"/>
          <w:sz w:val="22"/>
          <w:szCs w:val="22"/>
        </w:rPr>
        <w:t>geen lid zijn van het uitvoerend management of een functie uitoefenen als persoon belast met</w:t>
      </w:r>
      <w:r>
        <w:rPr>
          <w:rFonts w:asciiTheme="minorHAnsi" w:hAnsiTheme="minorHAnsi" w:cstheme="minorHAnsi"/>
          <w:sz w:val="22"/>
          <w:szCs w:val="22"/>
        </w:rPr>
        <w:t xml:space="preserve"> </w:t>
      </w:r>
      <w:r w:rsidRPr="003864B9">
        <w:rPr>
          <w:rFonts w:asciiTheme="minorHAnsi" w:hAnsiTheme="minorHAnsi" w:cstheme="minorHAnsi"/>
          <w:sz w:val="22"/>
          <w:szCs w:val="22"/>
        </w:rPr>
        <w:t>het dagelijks bestuur van de vennootschap of een daarmee verbonden vennootschap of persoon</w:t>
      </w:r>
      <w:r>
        <w:rPr>
          <w:rFonts w:asciiTheme="minorHAnsi" w:hAnsiTheme="minorHAnsi" w:cstheme="minorHAnsi"/>
          <w:sz w:val="22"/>
          <w:szCs w:val="22"/>
        </w:rPr>
        <w:t xml:space="preserve"> </w:t>
      </w:r>
      <w:r w:rsidRPr="003864B9">
        <w:rPr>
          <w:rFonts w:asciiTheme="minorHAnsi" w:hAnsiTheme="minorHAnsi" w:cstheme="minorHAnsi"/>
          <w:sz w:val="22"/>
          <w:szCs w:val="22"/>
        </w:rPr>
        <w:t>,noch een dergelijke positie hebben uitgeoefend gedurende een tijdvak van drie jaar voorafgaand</w:t>
      </w:r>
      <w:r>
        <w:rPr>
          <w:rFonts w:asciiTheme="minorHAnsi" w:hAnsiTheme="minorHAnsi" w:cstheme="minorHAnsi"/>
          <w:sz w:val="22"/>
          <w:szCs w:val="22"/>
        </w:rPr>
        <w:t xml:space="preserve"> </w:t>
      </w:r>
      <w:r w:rsidRPr="003864B9">
        <w:rPr>
          <w:rFonts w:asciiTheme="minorHAnsi" w:hAnsiTheme="minorHAnsi" w:cstheme="minorHAnsi"/>
          <w:sz w:val="22"/>
          <w:szCs w:val="22"/>
        </w:rPr>
        <w:t>aan de benoeming. Of niet langer genieten van aandelenopties van de vennootschap met betrekking</w:t>
      </w:r>
      <w:r>
        <w:rPr>
          <w:rFonts w:asciiTheme="minorHAnsi" w:hAnsiTheme="minorHAnsi" w:cstheme="minorHAnsi"/>
          <w:sz w:val="22"/>
          <w:szCs w:val="22"/>
        </w:rPr>
        <w:t xml:space="preserve"> </w:t>
      </w:r>
      <w:r w:rsidRPr="003864B9">
        <w:rPr>
          <w:rFonts w:asciiTheme="minorHAnsi" w:hAnsiTheme="minorHAnsi" w:cstheme="minorHAnsi"/>
          <w:sz w:val="22"/>
          <w:szCs w:val="22"/>
        </w:rPr>
        <w:t>tot deze positie;</w:t>
      </w:r>
    </w:p>
    <w:p w14:paraId="1B7A893F" w14:textId="77777777" w:rsidR="00063E57" w:rsidRPr="003864B9" w:rsidRDefault="00063E57" w:rsidP="00063E57">
      <w:pPr>
        <w:pStyle w:val="Normaalweb"/>
        <w:shd w:val="clear" w:color="auto" w:fill="FFFFFF"/>
        <w:jc w:val="both"/>
        <w:textAlignment w:val="baseline"/>
        <w:rPr>
          <w:rFonts w:asciiTheme="minorHAnsi" w:hAnsiTheme="minorHAnsi" w:cstheme="minorHAnsi"/>
          <w:sz w:val="22"/>
          <w:szCs w:val="22"/>
        </w:rPr>
      </w:pPr>
      <w:r w:rsidRPr="003864B9">
        <w:rPr>
          <w:rFonts w:asciiTheme="minorHAnsi" w:hAnsiTheme="minorHAnsi" w:cstheme="minorHAnsi"/>
          <w:sz w:val="22"/>
          <w:szCs w:val="22"/>
        </w:rPr>
        <w:t>2. niet langer dan 12 jaar een mandaat hebben uitgeoefend als niet-uitvoerend bestuurder;</w:t>
      </w:r>
    </w:p>
    <w:p w14:paraId="46EFEFE2" w14:textId="77777777" w:rsidR="00063E57" w:rsidRPr="003864B9" w:rsidRDefault="00063E57" w:rsidP="00063E57">
      <w:pPr>
        <w:pStyle w:val="Normaalweb"/>
        <w:shd w:val="clear" w:color="auto" w:fill="FFFFFF"/>
        <w:jc w:val="both"/>
        <w:textAlignment w:val="baseline"/>
        <w:rPr>
          <w:rFonts w:asciiTheme="minorHAnsi" w:hAnsiTheme="minorHAnsi" w:cstheme="minorHAnsi"/>
          <w:sz w:val="22"/>
          <w:szCs w:val="22"/>
        </w:rPr>
      </w:pPr>
      <w:r w:rsidRPr="003864B9">
        <w:rPr>
          <w:rFonts w:asciiTheme="minorHAnsi" w:hAnsiTheme="minorHAnsi" w:cstheme="minorHAnsi"/>
          <w:sz w:val="22"/>
          <w:szCs w:val="22"/>
        </w:rPr>
        <w:t>3. geen deel uitmaken van het leidinggevend personeel (in de zin van artikel 19, 2°, van de wet van20 september 1948 houdende organisatie van het bedrijfsleven), van de vennootschap of van</w:t>
      </w:r>
      <w:r>
        <w:rPr>
          <w:rFonts w:asciiTheme="minorHAnsi" w:hAnsiTheme="minorHAnsi" w:cstheme="minorHAnsi"/>
          <w:sz w:val="22"/>
          <w:szCs w:val="22"/>
        </w:rPr>
        <w:t xml:space="preserve"> </w:t>
      </w:r>
      <w:r w:rsidRPr="003864B9">
        <w:rPr>
          <w:rFonts w:asciiTheme="minorHAnsi" w:hAnsiTheme="minorHAnsi" w:cstheme="minorHAnsi"/>
          <w:sz w:val="22"/>
          <w:szCs w:val="22"/>
        </w:rPr>
        <w:t>een daarmee verbonden vennootschap of persoon, noch een dergelijke positie hebben uitgeoefend</w:t>
      </w:r>
      <w:r>
        <w:rPr>
          <w:rFonts w:asciiTheme="minorHAnsi" w:hAnsiTheme="minorHAnsi" w:cstheme="minorHAnsi"/>
          <w:sz w:val="22"/>
          <w:szCs w:val="22"/>
        </w:rPr>
        <w:t xml:space="preserve"> </w:t>
      </w:r>
      <w:r w:rsidRPr="003864B9">
        <w:rPr>
          <w:rFonts w:asciiTheme="minorHAnsi" w:hAnsiTheme="minorHAnsi" w:cstheme="minorHAnsi"/>
          <w:sz w:val="22"/>
          <w:szCs w:val="22"/>
        </w:rPr>
        <w:t>gedurende een tijdvak van drie jaar voorafgaand aan de benoeming. Of niet langer genieten</w:t>
      </w:r>
      <w:r>
        <w:rPr>
          <w:rFonts w:asciiTheme="minorHAnsi" w:hAnsiTheme="minorHAnsi" w:cstheme="minorHAnsi"/>
          <w:sz w:val="22"/>
          <w:szCs w:val="22"/>
        </w:rPr>
        <w:t xml:space="preserve"> </w:t>
      </w:r>
      <w:r w:rsidRPr="003864B9">
        <w:rPr>
          <w:rFonts w:asciiTheme="minorHAnsi" w:hAnsiTheme="minorHAnsi" w:cstheme="minorHAnsi"/>
          <w:sz w:val="22"/>
          <w:szCs w:val="22"/>
        </w:rPr>
        <w:t>van aandelenopties van de vennootschap met betrekking tot deze positie;</w:t>
      </w:r>
    </w:p>
    <w:p w14:paraId="7DD27B34" w14:textId="77777777" w:rsidR="00063E57" w:rsidRPr="003864B9" w:rsidRDefault="00063E57" w:rsidP="00063E57">
      <w:pPr>
        <w:pStyle w:val="Normaalweb"/>
        <w:shd w:val="clear" w:color="auto" w:fill="FFFFFF"/>
        <w:jc w:val="both"/>
        <w:textAlignment w:val="baseline"/>
        <w:rPr>
          <w:rFonts w:asciiTheme="minorHAnsi" w:hAnsiTheme="minorHAnsi" w:cstheme="minorHAnsi"/>
          <w:sz w:val="22"/>
          <w:szCs w:val="22"/>
        </w:rPr>
      </w:pPr>
      <w:r w:rsidRPr="003864B9">
        <w:rPr>
          <w:rFonts w:asciiTheme="minorHAnsi" w:hAnsiTheme="minorHAnsi" w:cstheme="minorHAnsi"/>
          <w:sz w:val="22"/>
          <w:szCs w:val="22"/>
        </w:rPr>
        <w:t>4. noch tijdens zijn mandaat, noch gedurende een tijdvak van drie jaar voorafgaand aan de benoeming,</w:t>
      </w:r>
      <w:r>
        <w:rPr>
          <w:rFonts w:asciiTheme="minorHAnsi" w:hAnsiTheme="minorHAnsi" w:cstheme="minorHAnsi"/>
          <w:sz w:val="22"/>
          <w:szCs w:val="22"/>
        </w:rPr>
        <w:t xml:space="preserve"> </w:t>
      </w:r>
      <w:r w:rsidRPr="003864B9">
        <w:rPr>
          <w:rFonts w:asciiTheme="minorHAnsi" w:hAnsiTheme="minorHAnsi" w:cstheme="minorHAnsi"/>
          <w:sz w:val="22"/>
          <w:szCs w:val="22"/>
        </w:rPr>
        <w:t>enige betekenisvolle vergoeding of ander belangrijk voordeel van vermogensrechtelijke</w:t>
      </w:r>
      <w:r>
        <w:rPr>
          <w:rFonts w:asciiTheme="minorHAnsi" w:hAnsiTheme="minorHAnsi" w:cstheme="minorHAnsi"/>
          <w:sz w:val="22"/>
          <w:szCs w:val="22"/>
        </w:rPr>
        <w:t xml:space="preserve"> </w:t>
      </w:r>
      <w:r w:rsidRPr="003864B9">
        <w:rPr>
          <w:rFonts w:asciiTheme="minorHAnsi" w:hAnsiTheme="minorHAnsi" w:cstheme="minorHAnsi"/>
          <w:sz w:val="22"/>
          <w:szCs w:val="22"/>
        </w:rPr>
        <w:t>aard ontvangen of hebben ontvangen van de vennootschap of van een daarmee verbonden</w:t>
      </w:r>
      <w:r>
        <w:rPr>
          <w:rFonts w:asciiTheme="minorHAnsi" w:hAnsiTheme="minorHAnsi" w:cstheme="minorHAnsi"/>
          <w:sz w:val="22"/>
          <w:szCs w:val="22"/>
        </w:rPr>
        <w:t xml:space="preserve"> </w:t>
      </w:r>
      <w:r w:rsidRPr="003864B9">
        <w:rPr>
          <w:rFonts w:asciiTheme="minorHAnsi" w:hAnsiTheme="minorHAnsi" w:cstheme="minorHAnsi"/>
          <w:sz w:val="22"/>
          <w:szCs w:val="22"/>
        </w:rPr>
        <w:t>vennootschap of persoon, buiten de vergoeding die zij ontvangen of hebben ontvangen als</w:t>
      </w:r>
      <w:r>
        <w:rPr>
          <w:rFonts w:asciiTheme="minorHAnsi" w:hAnsiTheme="minorHAnsi" w:cstheme="minorHAnsi"/>
          <w:sz w:val="22"/>
          <w:szCs w:val="22"/>
        </w:rPr>
        <w:t xml:space="preserve"> </w:t>
      </w:r>
      <w:r w:rsidRPr="003864B9">
        <w:rPr>
          <w:rFonts w:asciiTheme="minorHAnsi" w:hAnsiTheme="minorHAnsi" w:cstheme="minorHAnsi"/>
          <w:sz w:val="22"/>
          <w:szCs w:val="22"/>
        </w:rPr>
        <w:t>niet-uitvoerend bestuurder;</w:t>
      </w:r>
    </w:p>
    <w:p w14:paraId="0ECD6C62" w14:textId="77777777" w:rsidR="00063E57" w:rsidRPr="003864B9" w:rsidRDefault="00063E57" w:rsidP="00063E57">
      <w:pPr>
        <w:pStyle w:val="Normaalweb"/>
        <w:shd w:val="clear" w:color="auto" w:fill="FFFFFF"/>
        <w:jc w:val="both"/>
        <w:textAlignment w:val="baseline"/>
        <w:rPr>
          <w:rFonts w:asciiTheme="minorHAnsi" w:hAnsiTheme="minorHAnsi" w:cstheme="minorHAnsi"/>
          <w:sz w:val="22"/>
          <w:szCs w:val="22"/>
        </w:rPr>
      </w:pPr>
      <w:r w:rsidRPr="003864B9">
        <w:rPr>
          <w:rFonts w:asciiTheme="minorHAnsi" w:hAnsiTheme="minorHAnsi" w:cstheme="minorHAnsi"/>
          <w:sz w:val="22"/>
          <w:szCs w:val="22"/>
        </w:rPr>
        <w:lastRenderedPageBreak/>
        <w:t>5. a. geen aandelen bezitten, noch rechtstreeks of onrechtstreeks, noch individueel of in onderling</w:t>
      </w:r>
      <w:r>
        <w:rPr>
          <w:rFonts w:asciiTheme="minorHAnsi" w:hAnsiTheme="minorHAnsi" w:cstheme="minorHAnsi"/>
          <w:sz w:val="22"/>
          <w:szCs w:val="22"/>
        </w:rPr>
        <w:t xml:space="preserve"> </w:t>
      </w:r>
      <w:r w:rsidRPr="003864B9">
        <w:rPr>
          <w:rFonts w:asciiTheme="minorHAnsi" w:hAnsiTheme="minorHAnsi" w:cstheme="minorHAnsi"/>
          <w:sz w:val="22"/>
          <w:szCs w:val="22"/>
        </w:rPr>
        <w:t>overleg, die globaal een tiende of meer vertegenwoordigen van het kapitaal van de vennootschap</w:t>
      </w:r>
      <w:r>
        <w:rPr>
          <w:rFonts w:asciiTheme="minorHAnsi" w:hAnsiTheme="minorHAnsi" w:cstheme="minorHAnsi"/>
          <w:sz w:val="22"/>
          <w:szCs w:val="22"/>
        </w:rPr>
        <w:t xml:space="preserve"> </w:t>
      </w:r>
      <w:r w:rsidRPr="003864B9">
        <w:rPr>
          <w:rFonts w:asciiTheme="minorHAnsi" w:hAnsiTheme="minorHAnsi" w:cstheme="minorHAnsi"/>
          <w:sz w:val="22"/>
          <w:szCs w:val="22"/>
        </w:rPr>
        <w:t>of een tiende of meer van de stemrechten in de vennootschap ten tijde van de benoeming;</w:t>
      </w:r>
    </w:p>
    <w:p w14:paraId="79C3B40E" w14:textId="77777777" w:rsidR="00063E57" w:rsidRPr="003864B9" w:rsidRDefault="00063E57" w:rsidP="00063E57">
      <w:pPr>
        <w:pStyle w:val="Normaalweb"/>
        <w:shd w:val="clear" w:color="auto" w:fill="FFFFFF"/>
        <w:jc w:val="both"/>
        <w:textAlignment w:val="baseline"/>
        <w:rPr>
          <w:rFonts w:asciiTheme="minorHAnsi" w:hAnsiTheme="minorHAnsi" w:cstheme="minorHAnsi"/>
          <w:sz w:val="22"/>
          <w:szCs w:val="22"/>
        </w:rPr>
      </w:pPr>
      <w:r w:rsidRPr="003864B9">
        <w:rPr>
          <w:rFonts w:asciiTheme="minorHAnsi" w:hAnsiTheme="minorHAnsi" w:cstheme="minorHAnsi"/>
          <w:sz w:val="22"/>
          <w:szCs w:val="22"/>
        </w:rPr>
        <w:t>b. in geen geval zijn voorgedragen door een aandeelhouder die voldoet aan de voorwaarden</w:t>
      </w:r>
      <w:r>
        <w:rPr>
          <w:rFonts w:asciiTheme="minorHAnsi" w:hAnsiTheme="minorHAnsi" w:cstheme="minorHAnsi"/>
          <w:sz w:val="22"/>
          <w:szCs w:val="22"/>
        </w:rPr>
        <w:t xml:space="preserve"> </w:t>
      </w:r>
      <w:r w:rsidRPr="003864B9">
        <w:rPr>
          <w:rFonts w:asciiTheme="minorHAnsi" w:hAnsiTheme="minorHAnsi" w:cstheme="minorHAnsi"/>
          <w:sz w:val="22"/>
          <w:szCs w:val="22"/>
        </w:rPr>
        <w:t>omschreven onder punt (a);</w:t>
      </w:r>
    </w:p>
    <w:p w14:paraId="63DF6FB9" w14:textId="77777777" w:rsidR="00063E57" w:rsidRPr="003864B9" w:rsidRDefault="00063E57" w:rsidP="00063E57">
      <w:pPr>
        <w:pStyle w:val="Normaalweb"/>
        <w:shd w:val="clear" w:color="auto" w:fill="FFFFFF"/>
        <w:jc w:val="both"/>
        <w:textAlignment w:val="baseline"/>
        <w:rPr>
          <w:rFonts w:asciiTheme="minorHAnsi" w:hAnsiTheme="minorHAnsi" w:cstheme="minorHAnsi"/>
          <w:sz w:val="22"/>
          <w:szCs w:val="22"/>
        </w:rPr>
      </w:pPr>
      <w:r w:rsidRPr="003864B9">
        <w:rPr>
          <w:rFonts w:asciiTheme="minorHAnsi" w:hAnsiTheme="minorHAnsi" w:cstheme="minorHAnsi"/>
          <w:sz w:val="22"/>
          <w:szCs w:val="22"/>
        </w:rPr>
        <w:t>6. geen betekenisvolle zakelijke relatie hebben of in het jaar voorafgaand aan de benoeming hebben</w:t>
      </w:r>
      <w:r>
        <w:rPr>
          <w:rFonts w:asciiTheme="minorHAnsi" w:hAnsiTheme="minorHAnsi" w:cstheme="minorHAnsi"/>
          <w:sz w:val="22"/>
          <w:szCs w:val="22"/>
        </w:rPr>
        <w:t xml:space="preserve"> </w:t>
      </w:r>
      <w:r w:rsidRPr="003864B9">
        <w:rPr>
          <w:rFonts w:asciiTheme="minorHAnsi" w:hAnsiTheme="minorHAnsi" w:cstheme="minorHAnsi"/>
          <w:sz w:val="22"/>
          <w:szCs w:val="22"/>
        </w:rPr>
        <w:t>gehad met de vennootschap of met een daarmee verbonden vennootschap of persoon,</w:t>
      </w:r>
      <w:r>
        <w:rPr>
          <w:rFonts w:asciiTheme="minorHAnsi" w:hAnsiTheme="minorHAnsi" w:cstheme="minorHAnsi"/>
          <w:sz w:val="22"/>
          <w:szCs w:val="22"/>
        </w:rPr>
        <w:t xml:space="preserve"> </w:t>
      </w:r>
      <w:r w:rsidRPr="003864B9">
        <w:rPr>
          <w:rFonts w:asciiTheme="minorHAnsi" w:hAnsiTheme="minorHAnsi" w:cstheme="minorHAnsi"/>
          <w:sz w:val="22"/>
          <w:szCs w:val="22"/>
        </w:rPr>
        <w:t>noch rechtstreeks, noch als vennoot, aandeelhouder, lid van de raad of lid van het leidinggevend</w:t>
      </w:r>
      <w:r>
        <w:rPr>
          <w:rFonts w:asciiTheme="minorHAnsi" w:hAnsiTheme="minorHAnsi" w:cstheme="minorHAnsi"/>
          <w:sz w:val="22"/>
          <w:szCs w:val="22"/>
        </w:rPr>
        <w:t xml:space="preserve"> </w:t>
      </w:r>
      <w:r w:rsidRPr="003864B9">
        <w:rPr>
          <w:rFonts w:asciiTheme="minorHAnsi" w:hAnsiTheme="minorHAnsi" w:cstheme="minorHAnsi"/>
          <w:sz w:val="22"/>
          <w:szCs w:val="22"/>
        </w:rPr>
        <w:t>personeel (in de zin van artikel 19, 2°, van de wet van 20 september 1948 houdende organisatie</w:t>
      </w:r>
      <w:r>
        <w:rPr>
          <w:rFonts w:asciiTheme="minorHAnsi" w:hAnsiTheme="minorHAnsi" w:cstheme="minorHAnsi"/>
          <w:sz w:val="22"/>
          <w:szCs w:val="22"/>
        </w:rPr>
        <w:t xml:space="preserve"> </w:t>
      </w:r>
      <w:r w:rsidRPr="003864B9">
        <w:rPr>
          <w:rFonts w:asciiTheme="minorHAnsi" w:hAnsiTheme="minorHAnsi" w:cstheme="minorHAnsi"/>
          <w:sz w:val="22"/>
          <w:szCs w:val="22"/>
        </w:rPr>
        <w:t>van het bedrijfsleven) van een vennootschap of persoon die een dergelijke relatie onderhoudt;</w:t>
      </w:r>
    </w:p>
    <w:p w14:paraId="0DCE091E" w14:textId="77777777" w:rsidR="00063E57" w:rsidRPr="003864B9" w:rsidRDefault="00063E57" w:rsidP="00063E57">
      <w:pPr>
        <w:pStyle w:val="Normaalweb"/>
        <w:shd w:val="clear" w:color="auto" w:fill="FFFFFF"/>
        <w:jc w:val="both"/>
        <w:textAlignment w:val="baseline"/>
        <w:rPr>
          <w:rFonts w:asciiTheme="minorHAnsi" w:hAnsiTheme="minorHAnsi" w:cstheme="minorHAnsi"/>
          <w:sz w:val="22"/>
          <w:szCs w:val="22"/>
        </w:rPr>
      </w:pPr>
      <w:r w:rsidRPr="003864B9">
        <w:rPr>
          <w:rFonts w:asciiTheme="minorHAnsi" w:hAnsiTheme="minorHAnsi" w:cstheme="minorHAnsi"/>
          <w:sz w:val="22"/>
          <w:szCs w:val="22"/>
        </w:rPr>
        <w:t>7. in de drie jaar voorafgaand aan de benoeming geen partner of lid zijn of zijn geweest van het</w:t>
      </w:r>
      <w:r>
        <w:rPr>
          <w:rFonts w:asciiTheme="minorHAnsi" w:hAnsiTheme="minorHAnsi" w:cstheme="minorHAnsi"/>
          <w:sz w:val="22"/>
          <w:szCs w:val="22"/>
        </w:rPr>
        <w:t xml:space="preserve"> </w:t>
      </w:r>
      <w:r w:rsidRPr="003864B9">
        <w:rPr>
          <w:rFonts w:asciiTheme="minorHAnsi" w:hAnsiTheme="minorHAnsi" w:cstheme="minorHAnsi"/>
          <w:sz w:val="22"/>
          <w:szCs w:val="22"/>
        </w:rPr>
        <w:t>audit-team van de vennootschap of de persoon die de externe auditor van de vennootschap of</w:t>
      </w:r>
      <w:r>
        <w:rPr>
          <w:rFonts w:asciiTheme="minorHAnsi" w:hAnsiTheme="minorHAnsi" w:cstheme="minorHAnsi"/>
          <w:sz w:val="22"/>
          <w:szCs w:val="22"/>
        </w:rPr>
        <w:t xml:space="preserve"> </w:t>
      </w:r>
      <w:r w:rsidRPr="003864B9">
        <w:rPr>
          <w:rFonts w:asciiTheme="minorHAnsi" w:hAnsiTheme="minorHAnsi" w:cstheme="minorHAnsi"/>
          <w:sz w:val="22"/>
          <w:szCs w:val="22"/>
        </w:rPr>
        <w:t>een daarmee verbonden vennootschap of persoon is, of was gedurende de laatste drie jaar voor</w:t>
      </w:r>
      <w:r>
        <w:rPr>
          <w:rFonts w:asciiTheme="minorHAnsi" w:hAnsiTheme="minorHAnsi" w:cstheme="minorHAnsi"/>
          <w:sz w:val="22"/>
          <w:szCs w:val="22"/>
        </w:rPr>
        <w:t xml:space="preserve"> </w:t>
      </w:r>
      <w:r w:rsidRPr="003864B9">
        <w:rPr>
          <w:rFonts w:asciiTheme="minorHAnsi" w:hAnsiTheme="minorHAnsi" w:cstheme="minorHAnsi"/>
          <w:sz w:val="22"/>
          <w:szCs w:val="22"/>
        </w:rPr>
        <w:t>de benoeming;</w:t>
      </w:r>
    </w:p>
    <w:p w14:paraId="34406F82" w14:textId="77777777" w:rsidR="00063E57" w:rsidRPr="003864B9" w:rsidRDefault="00063E57" w:rsidP="00063E57">
      <w:pPr>
        <w:pStyle w:val="Normaalweb"/>
        <w:shd w:val="clear" w:color="auto" w:fill="FFFFFF"/>
        <w:jc w:val="both"/>
        <w:textAlignment w:val="baseline"/>
        <w:rPr>
          <w:rFonts w:asciiTheme="minorHAnsi" w:hAnsiTheme="minorHAnsi" w:cstheme="minorHAnsi"/>
          <w:sz w:val="22"/>
          <w:szCs w:val="22"/>
        </w:rPr>
      </w:pPr>
      <w:r w:rsidRPr="003864B9">
        <w:rPr>
          <w:rFonts w:asciiTheme="minorHAnsi" w:hAnsiTheme="minorHAnsi" w:cstheme="minorHAnsi"/>
          <w:sz w:val="22"/>
          <w:szCs w:val="22"/>
        </w:rPr>
        <w:t>8. geen lid zijn van het uitvoerend management van een andere vennootschap waarin een lid van</w:t>
      </w:r>
      <w:r>
        <w:rPr>
          <w:rFonts w:asciiTheme="minorHAnsi" w:hAnsiTheme="minorHAnsi" w:cstheme="minorHAnsi"/>
          <w:sz w:val="22"/>
          <w:szCs w:val="22"/>
        </w:rPr>
        <w:t xml:space="preserve"> </w:t>
      </w:r>
      <w:r w:rsidRPr="003864B9">
        <w:rPr>
          <w:rFonts w:asciiTheme="minorHAnsi" w:hAnsiTheme="minorHAnsi" w:cstheme="minorHAnsi"/>
          <w:sz w:val="22"/>
          <w:szCs w:val="22"/>
        </w:rPr>
        <w:t>het uitvoerend management van de vennootschap zetelt in de hoedanigheid van een niet-uitvoerend</w:t>
      </w:r>
      <w:r>
        <w:rPr>
          <w:rFonts w:asciiTheme="minorHAnsi" w:hAnsiTheme="minorHAnsi" w:cstheme="minorHAnsi"/>
          <w:sz w:val="22"/>
          <w:szCs w:val="22"/>
        </w:rPr>
        <w:t xml:space="preserve"> </w:t>
      </w:r>
      <w:r w:rsidRPr="003864B9">
        <w:rPr>
          <w:rFonts w:asciiTheme="minorHAnsi" w:hAnsiTheme="minorHAnsi" w:cstheme="minorHAnsi"/>
          <w:sz w:val="22"/>
          <w:szCs w:val="22"/>
        </w:rPr>
        <w:t>bestuurder, en geen andere belangrijke banden hebben met uitvoerende bestuurders</w:t>
      </w:r>
      <w:r>
        <w:rPr>
          <w:rFonts w:asciiTheme="minorHAnsi" w:hAnsiTheme="minorHAnsi" w:cstheme="minorHAnsi"/>
          <w:sz w:val="22"/>
          <w:szCs w:val="22"/>
        </w:rPr>
        <w:t xml:space="preserve"> </w:t>
      </w:r>
      <w:r w:rsidRPr="003864B9">
        <w:rPr>
          <w:rFonts w:asciiTheme="minorHAnsi" w:hAnsiTheme="minorHAnsi" w:cstheme="minorHAnsi"/>
          <w:sz w:val="22"/>
          <w:szCs w:val="22"/>
        </w:rPr>
        <w:t>van de vennootschap uit hoofde van functies bij andere vennootschappen of organen;</w:t>
      </w:r>
    </w:p>
    <w:p w14:paraId="27029D21" w14:textId="77777777" w:rsidR="00063E57" w:rsidRDefault="00063E57" w:rsidP="00063E57">
      <w:pPr>
        <w:pStyle w:val="Normaalweb"/>
        <w:shd w:val="clear" w:color="auto" w:fill="FFFFFF"/>
        <w:jc w:val="both"/>
        <w:textAlignment w:val="baseline"/>
        <w:rPr>
          <w:rFonts w:asciiTheme="minorHAnsi" w:hAnsiTheme="minorHAnsi" w:cstheme="minorHAnsi"/>
          <w:sz w:val="22"/>
          <w:szCs w:val="22"/>
          <w:lang w:val="nl-NL"/>
        </w:rPr>
      </w:pPr>
      <w:r w:rsidRPr="003864B9">
        <w:rPr>
          <w:rFonts w:asciiTheme="minorHAnsi" w:hAnsiTheme="minorHAnsi" w:cstheme="minorHAnsi"/>
          <w:sz w:val="22"/>
          <w:szCs w:val="22"/>
        </w:rPr>
        <w:t>9.</w:t>
      </w:r>
      <w:r>
        <w:rPr>
          <w:rFonts w:asciiTheme="minorHAnsi" w:hAnsiTheme="minorHAnsi" w:cstheme="minorHAnsi"/>
          <w:sz w:val="22"/>
          <w:szCs w:val="22"/>
        </w:rPr>
        <w:t xml:space="preserve"> </w:t>
      </w:r>
      <w:r w:rsidRPr="003864B9">
        <w:rPr>
          <w:rFonts w:asciiTheme="minorHAnsi" w:hAnsiTheme="minorHAnsi" w:cstheme="minorHAnsi"/>
          <w:sz w:val="22"/>
          <w:szCs w:val="22"/>
        </w:rPr>
        <w:t>geen</w:t>
      </w:r>
      <w:r>
        <w:rPr>
          <w:rFonts w:asciiTheme="minorHAnsi" w:hAnsiTheme="minorHAnsi" w:cstheme="minorHAnsi"/>
          <w:sz w:val="22"/>
          <w:szCs w:val="22"/>
        </w:rPr>
        <w:t xml:space="preserve"> </w:t>
      </w:r>
      <w:r w:rsidRPr="003864B9">
        <w:rPr>
          <w:rFonts w:asciiTheme="minorHAnsi" w:hAnsiTheme="minorHAnsi" w:cstheme="minorHAnsi"/>
          <w:sz w:val="22"/>
          <w:szCs w:val="22"/>
        </w:rPr>
        <w:t>echtgenoot, wettelijk samenwonende partner of bloed- of aanverwanten tot de tweede</w:t>
      </w:r>
      <w:r>
        <w:rPr>
          <w:rFonts w:asciiTheme="minorHAnsi" w:hAnsiTheme="minorHAnsi" w:cstheme="minorHAnsi"/>
          <w:sz w:val="22"/>
          <w:szCs w:val="22"/>
        </w:rPr>
        <w:t xml:space="preserve"> </w:t>
      </w:r>
      <w:r w:rsidRPr="003864B9">
        <w:rPr>
          <w:rFonts w:asciiTheme="minorHAnsi" w:hAnsiTheme="minorHAnsi" w:cstheme="minorHAnsi"/>
          <w:sz w:val="22"/>
          <w:szCs w:val="22"/>
        </w:rPr>
        <w:t>graad hebben die in de vennootschap of in een daarmee verbonden vennootschap of persoon,</w:t>
      </w:r>
      <w:r>
        <w:rPr>
          <w:rFonts w:asciiTheme="minorHAnsi" w:hAnsiTheme="minorHAnsi" w:cstheme="minorHAnsi"/>
          <w:sz w:val="22"/>
          <w:szCs w:val="22"/>
        </w:rPr>
        <w:t xml:space="preserve"> </w:t>
      </w:r>
      <w:r w:rsidRPr="003864B9">
        <w:rPr>
          <w:rFonts w:asciiTheme="minorHAnsi" w:hAnsiTheme="minorHAnsi" w:cstheme="minorHAnsi"/>
          <w:sz w:val="22"/>
          <w:szCs w:val="22"/>
        </w:rPr>
        <w:t>een mandaat van bestuurder of lid van het uitvoerend management of persoon belast met het</w:t>
      </w:r>
      <w:r>
        <w:rPr>
          <w:rFonts w:asciiTheme="minorHAnsi" w:hAnsiTheme="minorHAnsi" w:cstheme="minorHAnsi"/>
          <w:sz w:val="22"/>
          <w:szCs w:val="22"/>
        </w:rPr>
        <w:t xml:space="preserve"> </w:t>
      </w:r>
      <w:r w:rsidRPr="003864B9">
        <w:rPr>
          <w:rFonts w:asciiTheme="minorHAnsi" w:hAnsiTheme="minorHAnsi" w:cstheme="minorHAnsi"/>
          <w:sz w:val="22"/>
          <w:szCs w:val="22"/>
        </w:rPr>
        <w:t>dagelijks bestuur of lid van het leidinggevend personeel (in de zin van artikel 19, 2°, van de wet</w:t>
      </w:r>
      <w:r>
        <w:rPr>
          <w:rFonts w:asciiTheme="minorHAnsi" w:hAnsiTheme="minorHAnsi" w:cstheme="minorHAnsi"/>
          <w:sz w:val="22"/>
          <w:szCs w:val="22"/>
        </w:rPr>
        <w:t xml:space="preserve"> </w:t>
      </w:r>
      <w:r w:rsidRPr="003864B9">
        <w:rPr>
          <w:rFonts w:asciiTheme="minorHAnsi" w:hAnsiTheme="minorHAnsi" w:cstheme="minorHAnsi"/>
          <w:sz w:val="22"/>
          <w:szCs w:val="22"/>
        </w:rPr>
        <w:t>van 20 september 1948 houdende organisatie van het bedrijfsleven) uitoefenen, of die behoren</w:t>
      </w:r>
      <w:r>
        <w:rPr>
          <w:rFonts w:asciiTheme="minorHAnsi" w:hAnsiTheme="minorHAnsi" w:cstheme="minorHAnsi"/>
          <w:sz w:val="22"/>
          <w:szCs w:val="22"/>
        </w:rPr>
        <w:t xml:space="preserve"> </w:t>
      </w:r>
      <w:r w:rsidRPr="003864B9">
        <w:rPr>
          <w:rFonts w:asciiTheme="minorHAnsi" w:hAnsiTheme="minorHAnsi" w:cstheme="minorHAnsi"/>
          <w:sz w:val="22"/>
          <w:szCs w:val="22"/>
        </w:rPr>
        <w:t>tot de andere gevallen, beschreven in de punten 1. tot 8., en met betrekking tot punt 2., tot drie</w:t>
      </w:r>
      <w:r>
        <w:rPr>
          <w:rFonts w:asciiTheme="minorHAnsi" w:hAnsiTheme="minorHAnsi" w:cstheme="minorHAnsi"/>
          <w:sz w:val="22"/>
          <w:szCs w:val="22"/>
        </w:rPr>
        <w:t xml:space="preserve"> </w:t>
      </w:r>
      <w:r w:rsidRPr="003864B9">
        <w:rPr>
          <w:rFonts w:asciiTheme="minorHAnsi" w:hAnsiTheme="minorHAnsi" w:cstheme="minorHAnsi"/>
          <w:sz w:val="22"/>
          <w:szCs w:val="22"/>
          <w:lang w:val="nl-NL"/>
        </w:rPr>
        <w:t>jaar nadat het betreffende familielid zijn laatste mandaat beëindigde.</w:t>
      </w:r>
    </w:p>
    <w:p w14:paraId="1E81D0AC" w14:textId="77777777" w:rsidR="00C82964" w:rsidRPr="003120A6" w:rsidRDefault="00C82964" w:rsidP="00B15889">
      <w:pPr>
        <w:spacing w:after="0"/>
        <w:rPr>
          <w:rFonts w:ascii="Calibri" w:hAnsi="Calibri" w:cs="Calibri"/>
          <w:lang w:val="nl-BE"/>
        </w:rPr>
      </w:pPr>
    </w:p>
    <w:p w14:paraId="43DDE925" w14:textId="299AE8A9" w:rsidR="003120A6" w:rsidRPr="003120A6" w:rsidRDefault="00C82964" w:rsidP="003120A6">
      <w:pPr>
        <w:rPr>
          <w:rFonts w:ascii="Calibri" w:hAnsi="Calibri" w:cs="Calibri"/>
          <w:b/>
          <w:bCs/>
          <w:lang w:val="nl-BE"/>
        </w:rPr>
      </w:pPr>
      <w:r>
        <w:rPr>
          <w:rFonts w:ascii="Calibri" w:hAnsi="Calibri" w:cs="Calibri"/>
          <w:b/>
          <w:bCs/>
          <w:lang w:val="nl-BE"/>
        </w:rPr>
        <w:t>6</w:t>
      </w:r>
      <w:r w:rsidR="003120A6" w:rsidRPr="003120A6">
        <w:rPr>
          <w:rFonts w:ascii="Calibri" w:hAnsi="Calibri" w:cs="Calibri"/>
          <w:b/>
          <w:bCs/>
          <w:lang w:val="nl-BE"/>
        </w:rPr>
        <w:t>. Profielvereisten</w:t>
      </w:r>
    </w:p>
    <w:p w14:paraId="33460E54" w14:textId="77777777" w:rsidR="003120A6" w:rsidRPr="003120A6" w:rsidRDefault="003120A6" w:rsidP="003120A6">
      <w:pPr>
        <w:rPr>
          <w:rFonts w:ascii="Calibri" w:hAnsi="Calibri" w:cs="Calibri"/>
          <w:lang w:val="nl-BE"/>
        </w:rPr>
      </w:pPr>
      <w:r w:rsidRPr="003120A6">
        <w:rPr>
          <w:rFonts w:ascii="Calibri" w:hAnsi="Calibri" w:cs="Calibri"/>
          <w:lang w:val="nl-BE"/>
        </w:rPr>
        <w:t xml:space="preserve">De kandidaten beschikken over </w:t>
      </w:r>
      <w:r w:rsidRPr="003120A6">
        <w:rPr>
          <w:rFonts w:ascii="Calibri" w:hAnsi="Calibri" w:cs="Calibri"/>
          <w:b/>
          <w:bCs/>
          <w:lang w:val="nl-BE"/>
        </w:rPr>
        <w:t>aantoonbare</w:t>
      </w:r>
      <w:r w:rsidRPr="003120A6">
        <w:rPr>
          <w:rFonts w:ascii="Calibri" w:hAnsi="Calibri" w:cs="Calibri"/>
          <w:lang w:val="nl-BE"/>
        </w:rPr>
        <w:t xml:space="preserve"> ervaring of expertise in één of meerdere van de volgende domeinen:</w:t>
      </w:r>
    </w:p>
    <w:p w14:paraId="21A076D9" w14:textId="77777777" w:rsidR="003120A6" w:rsidRPr="003120A6" w:rsidRDefault="003120A6" w:rsidP="007A52A1">
      <w:pPr>
        <w:numPr>
          <w:ilvl w:val="0"/>
          <w:numId w:val="2"/>
        </w:numPr>
        <w:spacing w:after="0"/>
        <w:rPr>
          <w:rFonts w:ascii="Calibri" w:hAnsi="Calibri" w:cs="Calibri"/>
          <w:lang w:val="nl-BE"/>
        </w:rPr>
      </w:pPr>
      <w:r w:rsidRPr="003120A6">
        <w:rPr>
          <w:rFonts w:ascii="Calibri" w:hAnsi="Calibri" w:cs="Calibri"/>
          <w:lang w:val="nl-BE"/>
        </w:rPr>
        <w:t>Logistiek, mobiliteit of watergebonden infrastructuur</w:t>
      </w:r>
    </w:p>
    <w:p w14:paraId="23FC1D81" w14:textId="77777777" w:rsidR="003120A6" w:rsidRPr="003120A6" w:rsidRDefault="003120A6" w:rsidP="007A52A1">
      <w:pPr>
        <w:numPr>
          <w:ilvl w:val="0"/>
          <w:numId w:val="2"/>
        </w:numPr>
        <w:spacing w:after="0"/>
        <w:rPr>
          <w:rFonts w:ascii="Calibri" w:hAnsi="Calibri" w:cs="Calibri"/>
          <w:lang w:val="nl-BE"/>
        </w:rPr>
      </w:pPr>
      <w:r w:rsidRPr="003120A6">
        <w:rPr>
          <w:rFonts w:ascii="Calibri" w:hAnsi="Calibri" w:cs="Calibri"/>
          <w:lang w:val="nl-BE"/>
        </w:rPr>
        <w:t>Waterweg- en binnenvaarttechnologie en -innovatie</w:t>
      </w:r>
    </w:p>
    <w:p w14:paraId="1A0499F5" w14:textId="77777777" w:rsidR="003120A6" w:rsidRPr="003120A6" w:rsidRDefault="003120A6" w:rsidP="007A52A1">
      <w:pPr>
        <w:numPr>
          <w:ilvl w:val="0"/>
          <w:numId w:val="2"/>
        </w:numPr>
        <w:spacing w:after="0"/>
        <w:rPr>
          <w:rFonts w:ascii="Calibri" w:hAnsi="Calibri" w:cs="Calibri"/>
          <w:lang w:val="nl-BE"/>
        </w:rPr>
      </w:pPr>
      <w:r w:rsidRPr="003120A6">
        <w:rPr>
          <w:rFonts w:ascii="Calibri" w:hAnsi="Calibri" w:cs="Calibri"/>
          <w:lang w:val="nl-BE"/>
        </w:rPr>
        <w:t>Waterbeleid en -beheer</w:t>
      </w:r>
    </w:p>
    <w:p w14:paraId="3D931968" w14:textId="77777777" w:rsidR="003120A6" w:rsidRPr="003120A6" w:rsidRDefault="003120A6" w:rsidP="007A52A1">
      <w:pPr>
        <w:numPr>
          <w:ilvl w:val="0"/>
          <w:numId w:val="2"/>
        </w:numPr>
        <w:spacing w:after="0"/>
        <w:rPr>
          <w:rFonts w:ascii="Calibri" w:hAnsi="Calibri" w:cs="Calibri"/>
          <w:lang w:val="nl-BE"/>
        </w:rPr>
      </w:pPr>
      <w:r w:rsidRPr="003120A6">
        <w:rPr>
          <w:rFonts w:ascii="Calibri" w:hAnsi="Calibri" w:cs="Calibri"/>
          <w:lang w:val="nl-BE"/>
        </w:rPr>
        <w:t>Patrimonium- en vastgoedbeheer</w:t>
      </w:r>
    </w:p>
    <w:p w14:paraId="4F42769C" w14:textId="77777777" w:rsidR="003120A6" w:rsidRPr="003120A6" w:rsidRDefault="003120A6" w:rsidP="007A52A1">
      <w:pPr>
        <w:numPr>
          <w:ilvl w:val="0"/>
          <w:numId w:val="2"/>
        </w:numPr>
        <w:spacing w:after="0"/>
        <w:rPr>
          <w:rFonts w:ascii="Calibri" w:hAnsi="Calibri" w:cs="Calibri"/>
          <w:lang w:val="nl-BE"/>
        </w:rPr>
      </w:pPr>
      <w:r w:rsidRPr="003120A6">
        <w:rPr>
          <w:rFonts w:ascii="Calibri" w:hAnsi="Calibri" w:cs="Calibri"/>
          <w:lang w:val="nl-BE"/>
        </w:rPr>
        <w:t>Overheidsmanagement en publiek-private samenwerking</w:t>
      </w:r>
    </w:p>
    <w:p w14:paraId="43CD119E" w14:textId="77777777" w:rsidR="003120A6" w:rsidRPr="003120A6" w:rsidRDefault="003120A6" w:rsidP="007A52A1">
      <w:pPr>
        <w:numPr>
          <w:ilvl w:val="0"/>
          <w:numId w:val="2"/>
        </w:numPr>
        <w:spacing w:after="0"/>
        <w:rPr>
          <w:rFonts w:ascii="Calibri" w:hAnsi="Calibri" w:cs="Calibri"/>
          <w:lang w:val="nl-BE"/>
        </w:rPr>
      </w:pPr>
      <w:r w:rsidRPr="003120A6">
        <w:rPr>
          <w:rFonts w:ascii="Calibri" w:hAnsi="Calibri" w:cs="Calibri"/>
          <w:lang w:val="nl-BE"/>
        </w:rPr>
        <w:t>Overheidsopdrachten</w:t>
      </w:r>
    </w:p>
    <w:p w14:paraId="2D29B729" w14:textId="77777777" w:rsidR="003120A6" w:rsidRPr="003120A6" w:rsidRDefault="003120A6" w:rsidP="007A52A1">
      <w:pPr>
        <w:numPr>
          <w:ilvl w:val="0"/>
          <w:numId w:val="2"/>
        </w:numPr>
        <w:spacing w:after="0"/>
        <w:rPr>
          <w:rFonts w:ascii="Calibri" w:hAnsi="Calibri" w:cs="Calibri"/>
          <w:lang w:val="nl-BE"/>
        </w:rPr>
      </w:pPr>
      <w:r w:rsidRPr="003120A6">
        <w:rPr>
          <w:rFonts w:ascii="Calibri" w:hAnsi="Calibri" w:cs="Calibri"/>
          <w:lang w:val="nl-BE"/>
        </w:rPr>
        <w:t>Financiën, audit of risicobeheer</w:t>
      </w:r>
    </w:p>
    <w:p w14:paraId="346474CA" w14:textId="77777777" w:rsidR="003120A6" w:rsidRPr="003120A6" w:rsidRDefault="003120A6" w:rsidP="007A52A1">
      <w:pPr>
        <w:numPr>
          <w:ilvl w:val="0"/>
          <w:numId w:val="2"/>
        </w:numPr>
        <w:spacing w:after="0"/>
        <w:rPr>
          <w:rFonts w:ascii="Calibri" w:hAnsi="Calibri" w:cs="Calibri"/>
          <w:lang w:val="nl-BE"/>
        </w:rPr>
      </w:pPr>
      <w:r w:rsidRPr="003120A6">
        <w:rPr>
          <w:rFonts w:ascii="Calibri" w:hAnsi="Calibri" w:cs="Calibri"/>
          <w:lang w:val="nl-BE"/>
        </w:rPr>
        <w:t>Duurzaamheid, klimaatadaptatie of ruimtelijke ordening</w:t>
      </w:r>
    </w:p>
    <w:p w14:paraId="0CE13B82" w14:textId="77777777" w:rsidR="003120A6" w:rsidRPr="003120A6" w:rsidRDefault="003120A6" w:rsidP="007A52A1">
      <w:pPr>
        <w:numPr>
          <w:ilvl w:val="0"/>
          <w:numId w:val="2"/>
        </w:numPr>
        <w:spacing w:after="0"/>
        <w:rPr>
          <w:rFonts w:ascii="Calibri" w:hAnsi="Calibri" w:cs="Calibri"/>
          <w:lang w:val="nl-BE"/>
        </w:rPr>
      </w:pPr>
      <w:r w:rsidRPr="003120A6">
        <w:rPr>
          <w:rFonts w:ascii="Calibri" w:hAnsi="Calibri" w:cs="Calibri"/>
          <w:lang w:val="nl-BE"/>
        </w:rPr>
        <w:lastRenderedPageBreak/>
        <w:t xml:space="preserve">Corporate </w:t>
      </w:r>
      <w:proofErr w:type="spellStart"/>
      <w:r w:rsidRPr="003120A6">
        <w:rPr>
          <w:rFonts w:ascii="Calibri" w:hAnsi="Calibri" w:cs="Calibri"/>
          <w:lang w:val="nl-BE"/>
        </w:rPr>
        <w:t>governance</w:t>
      </w:r>
      <w:proofErr w:type="spellEnd"/>
    </w:p>
    <w:p w14:paraId="37B4A0B3" w14:textId="77777777" w:rsidR="003120A6" w:rsidRDefault="003120A6" w:rsidP="007A52A1">
      <w:pPr>
        <w:numPr>
          <w:ilvl w:val="0"/>
          <w:numId w:val="2"/>
        </w:numPr>
        <w:spacing w:after="0"/>
        <w:rPr>
          <w:rFonts w:ascii="Calibri" w:hAnsi="Calibri" w:cs="Calibri"/>
          <w:lang w:val="nl-BE"/>
        </w:rPr>
      </w:pPr>
      <w:r w:rsidRPr="003120A6">
        <w:rPr>
          <w:rFonts w:ascii="Calibri" w:hAnsi="Calibri" w:cs="Calibri"/>
          <w:lang w:val="nl-BE"/>
        </w:rPr>
        <w:t>Databeheer &amp; cybersecurity</w:t>
      </w:r>
    </w:p>
    <w:p w14:paraId="53AC3CDC" w14:textId="77777777" w:rsidR="007A52A1" w:rsidRPr="003120A6" w:rsidRDefault="007A52A1" w:rsidP="007A52A1">
      <w:pPr>
        <w:spacing w:after="0"/>
        <w:ind w:left="720"/>
        <w:rPr>
          <w:rFonts w:ascii="Calibri" w:hAnsi="Calibri" w:cs="Calibri"/>
          <w:lang w:val="nl-BE"/>
        </w:rPr>
      </w:pPr>
    </w:p>
    <w:p w14:paraId="2785CEE4" w14:textId="77777777" w:rsidR="003120A6" w:rsidRPr="003120A6" w:rsidRDefault="003120A6" w:rsidP="003120A6">
      <w:pPr>
        <w:rPr>
          <w:rFonts w:ascii="Calibri" w:hAnsi="Calibri" w:cs="Calibri"/>
          <w:lang w:val="nl-BE"/>
        </w:rPr>
      </w:pPr>
      <w:r w:rsidRPr="003120A6">
        <w:rPr>
          <w:rFonts w:ascii="Calibri" w:hAnsi="Calibri" w:cs="Calibri"/>
          <w:b/>
          <w:bCs/>
          <w:lang w:val="nl-BE"/>
        </w:rPr>
        <w:t>Een meerwaarde is:</w:t>
      </w:r>
    </w:p>
    <w:p w14:paraId="535ECED4" w14:textId="77777777" w:rsidR="003120A6" w:rsidRPr="003120A6" w:rsidRDefault="003120A6" w:rsidP="007A52A1">
      <w:pPr>
        <w:numPr>
          <w:ilvl w:val="0"/>
          <w:numId w:val="3"/>
        </w:numPr>
        <w:spacing w:after="0"/>
        <w:rPr>
          <w:rFonts w:ascii="Calibri" w:hAnsi="Calibri" w:cs="Calibri"/>
          <w:lang w:val="nl-BE"/>
        </w:rPr>
      </w:pPr>
      <w:r w:rsidRPr="003120A6">
        <w:rPr>
          <w:rFonts w:ascii="Calibri" w:hAnsi="Calibri" w:cs="Calibri"/>
          <w:lang w:val="nl-BE"/>
        </w:rPr>
        <w:t>Ervaring als bestuurder of bedrijfsleider die vertrouwd is met de werking van de (Vlaamse) overheid;</w:t>
      </w:r>
    </w:p>
    <w:p w14:paraId="77317839" w14:textId="77777777" w:rsidR="003120A6" w:rsidRDefault="003120A6" w:rsidP="007A52A1">
      <w:pPr>
        <w:numPr>
          <w:ilvl w:val="0"/>
          <w:numId w:val="3"/>
        </w:numPr>
        <w:spacing w:after="0"/>
        <w:rPr>
          <w:rFonts w:ascii="Calibri" w:hAnsi="Calibri" w:cs="Calibri"/>
          <w:lang w:val="nl-BE"/>
        </w:rPr>
      </w:pPr>
      <w:r w:rsidRPr="003120A6">
        <w:rPr>
          <w:rFonts w:ascii="Calibri" w:hAnsi="Calibri" w:cs="Calibri"/>
          <w:lang w:val="nl-BE"/>
        </w:rPr>
        <w:t>Internationale contacten in de binnenvaart- of mobiliteitssector.</w:t>
      </w:r>
    </w:p>
    <w:p w14:paraId="44AABC22" w14:textId="77777777" w:rsidR="007A52A1" w:rsidRDefault="007A52A1" w:rsidP="007A52A1">
      <w:pPr>
        <w:spacing w:after="0"/>
        <w:ind w:left="720"/>
        <w:rPr>
          <w:rFonts w:ascii="Calibri" w:hAnsi="Calibri" w:cs="Calibri"/>
          <w:lang w:val="nl-BE"/>
        </w:rPr>
      </w:pPr>
    </w:p>
    <w:p w14:paraId="3FDE2169" w14:textId="77777777" w:rsidR="003120A6" w:rsidRPr="003120A6" w:rsidRDefault="003120A6" w:rsidP="003120A6">
      <w:pPr>
        <w:rPr>
          <w:rFonts w:ascii="Calibri" w:hAnsi="Calibri" w:cs="Calibri"/>
          <w:lang w:val="nl-BE"/>
        </w:rPr>
      </w:pPr>
      <w:r w:rsidRPr="003120A6">
        <w:rPr>
          <w:rFonts w:ascii="Calibri" w:hAnsi="Calibri" w:cs="Calibri"/>
          <w:b/>
          <w:bCs/>
          <w:lang w:val="nl-BE"/>
        </w:rPr>
        <w:t>Vereist wordt:</w:t>
      </w:r>
    </w:p>
    <w:p w14:paraId="47B498FA" w14:textId="77777777" w:rsidR="003120A6" w:rsidRPr="003120A6" w:rsidRDefault="003120A6" w:rsidP="007A52A1">
      <w:pPr>
        <w:numPr>
          <w:ilvl w:val="0"/>
          <w:numId w:val="4"/>
        </w:numPr>
        <w:spacing w:after="0"/>
        <w:rPr>
          <w:rFonts w:ascii="Calibri" w:hAnsi="Calibri" w:cs="Calibri"/>
          <w:lang w:val="nl-BE"/>
        </w:rPr>
      </w:pPr>
      <w:r w:rsidRPr="003120A6">
        <w:rPr>
          <w:rFonts w:ascii="Calibri" w:hAnsi="Calibri" w:cs="Calibri"/>
          <w:lang w:val="nl-BE"/>
        </w:rPr>
        <w:t xml:space="preserve">Voldoen aan de onafhankelijkheidscriteria zoals bepaald in de Corporate </w:t>
      </w:r>
      <w:proofErr w:type="spellStart"/>
      <w:r w:rsidRPr="003120A6">
        <w:rPr>
          <w:rFonts w:ascii="Calibri" w:hAnsi="Calibri" w:cs="Calibri"/>
          <w:lang w:val="nl-BE"/>
        </w:rPr>
        <w:t>Governance</w:t>
      </w:r>
      <w:proofErr w:type="spellEnd"/>
      <w:r w:rsidRPr="003120A6">
        <w:rPr>
          <w:rFonts w:ascii="Calibri" w:hAnsi="Calibri" w:cs="Calibri"/>
          <w:lang w:val="nl-BE"/>
        </w:rPr>
        <w:t xml:space="preserve"> Code 2020;</w:t>
      </w:r>
    </w:p>
    <w:p w14:paraId="765D94DF" w14:textId="77777777" w:rsidR="003120A6" w:rsidRPr="003120A6" w:rsidRDefault="003120A6" w:rsidP="007A52A1">
      <w:pPr>
        <w:numPr>
          <w:ilvl w:val="0"/>
          <w:numId w:val="4"/>
        </w:numPr>
        <w:spacing w:after="0"/>
        <w:rPr>
          <w:rFonts w:ascii="Calibri" w:hAnsi="Calibri" w:cs="Calibri"/>
          <w:lang w:val="nl-BE"/>
        </w:rPr>
      </w:pPr>
      <w:r w:rsidRPr="003120A6">
        <w:rPr>
          <w:rFonts w:ascii="Calibri" w:hAnsi="Calibri" w:cs="Calibri"/>
          <w:lang w:val="nl-BE"/>
        </w:rPr>
        <w:t>Beschikken over strategisch inzicht, integriteit en een brede maatschappelijke betrokkenheid;</w:t>
      </w:r>
    </w:p>
    <w:p w14:paraId="7F2517FC" w14:textId="77777777" w:rsidR="003120A6" w:rsidRDefault="003120A6" w:rsidP="007A52A1">
      <w:pPr>
        <w:numPr>
          <w:ilvl w:val="0"/>
          <w:numId w:val="4"/>
        </w:numPr>
        <w:spacing w:after="0"/>
        <w:rPr>
          <w:rFonts w:ascii="Calibri" w:hAnsi="Calibri" w:cs="Calibri"/>
          <w:lang w:val="nl-BE"/>
        </w:rPr>
      </w:pPr>
      <w:r w:rsidRPr="003120A6">
        <w:rPr>
          <w:rFonts w:ascii="Calibri" w:hAnsi="Calibri" w:cs="Calibri"/>
          <w:lang w:val="nl-BE"/>
        </w:rPr>
        <w:t>Bereidheid tot actieve deelname aan de raad van bestuur en zijn comités.</w:t>
      </w:r>
    </w:p>
    <w:p w14:paraId="0F4514C9" w14:textId="77777777" w:rsidR="007A52A1" w:rsidRDefault="007A52A1" w:rsidP="007A52A1">
      <w:pPr>
        <w:spacing w:after="0"/>
        <w:ind w:left="720"/>
        <w:rPr>
          <w:rFonts w:ascii="Calibri" w:hAnsi="Calibri" w:cs="Calibri"/>
          <w:lang w:val="nl-BE"/>
        </w:rPr>
      </w:pPr>
    </w:p>
    <w:p w14:paraId="6D14A0DC" w14:textId="77777777" w:rsidR="00A77640" w:rsidRDefault="00A77640" w:rsidP="007A52A1">
      <w:pPr>
        <w:spacing w:after="0"/>
        <w:ind w:left="720"/>
        <w:rPr>
          <w:rFonts w:ascii="Calibri" w:hAnsi="Calibri" w:cs="Calibri"/>
          <w:lang w:val="nl-BE"/>
        </w:rPr>
      </w:pPr>
    </w:p>
    <w:p w14:paraId="4D160AD1" w14:textId="400245FF" w:rsidR="003120A6" w:rsidRPr="003120A6" w:rsidRDefault="00063E57" w:rsidP="003120A6">
      <w:pPr>
        <w:rPr>
          <w:rFonts w:ascii="Calibri" w:hAnsi="Calibri" w:cs="Calibri"/>
          <w:b/>
          <w:bCs/>
          <w:lang w:val="nl-BE"/>
        </w:rPr>
      </w:pPr>
      <w:r>
        <w:rPr>
          <w:rFonts w:ascii="Calibri" w:hAnsi="Calibri" w:cs="Calibri"/>
          <w:b/>
          <w:bCs/>
          <w:lang w:val="nl-BE"/>
        </w:rPr>
        <w:t>7</w:t>
      </w:r>
      <w:r w:rsidR="003120A6" w:rsidRPr="003120A6">
        <w:rPr>
          <w:rFonts w:ascii="Calibri" w:hAnsi="Calibri" w:cs="Calibri"/>
          <w:b/>
          <w:bCs/>
          <w:lang w:val="nl-BE"/>
        </w:rPr>
        <w:t>. Duur en aard van het mandaat</w:t>
      </w:r>
    </w:p>
    <w:p w14:paraId="61A9DFE5" w14:textId="77777777" w:rsidR="003120A6" w:rsidRDefault="003120A6" w:rsidP="003120A6">
      <w:pPr>
        <w:rPr>
          <w:rFonts w:ascii="Calibri" w:hAnsi="Calibri" w:cs="Calibri"/>
          <w:lang w:val="nl-BE"/>
        </w:rPr>
      </w:pPr>
      <w:r w:rsidRPr="003120A6">
        <w:rPr>
          <w:rFonts w:ascii="Calibri" w:hAnsi="Calibri" w:cs="Calibri"/>
          <w:lang w:val="nl-BE"/>
        </w:rPr>
        <w:t xml:space="preserve">Het mandaat wordt toegekend voor een periode van </w:t>
      </w:r>
      <w:r w:rsidRPr="003120A6">
        <w:rPr>
          <w:rFonts w:ascii="Calibri" w:hAnsi="Calibri" w:cs="Calibri"/>
          <w:b/>
          <w:bCs/>
          <w:lang w:val="nl-BE"/>
        </w:rPr>
        <w:t>vijf jaar</w:t>
      </w:r>
      <w:r w:rsidRPr="003120A6">
        <w:rPr>
          <w:rFonts w:ascii="Calibri" w:hAnsi="Calibri" w:cs="Calibri"/>
          <w:lang w:val="nl-BE"/>
        </w:rPr>
        <w:t xml:space="preserve">. De onafhankelijke bestuurders ontvangen een </w:t>
      </w:r>
      <w:r w:rsidRPr="003120A6">
        <w:rPr>
          <w:rFonts w:ascii="Calibri" w:hAnsi="Calibri" w:cs="Calibri"/>
          <w:b/>
          <w:bCs/>
          <w:lang w:val="nl-BE"/>
        </w:rPr>
        <w:t>presentievergoeding</w:t>
      </w:r>
      <w:r w:rsidRPr="003120A6">
        <w:rPr>
          <w:rFonts w:ascii="Calibri" w:hAnsi="Calibri" w:cs="Calibri"/>
          <w:lang w:val="nl-BE"/>
        </w:rPr>
        <w:t xml:space="preserve"> conform de geldende regelgeving inzake de vergoedingen van bestuurders in de Vlaamse publieke sector.</w:t>
      </w:r>
    </w:p>
    <w:p w14:paraId="4CFF4A94" w14:textId="3B7402E4" w:rsidR="003120A6" w:rsidRPr="003120A6" w:rsidRDefault="005E4CA0" w:rsidP="003120A6">
      <w:pPr>
        <w:rPr>
          <w:rFonts w:ascii="Calibri" w:hAnsi="Calibri" w:cs="Calibri"/>
          <w:b/>
          <w:bCs/>
          <w:lang w:val="nl-BE"/>
        </w:rPr>
      </w:pPr>
      <w:r>
        <w:rPr>
          <w:rFonts w:ascii="Calibri" w:hAnsi="Calibri" w:cs="Calibri"/>
          <w:b/>
          <w:bCs/>
          <w:lang w:val="nl-BE"/>
        </w:rPr>
        <w:t>8</w:t>
      </w:r>
      <w:r w:rsidR="003120A6" w:rsidRPr="003120A6">
        <w:rPr>
          <w:rFonts w:ascii="Calibri" w:hAnsi="Calibri" w:cs="Calibri"/>
          <w:b/>
          <w:bCs/>
          <w:lang w:val="nl-BE"/>
        </w:rPr>
        <w:t>. Kandidaatstelling</w:t>
      </w:r>
    </w:p>
    <w:p w14:paraId="64CC5EA9" w14:textId="69BBBA94" w:rsidR="00A77640" w:rsidRDefault="003120A6" w:rsidP="003120A6">
      <w:pPr>
        <w:rPr>
          <w:rFonts w:ascii="Calibri" w:hAnsi="Calibri" w:cs="Calibri"/>
          <w:lang w:val="nl-BE"/>
        </w:rPr>
      </w:pPr>
      <w:r w:rsidRPr="003120A6">
        <w:rPr>
          <w:rFonts w:ascii="Calibri" w:hAnsi="Calibri" w:cs="Calibri"/>
          <w:lang w:val="nl-BE"/>
        </w:rPr>
        <w:t xml:space="preserve">Kandidaten dienen hun kandidatuur, inclusief </w:t>
      </w:r>
      <w:r w:rsidRPr="003120A6">
        <w:rPr>
          <w:rFonts w:ascii="Calibri" w:hAnsi="Calibri" w:cs="Calibri"/>
          <w:b/>
          <w:bCs/>
          <w:lang w:val="nl-BE"/>
        </w:rPr>
        <w:t>motivatiebrief en CV</w:t>
      </w:r>
      <w:r w:rsidRPr="003120A6">
        <w:rPr>
          <w:rFonts w:ascii="Calibri" w:hAnsi="Calibri" w:cs="Calibri"/>
          <w:lang w:val="nl-BE"/>
        </w:rPr>
        <w:t xml:space="preserve">, in te dienen uiterlijk op </w:t>
      </w:r>
      <w:r w:rsidR="00B453B7">
        <w:rPr>
          <w:rFonts w:ascii="Calibri" w:hAnsi="Calibri" w:cs="Calibri"/>
          <w:b/>
          <w:bCs/>
          <w:lang w:val="nl-BE"/>
        </w:rPr>
        <w:t>20</w:t>
      </w:r>
      <w:r w:rsidR="00247C64">
        <w:rPr>
          <w:rFonts w:ascii="Calibri" w:hAnsi="Calibri" w:cs="Calibri"/>
          <w:b/>
          <w:bCs/>
          <w:lang w:val="nl-BE"/>
        </w:rPr>
        <w:t>/06/2025</w:t>
      </w:r>
      <w:r w:rsidRPr="003120A6">
        <w:rPr>
          <w:rFonts w:ascii="Calibri" w:hAnsi="Calibri" w:cs="Calibri"/>
          <w:lang w:val="nl-BE"/>
        </w:rPr>
        <w:t xml:space="preserve"> via e-mail aan:</w:t>
      </w:r>
      <w:r w:rsidRPr="003120A6">
        <w:rPr>
          <w:rFonts w:ascii="Calibri" w:hAnsi="Calibri" w:cs="Calibri"/>
          <w:lang w:val="nl-BE"/>
        </w:rPr>
        <w:br/>
      </w:r>
      <w:r w:rsidRPr="003120A6">
        <w:rPr>
          <w:rFonts w:ascii="Calibri" w:hAnsi="Calibri" w:cs="Calibri"/>
          <w:b/>
          <w:bCs/>
          <w:lang w:val="nl-BE"/>
        </w:rPr>
        <w:t>De Vlaamse Waterweg nv</w:t>
      </w:r>
      <w:r w:rsidRPr="003120A6">
        <w:rPr>
          <w:rFonts w:ascii="Calibri" w:hAnsi="Calibri" w:cs="Calibri"/>
          <w:lang w:val="nl-BE"/>
        </w:rPr>
        <w:br/>
        <w:t>T.a.v. de Voorzitter van de Raad van Bestuur</w:t>
      </w:r>
      <w:r w:rsidRPr="003120A6">
        <w:rPr>
          <w:rFonts w:ascii="Calibri" w:hAnsi="Calibri" w:cs="Calibri"/>
          <w:lang w:val="nl-BE"/>
        </w:rPr>
        <w:br/>
      </w:r>
      <w:hyperlink r:id="rId8" w:history="1">
        <w:r w:rsidR="00A77640" w:rsidRPr="003120A6">
          <w:rPr>
            <w:rStyle w:val="Hyperlink"/>
            <w:rFonts w:ascii="Calibri" w:hAnsi="Calibri" w:cs="Calibri"/>
            <w:lang w:val="nl-BE"/>
          </w:rPr>
          <w:t>secretariaat.rvb@vlaamsewaterweg.be</w:t>
        </w:r>
      </w:hyperlink>
    </w:p>
    <w:p w14:paraId="78DCE94D" w14:textId="450069E7" w:rsidR="003120A6" w:rsidRPr="003120A6" w:rsidRDefault="003120A6" w:rsidP="003120A6">
      <w:pPr>
        <w:rPr>
          <w:rFonts w:ascii="Calibri" w:hAnsi="Calibri" w:cs="Calibri"/>
          <w:lang w:val="nl-BE"/>
        </w:rPr>
      </w:pPr>
      <w:r w:rsidRPr="003120A6">
        <w:rPr>
          <w:rFonts w:ascii="Calibri" w:hAnsi="Calibri" w:cs="Calibri"/>
          <w:lang w:val="nl-BE"/>
        </w:rPr>
        <w:t>met als onderwerp: “Kandidatuur onafhankelijk bestuurder De Vlaamse Waterweg nv”</w:t>
      </w:r>
    </w:p>
    <w:p w14:paraId="4DEF317F" w14:textId="4E05F23F" w:rsidR="003120A6" w:rsidRPr="003120A6" w:rsidRDefault="00063E57" w:rsidP="003120A6">
      <w:pPr>
        <w:rPr>
          <w:rFonts w:ascii="Calibri" w:hAnsi="Calibri" w:cs="Calibri"/>
          <w:b/>
          <w:bCs/>
          <w:lang w:val="nl-BE"/>
        </w:rPr>
      </w:pPr>
      <w:r>
        <w:rPr>
          <w:rFonts w:ascii="Calibri" w:hAnsi="Calibri" w:cs="Calibri"/>
          <w:b/>
          <w:bCs/>
          <w:lang w:val="nl-BE"/>
        </w:rPr>
        <w:t>9</w:t>
      </w:r>
      <w:r w:rsidR="003120A6" w:rsidRPr="003120A6">
        <w:rPr>
          <w:rFonts w:ascii="Calibri" w:hAnsi="Calibri" w:cs="Calibri"/>
          <w:b/>
          <w:bCs/>
          <w:lang w:val="nl-BE"/>
        </w:rPr>
        <w:t>. Selectieprocedure</w:t>
      </w:r>
    </w:p>
    <w:p w14:paraId="6C4ABF28" w14:textId="769DE936" w:rsidR="003120A6" w:rsidRPr="003120A6" w:rsidRDefault="00063E57" w:rsidP="003120A6">
      <w:pPr>
        <w:rPr>
          <w:rFonts w:ascii="Calibri" w:hAnsi="Calibri" w:cs="Calibri"/>
          <w:b/>
          <w:bCs/>
          <w:lang w:val="nl-BE"/>
        </w:rPr>
      </w:pPr>
      <w:r>
        <w:rPr>
          <w:rFonts w:ascii="Calibri" w:hAnsi="Calibri" w:cs="Calibri"/>
          <w:b/>
          <w:bCs/>
          <w:lang w:val="nl-BE"/>
        </w:rPr>
        <w:t>9</w:t>
      </w:r>
      <w:r w:rsidR="003120A6" w:rsidRPr="003120A6">
        <w:rPr>
          <w:rFonts w:ascii="Calibri" w:hAnsi="Calibri" w:cs="Calibri"/>
          <w:b/>
          <w:bCs/>
          <w:lang w:val="nl-BE"/>
        </w:rPr>
        <w:t>.1 Ontvankelijkheidscontrole</w:t>
      </w:r>
    </w:p>
    <w:p w14:paraId="0A946290" w14:textId="30B916C1" w:rsidR="003120A6" w:rsidRDefault="003120A6" w:rsidP="003120A6">
      <w:pPr>
        <w:rPr>
          <w:rFonts w:ascii="Calibri" w:hAnsi="Calibri" w:cs="Calibri"/>
          <w:lang w:val="nl-BE"/>
        </w:rPr>
      </w:pPr>
      <w:r w:rsidRPr="003120A6">
        <w:rPr>
          <w:rFonts w:ascii="Calibri" w:hAnsi="Calibri" w:cs="Calibri"/>
          <w:lang w:val="nl-BE"/>
        </w:rPr>
        <w:t>Na de uiterste indiendatum wordt nagegaan of de kandidaturen volledig en tijdig zijn ingediend. Onvolledige of laattijdige kandidaturen worden niet in aanmerking genomen.</w:t>
      </w:r>
    </w:p>
    <w:p w14:paraId="7BEA47CB" w14:textId="7E174198" w:rsidR="007A52A1" w:rsidRPr="003120A6" w:rsidRDefault="007A52A1" w:rsidP="003120A6">
      <w:pPr>
        <w:rPr>
          <w:rFonts w:ascii="Calibri" w:hAnsi="Calibri" w:cs="Calibri"/>
          <w:lang w:val="nl-BE"/>
        </w:rPr>
      </w:pPr>
      <w:r>
        <w:rPr>
          <w:rFonts w:ascii="Calibri" w:hAnsi="Calibri" w:cs="Calibri"/>
          <w:lang w:val="nl-BE"/>
        </w:rPr>
        <w:t>Kandidatuurstellingen zonder CV, worden niet weerhouden.</w:t>
      </w:r>
    </w:p>
    <w:p w14:paraId="4535EC7F" w14:textId="213DB63E" w:rsidR="003120A6" w:rsidRPr="003120A6" w:rsidRDefault="00063E57" w:rsidP="003120A6">
      <w:pPr>
        <w:rPr>
          <w:rFonts w:ascii="Calibri" w:hAnsi="Calibri" w:cs="Calibri"/>
          <w:b/>
          <w:bCs/>
          <w:lang w:val="nl-BE"/>
        </w:rPr>
      </w:pPr>
      <w:r>
        <w:rPr>
          <w:rFonts w:ascii="Calibri" w:hAnsi="Calibri" w:cs="Calibri"/>
          <w:b/>
          <w:bCs/>
          <w:lang w:val="nl-BE"/>
        </w:rPr>
        <w:t>9</w:t>
      </w:r>
      <w:r w:rsidR="003120A6" w:rsidRPr="003120A6">
        <w:rPr>
          <w:rFonts w:ascii="Calibri" w:hAnsi="Calibri" w:cs="Calibri"/>
          <w:b/>
          <w:bCs/>
          <w:lang w:val="nl-BE"/>
        </w:rPr>
        <w:t>.2 Beoordeling en selectie</w:t>
      </w:r>
    </w:p>
    <w:p w14:paraId="0B8D27AF" w14:textId="77777777" w:rsidR="006F4F52" w:rsidRDefault="007A52A1" w:rsidP="007A52A1">
      <w:pPr>
        <w:rPr>
          <w:rFonts w:ascii="Calibri" w:hAnsi="Calibri" w:cs="Calibri"/>
          <w:lang w:val="nl-BE"/>
        </w:rPr>
      </w:pPr>
      <w:r w:rsidRPr="007A52A1">
        <w:rPr>
          <w:rFonts w:ascii="Calibri" w:hAnsi="Calibri" w:cs="Calibri"/>
          <w:lang w:val="nl-BE"/>
        </w:rPr>
        <w:t>Een ad-hoc selectiecomité, samengesteld uit vijf leden van de raad van bestuur van De Vlaamse Waterweg nv (waaronder de voorzitter en ondervoorzitter), beoordeelt de kandidaturen op basis van:</w:t>
      </w:r>
    </w:p>
    <w:p w14:paraId="55DC0796" w14:textId="54CC71B7" w:rsidR="007A52A1" w:rsidRPr="006F4F52" w:rsidRDefault="007A52A1" w:rsidP="006F4F52">
      <w:pPr>
        <w:rPr>
          <w:rFonts w:ascii="Calibri" w:hAnsi="Calibri" w:cs="Calibri"/>
          <w:lang w:val="nl-BE"/>
        </w:rPr>
      </w:pPr>
      <w:r w:rsidRPr="006F4F52">
        <w:rPr>
          <w:rFonts w:ascii="Calibri" w:hAnsi="Calibri" w:cs="Calibri"/>
          <w:lang w:val="nl-BE"/>
        </w:rPr>
        <w:t xml:space="preserve">• </w:t>
      </w:r>
      <w:r w:rsidR="00BF01AE">
        <w:rPr>
          <w:rFonts w:ascii="Calibri" w:hAnsi="Calibri" w:cs="Calibri"/>
          <w:lang w:val="nl-BE"/>
        </w:rPr>
        <w:t xml:space="preserve">onverenigbaarheden </w:t>
      </w:r>
      <w:r w:rsidR="002F078B">
        <w:rPr>
          <w:rFonts w:ascii="Calibri" w:hAnsi="Calibri" w:cs="Calibri"/>
          <w:lang w:val="nl-BE"/>
        </w:rPr>
        <w:t xml:space="preserve">en </w:t>
      </w:r>
      <w:r w:rsidRPr="006F4F52">
        <w:rPr>
          <w:rFonts w:ascii="Calibri" w:hAnsi="Calibri" w:cs="Calibri"/>
          <w:lang w:val="nl-BE"/>
        </w:rPr>
        <w:t>de overeenstemming met de gevraagde profielen;</w:t>
      </w:r>
      <w:r w:rsidRPr="006F4F52">
        <w:rPr>
          <w:rFonts w:ascii="Calibri" w:hAnsi="Calibri" w:cs="Calibri"/>
          <w:lang w:val="nl-BE"/>
        </w:rPr>
        <w:br/>
        <w:t>• de relevante ervaring en deskundigheid;</w:t>
      </w:r>
      <w:r w:rsidRPr="006F4F52">
        <w:rPr>
          <w:rFonts w:ascii="Calibri" w:hAnsi="Calibri" w:cs="Calibri"/>
          <w:lang w:val="nl-BE"/>
        </w:rPr>
        <w:br/>
        <w:t xml:space="preserve">• de onafhankelijkheid zoals vereist door de Corporate </w:t>
      </w:r>
      <w:proofErr w:type="spellStart"/>
      <w:r w:rsidRPr="006F4F52">
        <w:rPr>
          <w:rFonts w:ascii="Calibri" w:hAnsi="Calibri" w:cs="Calibri"/>
          <w:lang w:val="nl-BE"/>
        </w:rPr>
        <w:t>Governance</w:t>
      </w:r>
      <w:proofErr w:type="spellEnd"/>
      <w:r w:rsidRPr="006F4F52">
        <w:rPr>
          <w:rFonts w:ascii="Calibri" w:hAnsi="Calibri" w:cs="Calibri"/>
          <w:lang w:val="nl-BE"/>
        </w:rPr>
        <w:t xml:space="preserve"> Code 2020.</w:t>
      </w:r>
    </w:p>
    <w:p w14:paraId="751BED6A" w14:textId="77777777" w:rsidR="007A52A1" w:rsidRPr="007A52A1" w:rsidRDefault="007A52A1" w:rsidP="007A52A1">
      <w:pPr>
        <w:rPr>
          <w:rFonts w:ascii="Calibri" w:hAnsi="Calibri" w:cs="Calibri"/>
          <w:lang w:val="nl-BE"/>
        </w:rPr>
      </w:pPr>
      <w:r w:rsidRPr="007A52A1">
        <w:rPr>
          <w:rFonts w:ascii="Calibri" w:hAnsi="Calibri" w:cs="Calibri"/>
          <w:b/>
          <w:bCs/>
          <w:lang w:val="nl-BE"/>
        </w:rPr>
        <w:lastRenderedPageBreak/>
        <w:t>Deze beoordeling gebeurt in eerste instantie uitsluitend op basis van de cv’s van de kandidaten.</w:t>
      </w:r>
      <w:r w:rsidRPr="007A52A1">
        <w:rPr>
          <w:rFonts w:ascii="Calibri" w:hAnsi="Calibri" w:cs="Calibri"/>
          <w:lang w:val="nl-BE"/>
        </w:rPr>
        <w:t xml:space="preserve"> De motivatiebrief kan in een latere fase mee in overweging worden genomen als aanvullende toelichting.</w:t>
      </w:r>
    </w:p>
    <w:p w14:paraId="4B6FF93D" w14:textId="77777777" w:rsidR="007A52A1" w:rsidRDefault="007A52A1" w:rsidP="007A52A1">
      <w:pPr>
        <w:rPr>
          <w:rFonts w:ascii="Calibri" w:hAnsi="Calibri" w:cs="Calibri"/>
          <w:lang w:val="nl-BE"/>
        </w:rPr>
      </w:pPr>
      <w:r w:rsidRPr="007A52A1">
        <w:rPr>
          <w:rFonts w:ascii="Calibri" w:hAnsi="Calibri" w:cs="Calibri"/>
          <w:lang w:val="nl-BE"/>
        </w:rPr>
        <w:t>Kandidaten die op basis van hun cv het best aansluiten bij de noden van De Vlaamse Waterweg nv, kunnen — indien het selectiecomité dit nodig acht — worden uitgenodigd voor een aanvullend gesprek.</w:t>
      </w:r>
    </w:p>
    <w:p w14:paraId="3B0EFB4D" w14:textId="2FDD1E16" w:rsidR="006A2CDC" w:rsidRPr="006A2CDC" w:rsidRDefault="00A77640" w:rsidP="006A2CDC">
      <w:pPr>
        <w:rPr>
          <w:rFonts w:ascii="Calibri" w:hAnsi="Calibri" w:cs="Calibri"/>
          <w:b/>
          <w:bCs/>
          <w:lang w:val="nl-BE"/>
        </w:rPr>
      </w:pPr>
      <w:r>
        <w:rPr>
          <w:rFonts w:ascii="Calibri" w:hAnsi="Calibri" w:cs="Calibri"/>
          <w:b/>
          <w:bCs/>
          <w:lang w:val="nl-BE"/>
        </w:rPr>
        <w:t>10.</w:t>
      </w:r>
      <w:r w:rsidR="006A2CDC" w:rsidRPr="006A2CDC">
        <w:rPr>
          <w:rFonts w:ascii="Calibri" w:hAnsi="Calibri" w:cs="Calibri"/>
          <w:b/>
          <w:bCs/>
          <w:lang w:val="nl-BE"/>
        </w:rPr>
        <w:t xml:space="preserve"> Eindbeoordeling en voordracht</w:t>
      </w:r>
    </w:p>
    <w:p w14:paraId="48CB822D" w14:textId="3F6B5D5E" w:rsidR="006A2CDC" w:rsidRPr="006A2CDC" w:rsidRDefault="006A2CDC" w:rsidP="006A2CDC">
      <w:pPr>
        <w:rPr>
          <w:rFonts w:ascii="Calibri" w:hAnsi="Calibri" w:cs="Calibri"/>
          <w:lang w:val="nl-BE"/>
        </w:rPr>
      </w:pPr>
      <w:r w:rsidRPr="006A2CDC">
        <w:rPr>
          <w:rFonts w:ascii="Calibri" w:hAnsi="Calibri" w:cs="Calibri"/>
          <w:lang w:val="nl-BE"/>
        </w:rPr>
        <w:t xml:space="preserve">Na afronding van de beoordeling formuleert het selectiecomité een </w:t>
      </w:r>
      <w:r w:rsidRPr="006A2CDC">
        <w:rPr>
          <w:rFonts w:ascii="Calibri" w:hAnsi="Calibri" w:cs="Calibri"/>
          <w:b/>
          <w:bCs/>
          <w:lang w:val="nl-BE"/>
        </w:rPr>
        <w:t>gemotiveerd advies</w:t>
      </w:r>
      <w:r w:rsidRPr="006A2CDC">
        <w:rPr>
          <w:rFonts w:ascii="Calibri" w:hAnsi="Calibri" w:cs="Calibri"/>
          <w:lang w:val="nl-BE"/>
        </w:rPr>
        <w:t xml:space="preserve"> </w:t>
      </w:r>
      <w:r>
        <w:rPr>
          <w:rFonts w:ascii="Calibri" w:hAnsi="Calibri" w:cs="Calibri"/>
          <w:lang w:val="nl-BE"/>
        </w:rPr>
        <w:t xml:space="preserve">van voorstel van </w:t>
      </w:r>
      <w:r w:rsidR="000E0059">
        <w:rPr>
          <w:rFonts w:ascii="Calibri" w:hAnsi="Calibri" w:cs="Calibri"/>
          <w:lang w:val="nl-BE"/>
        </w:rPr>
        <w:t xml:space="preserve">weerhouden </w:t>
      </w:r>
      <w:r>
        <w:rPr>
          <w:rFonts w:ascii="Calibri" w:hAnsi="Calibri" w:cs="Calibri"/>
          <w:lang w:val="nl-BE"/>
        </w:rPr>
        <w:t xml:space="preserve">kandidaten </w:t>
      </w:r>
      <w:r w:rsidRPr="006A2CDC">
        <w:rPr>
          <w:rFonts w:ascii="Calibri" w:hAnsi="Calibri" w:cs="Calibri"/>
          <w:lang w:val="nl-BE"/>
        </w:rPr>
        <w:t>aan de raad van bestuur van De Vlaamse Waterweg nv. Dit advies bevat een evaluatie van de ontvankelijke kandidaturen in het licht van de profielvereisten, de onafhankelijkheidscriteria en de noden van de organisatie.</w:t>
      </w:r>
    </w:p>
    <w:p w14:paraId="424DE3F2" w14:textId="04D01D81" w:rsidR="006A2CDC" w:rsidRDefault="006A2CDC" w:rsidP="006A2CDC">
      <w:pPr>
        <w:rPr>
          <w:rFonts w:ascii="Calibri" w:hAnsi="Calibri" w:cs="Calibri"/>
          <w:lang w:val="nl-BE"/>
        </w:rPr>
      </w:pPr>
      <w:r w:rsidRPr="006A2CDC">
        <w:rPr>
          <w:rFonts w:ascii="Calibri" w:hAnsi="Calibri" w:cs="Calibri"/>
          <w:lang w:val="nl-BE"/>
        </w:rPr>
        <w:t>De raad van bestuur stelt</w:t>
      </w:r>
      <w:r>
        <w:rPr>
          <w:rFonts w:ascii="Calibri" w:hAnsi="Calibri" w:cs="Calibri"/>
          <w:lang w:val="nl-BE"/>
        </w:rPr>
        <w:t xml:space="preserve"> op basis van dit advies</w:t>
      </w:r>
      <w:r w:rsidRPr="006A2CDC">
        <w:rPr>
          <w:rFonts w:ascii="Calibri" w:hAnsi="Calibri" w:cs="Calibri"/>
          <w:lang w:val="nl-BE"/>
        </w:rPr>
        <w:t xml:space="preserve">, </w:t>
      </w:r>
      <w:r w:rsidRPr="006A2CDC">
        <w:rPr>
          <w:rFonts w:ascii="Calibri" w:hAnsi="Calibri" w:cs="Calibri"/>
          <w:b/>
          <w:bCs/>
          <w:lang w:val="nl-BE"/>
        </w:rPr>
        <w:t>voor elk vacant mandaat, een lijst van twee kandidaten</w:t>
      </w:r>
      <w:r w:rsidRPr="006A2CDC">
        <w:rPr>
          <w:rFonts w:ascii="Calibri" w:hAnsi="Calibri" w:cs="Calibri"/>
          <w:lang w:val="nl-BE"/>
        </w:rPr>
        <w:t xml:space="preserve"> voor aan de Vlaamse Regering. De onafhankelijke bestuurders worden vervolgens </w:t>
      </w:r>
      <w:r w:rsidRPr="006A2CDC">
        <w:rPr>
          <w:rFonts w:ascii="Calibri" w:hAnsi="Calibri" w:cs="Calibri"/>
          <w:b/>
          <w:bCs/>
          <w:lang w:val="nl-BE"/>
        </w:rPr>
        <w:t>door de Vlaamse Regering aangesteld</w:t>
      </w:r>
      <w:r w:rsidR="007A52A1">
        <w:rPr>
          <w:rFonts w:ascii="Calibri" w:hAnsi="Calibri" w:cs="Calibri"/>
          <w:lang w:val="nl-BE"/>
        </w:rPr>
        <w:t>.</w:t>
      </w:r>
    </w:p>
    <w:p w14:paraId="4665AA5D" w14:textId="58C62879" w:rsidR="003120A6" w:rsidRPr="003120A6" w:rsidRDefault="00A77640" w:rsidP="003120A6">
      <w:pPr>
        <w:rPr>
          <w:rFonts w:ascii="Calibri" w:hAnsi="Calibri" w:cs="Calibri"/>
          <w:b/>
          <w:bCs/>
          <w:lang w:val="nl-BE"/>
        </w:rPr>
      </w:pPr>
      <w:r>
        <w:rPr>
          <w:rFonts w:ascii="Calibri" w:hAnsi="Calibri" w:cs="Calibri"/>
          <w:b/>
          <w:bCs/>
          <w:lang w:val="nl-BE"/>
        </w:rPr>
        <w:t>11</w:t>
      </w:r>
      <w:r w:rsidR="003120A6" w:rsidRPr="003120A6">
        <w:rPr>
          <w:rFonts w:ascii="Calibri" w:hAnsi="Calibri" w:cs="Calibri"/>
          <w:b/>
          <w:bCs/>
          <w:lang w:val="nl-BE"/>
        </w:rPr>
        <w:t>. Gelijke kansen en vertrouwelijkheid</w:t>
      </w:r>
    </w:p>
    <w:p w14:paraId="45458A5A" w14:textId="77777777" w:rsidR="003120A6" w:rsidRPr="003120A6" w:rsidRDefault="003120A6" w:rsidP="003120A6">
      <w:pPr>
        <w:rPr>
          <w:rFonts w:ascii="Calibri" w:hAnsi="Calibri" w:cs="Calibri"/>
          <w:lang w:val="nl-BE"/>
        </w:rPr>
      </w:pPr>
      <w:r w:rsidRPr="003120A6">
        <w:rPr>
          <w:rFonts w:ascii="Calibri" w:hAnsi="Calibri" w:cs="Calibri"/>
          <w:lang w:val="nl-BE"/>
        </w:rPr>
        <w:t>De Vlaamse Waterweg nv streeft naar een diverse samenstelling van haar raad van bestuur en moedigt kandidaturen aan van personen van alle geslachten, leeftijden, achtergronden en culturen.</w:t>
      </w:r>
    </w:p>
    <w:p w14:paraId="17D98400" w14:textId="77777777" w:rsidR="003120A6" w:rsidRPr="003120A6" w:rsidRDefault="003120A6" w:rsidP="003120A6">
      <w:pPr>
        <w:rPr>
          <w:rFonts w:ascii="Calibri" w:hAnsi="Calibri" w:cs="Calibri"/>
          <w:lang w:val="nl-BE"/>
        </w:rPr>
      </w:pPr>
      <w:r w:rsidRPr="003120A6">
        <w:rPr>
          <w:rFonts w:ascii="Calibri" w:hAnsi="Calibri" w:cs="Calibri"/>
          <w:lang w:val="nl-BE"/>
        </w:rPr>
        <w:t>Alle gegevens en documenten worden vertrouwelijk behandeld en uitsluitend gebruikt voor deze selectieprocedure.</w:t>
      </w:r>
    </w:p>
    <w:p w14:paraId="3DFFC713" w14:textId="77777777" w:rsidR="00774584" w:rsidRPr="003120A6" w:rsidRDefault="00774584">
      <w:pPr>
        <w:rPr>
          <w:rFonts w:ascii="Calibri" w:hAnsi="Calibri" w:cs="Calibri"/>
          <w:lang w:val="nl-BE"/>
        </w:rPr>
      </w:pPr>
    </w:p>
    <w:sectPr w:rsidR="00774584" w:rsidRPr="003120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EC6FB6"/>
    <w:multiLevelType w:val="multilevel"/>
    <w:tmpl w:val="D97E6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5E256FB"/>
    <w:multiLevelType w:val="multilevel"/>
    <w:tmpl w:val="65328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9A6E52"/>
    <w:multiLevelType w:val="multilevel"/>
    <w:tmpl w:val="1FF2D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4D4333D"/>
    <w:multiLevelType w:val="multilevel"/>
    <w:tmpl w:val="B7F4A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5C01211"/>
    <w:multiLevelType w:val="multilevel"/>
    <w:tmpl w:val="95C67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6F56B91"/>
    <w:multiLevelType w:val="multilevel"/>
    <w:tmpl w:val="D6D2B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0355006"/>
    <w:multiLevelType w:val="multilevel"/>
    <w:tmpl w:val="56FC6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F760E46"/>
    <w:multiLevelType w:val="hybridMultilevel"/>
    <w:tmpl w:val="88E8B86C"/>
    <w:lvl w:ilvl="0" w:tplc="08130001">
      <w:start w:val="1"/>
      <w:numFmt w:val="bullet"/>
      <w:lvlText w:val=""/>
      <w:lvlJc w:val="left"/>
      <w:pPr>
        <w:ind w:left="1440" w:hanging="360"/>
      </w:pPr>
      <w:rPr>
        <w:rFonts w:ascii="Symbol" w:hAnsi="Symbol" w:hint="default"/>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8" w15:restartNumberingAfterBreak="0">
    <w:nsid w:val="71B15829"/>
    <w:multiLevelType w:val="hybridMultilevel"/>
    <w:tmpl w:val="CC28D3C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359548057">
    <w:abstractNumId w:val="1"/>
  </w:num>
  <w:num w:numId="2" w16cid:durableId="39983166">
    <w:abstractNumId w:val="4"/>
  </w:num>
  <w:num w:numId="3" w16cid:durableId="1340036289">
    <w:abstractNumId w:val="5"/>
  </w:num>
  <w:num w:numId="4" w16cid:durableId="631711985">
    <w:abstractNumId w:val="3"/>
  </w:num>
  <w:num w:numId="5" w16cid:durableId="744229225">
    <w:abstractNumId w:val="6"/>
  </w:num>
  <w:num w:numId="6" w16cid:durableId="1743065282">
    <w:abstractNumId w:val="2"/>
  </w:num>
  <w:num w:numId="7" w16cid:durableId="1068499376">
    <w:abstractNumId w:val="0"/>
  </w:num>
  <w:num w:numId="8" w16cid:durableId="1582180483">
    <w:abstractNumId w:val="8"/>
  </w:num>
  <w:num w:numId="9" w16cid:durableId="172983697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0A6"/>
    <w:rsid w:val="000074CE"/>
    <w:rsid w:val="00063E57"/>
    <w:rsid w:val="000E0059"/>
    <w:rsid w:val="00232B03"/>
    <w:rsid w:val="00241F7B"/>
    <w:rsid w:val="00247C64"/>
    <w:rsid w:val="00261CD2"/>
    <w:rsid w:val="002F078B"/>
    <w:rsid w:val="003120A6"/>
    <w:rsid w:val="003F45DC"/>
    <w:rsid w:val="005E4CA0"/>
    <w:rsid w:val="006A2CDC"/>
    <w:rsid w:val="006F4F52"/>
    <w:rsid w:val="00774584"/>
    <w:rsid w:val="007A52A1"/>
    <w:rsid w:val="00802601"/>
    <w:rsid w:val="0080708F"/>
    <w:rsid w:val="0082275A"/>
    <w:rsid w:val="00A77640"/>
    <w:rsid w:val="00B15889"/>
    <w:rsid w:val="00B21BD1"/>
    <w:rsid w:val="00B453B7"/>
    <w:rsid w:val="00B73AB7"/>
    <w:rsid w:val="00BD35EE"/>
    <w:rsid w:val="00BF01AE"/>
    <w:rsid w:val="00C27173"/>
    <w:rsid w:val="00C82964"/>
    <w:rsid w:val="00D67E3E"/>
    <w:rsid w:val="00DE0C8E"/>
    <w:rsid w:val="00E10A7C"/>
    <w:rsid w:val="00E26084"/>
    <w:rsid w:val="00F12141"/>
    <w:rsid w:val="00F563AF"/>
    <w:rsid w:val="00F65B7F"/>
    <w:rsid w:val="00FD32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211AF"/>
  <w15:chartTrackingRefBased/>
  <w15:docId w15:val="{22C78207-430E-4C27-9878-84F4C6AF8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120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120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120A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120A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120A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120A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120A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120A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120A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120A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120A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120A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120A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120A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120A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120A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120A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120A6"/>
    <w:rPr>
      <w:rFonts w:eastAsiaTheme="majorEastAsia" w:cstheme="majorBidi"/>
      <w:color w:val="272727" w:themeColor="text1" w:themeTint="D8"/>
    </w:rPr>
  </w:style>
  <w:style w:type="paragraph" w:styleId="Titel">
    <w:name w:val="Title"/>
    <w:basedOn w:val="Standaard"/>
    <w:next w:val="Standaard"/>
    <w:link w:val="TitelChar"/>
    <w:uiPriority w:val="10"/>
    <w:qFormat/>
    <w:rsid w:val="003120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120A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120A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120A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120A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120A6"/>
    <w:rPr>
      <w:i/>
      <w:iCs/>
      <w:color w:val="404040" w:themeColor="text1" w:themeTint="BF"/>
    </w:rPr>
  </w:style>
  <w:style w:type="paragraph" w:styleId="Lijstalinea">
    <w:name w:val="List Paragraph"/>
    <w:basedOn w:val="Standaard"/>
    <w:uiPriority w:val="34"/>
    <w:qFormat/>
    <w:rsid w:val="003120A6"/>
    <w:pPr>
      <w:ind w:left="720"/>
      <w:contextualSpacing/>
    </w:pPr>
  </w:style>
  <w:style w:type="character" w:styleId="Intensievebenadrukking">
    <w:name w:val="Intense Emphasis"/>
    <w:basedOn w:val="Standaardalinea-lettertype"/>
    <w:uiPriority w:val="21"/>
    <w:qFormat/>
    <w:rsid w:val="003120A6"/>
    <w:rPr>
      <w:i/>
      <w:iCs/>
      <w:color w:val="0F4761" w:themeColor="accent1" w:themeShade="BF"/>
    </w:rPr>
  </w:style>
  <w:style w:type="paragraph" w:styleId="Duidelijkcitaat">
    <w:name w:val="Intense Quote"/>
    <w:basedOn w:val="Standaard"/>
    <w:next w:val="Standaard"/>
    <w:link w:val="DuidelijkcitaatChar"/>
    <w:uiPriority w:val="30"/>
    <w:qFormat/>
    <w:rsid w:val="003120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120A6"/>
    <w:rPr>
      <w:i/>
      <w:iCs/>
      <w:color w:val="0F4761" w:themeColor="accent1" w:themeShade="BF"/>
    </w:rPr>
  </w:style>
  <w:style w:type="character" w:styleId="Intensieveverwijzing">
    <w:name w:val="Intense Reference"/>
    <w:basedOn w:val="Standaardalinea-lettertype"/>
    <w:uiPriority w:val="32"/>
    <w:qFormat/>
    <w:rsid w:val="003120A6"/>
    <w:rPr>
      <w:b/>
      <w:bCs/>
      <w:smallCaps/>
      <w:color w:val="0F4761" w:themeColor="accent1" w:themeShade="BF"/>
      <w:spacing w:val="5"/>
    </w:rPr>
  </w:style>
  <w:style w:type="paragraph" w:styleId="Normaalweb">
    <w:name w:val="Normal (Web)"/>
    <w:basedOn w:val="Standaard"/>
    <w:uiPriority w:val="99"/>
    <w:unhideWhenUsed/>
    <w:rsid w:val="00063E57"/>
    <w:pPr>
      <w:spacing w:after="200" w:line="276" w:lineRule="auto"/>
    </w:pPr>
    <w:rPr>
      <w:rFonts w:ascii="Calibri" w:hAnsi="Calibri" w:cs="Times New Roman"/>
      <w:kern w:val="0"/>
      <w:sz w:val="24"/>
      <w:szCs w:val="24"/>
      <w:lang w:val="nl-BE"/>
      <w14:ligatures w14:val="none"/>
    </w:rPr>
  </w:style>
  <w:style w:type="character" w:styleId="Hyperlink">
    <w:name w:val="Hyperlink"/>
    <w:basedOn w:val="Standaardalinea-lettertype"/>
    <w:uiPriority w:val="99"/>
    <w:unhideWhenUsed/>
    <w:rsid w:val="00A77640"/>
    <w:rPr>
      <w:color w:val="467886" w:themeColor="hyperlink"/>
      <w:u w:val="single"/>
    </w:rPr>
  </w:style>
  <w:style w:type="character" w:styleId="Onopgelostemelding">
    <w:name w:val="Unresolved Mention"/>
    <w:basedOn w:val="Standaardalinea-lettertype"/>
    <w:uiPriority w:val="99"/>
    <w:semiHidden/>
    <w:unhideWhenUsed/>
    <w:rsid w:val="00A776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628988">
      <w:bodyDiv w:val="1"/>
      <w:marLeft w:val="0"/>
      <w:marRight w:val="0"/>
      <w:marTop w:val="0"/>
      <w:marBottom w:val="0"/>
      <w:divBdr>
        <w:top w:val="none" w:sz="0" w:space="0" w:color="auto"/>
        <w:left w:val="none" w:sz="0" w:space="0" w:color="auto"/>
        <w:bottom w:val="none" w:sz="0" w:space="0" w:color="auto"/>
        <w:right w:val="none" w:sz="0" w:space="0" w:color="auto"/>
      </w:divBdr>
    </w:div>
    <w:div w:id="482694496">
      <w:bodyDiv w:val="1"/>
      <w:marLeft w:val="0"/>
      <w:marRight w:val="0"/>
      <w:marTop w:val="0"/>
      <w:marBottom w:val="0"/>
      <w:divBdr>
        <w:top w:val="none" w:sz="0" w:space="0" w:color="auto"/>
        <w:left w:val="none" w:sz="0" w:space="0" w:color="auto"/>
        <w:bottom w:val="none" w:sz="0" w:space="0" w:color="auto"/>
        <w:right w:val="none" w:sz="0" w:space="0" w:color="auto"/>
      </w:divBdr>
    </w:div>
    <w:div w:id="515270380">
      <w:bodyDiv w:val="1"/>
      <w:marLeft w:val="0"/>
      <w:marRight w:val="0"/>
      <w:marTop w:val="0"/>
      <w:marBottom w:val="0"/>
      <w:divBdr>
        <w:top w:val="none" w:sz="0" w:space="0" w:color="auto"/>
        <w:left w:val="none" w:sz="0" w:space="0" w:color="auto"/>
        <w:bottom w:val="none" w:sz="0" w:space="0" w:color="auto"/>
        <w:right w:val="none" w:sz="0" w:space="0" w:color="auto"/>
      </w:divBdr>
    </w:div>
    <w:div w:id="1149398206">
      <w:bodyDiv w:val="1"/>
      <w:marLeft w:val="0"/>
      <w:marRight w:val="0"/>
      <w:marTop w:val="0"/>
      <w:marBottom w:val="0"/>
      <w:divBdr>
        <w:top w:val="none" w:sz="0" w:space="0" w:color="auto"/>
        <w:left w:val="none" w:sz="0" w:space="0" w:color="auto"/>
        <w:bottom w:val="none" w:sz="0" w:space="0" w:color="auto"/>
        <w:right w:val="none" w:sz="0" w:space="0" w:color="auto"/>
      </w:divBdr>
    </w:div>
    <w:div w:id="1300720446">
      <w:bodyDiv w:val="1"/>
      <w:marLeft w:val="0"/>
      <w:marRight w:val="0"/>
      <w:marTop w:val="0"/>
      <w:marBottom w:val="0"/>
      <w:divBdr>
        <w:top w:val="none" w:sz="0" w:space="0" w:color="auto"/>
        <w:left w:val="none" w:sz="0" w:space="0" w:color="auto"/>
        <w:bottom w:val="none" w:sz="0" w:space="0" w:color="auto"/>
        <w:right w:val="none" w:sz="0" w:space="0" w:color="auto"/>
      </w:divBdr>
    </w:div>
    <w:div w:id="1599867635">
      <w:bodyDiv w:val="1"/>
      <w:marLeft w:val="0"/>
      <w:marRight w:val="0"/>
      <w:marTop w:val="0"/>
      <w:marBottom w:val="0"/>
      <w:divBdr>
        <w:top w:val="none" w:sz="0" w:space="0" w:color="auto"/>
        <w:left w:val="none" w:sz="0" w:space="0" w:color="auto"/>
        <w:bottom w:val="none" w:sz="0" w:space="0" w:color="auto"/>
        <w:right w:val="none" w:sz="0" w:space="0" w:color="auto"/>
      </w:divBdr>
    </w:div>
    <w:div w:id="1620799952">
      <w:bodyDiv w:val="1"/>
      <w:marLeft w:val="0"/>
      <w:marRight w:val="0"/>
      <w:marTop w:val="0"/>
      <w:marBottom w:val="0"/>
      <w:divBdr>
        <w:top w:val="none" w:sz="0" w:space="0" w:color="auto"/>
        <w:left w:val="none" w:sz="0" w:space="0" w:color="auto"/>
        <w:bottom w:val="none" w:sz="0" w:space="0" w:color="auto"/>
        <w:right w:val="none" w:sz="0" w:space="0" w:color="auto"/>
      </w:divBdr>
    </w:div>
    <w:div w:id="183089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cretariaat.rvb@vlaamsewaterweg.be"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748972B3BBDB04CAE8B171D36933112" ma:contentTypeVersion="16" ma:contentTypeDescription="Een nieuw document maken." ma:contentTypeScope="" ma:versionID="4b37c059d006e7cb6ec60ccc33d99e76">
  <xsd:schema xmlns:xsd="http://www.w3.org/2001/XMLSchema" xmlns:xs="http://www.w3.org/2001/XMLSchema" xmlns:p="http://schemas.microsoft.com/office/2006/metadata/properties" xmlns:ns2="ed5a9fbd-8cd6-4bf9-a847-7ecea7af166f" xmlns:ns3="92bda403-8e32-4857-b0d0-76f7e9714256" targetNamespace="http://schemas.microsoft.com/office/2006/metadata/properties" ma:root="true" ma:fieldsID="3724f157ff49825cf378724b2fea9432" ns2:_="" ns3:_="">
    <xsd:import namespace="ed5a9fbd-8cd6-4bf9-a847-7ecea7af166f"/>
    <xsd:import namespace="92bda403-8e32-4857-b0d0-76f7e971425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GeziendoorGuy" minOccurs="0"/>
                <xsd:element ref="ns3:SharedWithUsers" minOccurs="0"/>
                <xsd:element ref="ns3:SharedWithDetails" minOccurs="0"/>
                <xsd:element ref="ns2:opmerking" minOccurs="0"/>
                <xsd:element ref="ns2:MediaServiceObjectDetectorVersions" minOccurs="0"/>
                <xsd:element ref="ns2:bijkomendeopm"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5a9fbd-8cd6-4bf9-a847-7ecea7af16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GeziendoorGuy" ma:index="16" nillable="true" ma:displayName="Status" ma:format="Dropdown" ma:internalName="GeziendoorGuy">
      <xsd:simpleType>
        <xsd:restriction base="dms:Choice">
          <xsd:enumeration value="Gezien door Guy"/>
          <xsd:enumeration value="Vraag naar afdeling"/>
          <xsd:enumeration value="Terug van afdeling"/>
          <xsd:enumeration value="OK voor agendering"/>
          <xsd:enumeration value="Schrappen"/>
          <xsd:enumeration value="Gevalideerd AD"/>
        </xsd:restriction>
      </xsd:simpleType>
    </xsd:element>
    <xsd:element name="opmerking" ma:index="19" nillable="true" ma:displayName="opmerking" ma:format="Dropdown" ma:internalName="opmerking">
      <xsd:simpleType>
        <xsd:restriction base="dms:Text">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bijkomendeopm" ma:index="21" nillable="true" ma:displayName="bijkomende opm" ma:format="Dropdown" ma:internalName="bijkomendeopm">
      <xsd:simpleType>
        <xsd:restriction base="dms:Text">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2bda403-8e32-4857-b0d0-76f7e9714256"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bijkomendeopm xmlns="ed5a9fbd-8cd6-4bf9-a847-7ecea7af166f" xsi:nil="true"/>
    <GeziendoorGuy xmlns="ed5a9fbd-8cd6-4bf9-a847-7ecea7af166f" xsi:nil="true"/>
    <opmerking xmlns="ed5a9fbd-8cd6-4bf9-a847-7ecea7af166f" xsi:nil="true"/>
  </documentManagement>
</p:properties>
</file>

<file path=customXml/itemProps1.xml><?xml version="1.0" encoding="utf-8"?>
<ds:datastoreItem xmlns:ds="http://schemas.openxmlformats.org/officeDocument/2006/customXml" ds:itemID="{24E2BB4A-F6A4-4B01-8CA8-80B4191579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5a9fbd-8cd6-4bf9-a847-7ecea7af166f"/>
    <ds:schemaRef ds:uri="92bda403-8e32-4857-b0d0-76f7e97142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E1191BE-0648-4443-B766-C5DC05398A35}">
  <ds:schemaRefs>
    <ds:schemaRef ds:uri="http://schemas.microsoft.com/sharepoint/v3/contenttype/forms"/>
  </ds:schemaRefs>
</ds:datastoreItem>
</file>

<file path=customXml/itemProps3.xml><?xml version="1.0" encoding="utf-8"?>
<ds:datastoreItem xmlns:ds="http://schemas.openxmlformats.org/officeDocument/2006/customXml" ds:itemID="{F716CBB6-B751-41D0-A4B4-9F68B74E8DD8}">
  <ds:schemaRefs>
    <ds:schemaRef ds:uri="http://schemas.microsoft.com/office/2006/metadata/properties"/>
    <ds:schemaRef ds:uri="http://schemas.microsoft.com/office/infopath/2007/PartnerControls"/>
    <ds:schemaRef ds:uri="ed5a9fbd-8cd6-4bf9-a847-7ecea7af166f"/>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1642</Words>
  <Characters>9031</Characters>
  <Application>Microsoft Office Word</Application>
  <DocSecurity>0</DocSecurity>
  <Lines>75</Lines>
  <Paragraphs>21</Paragraphs>
  <ScaleCrop>false</ScaleCrop>
  <HeadingPairs>
    <vt:vector size="2" baseType="variant">
      <vt:variant>
        <vt:lpstr>Titel</vt:lpstr>
      </vt:variant>
      <vt:variant>
        <vt:i4>1</vt:i4>
      </vt:variant>
    </vt:vector>
  </HeadingPairs>
  <TitlesOfParts>
    <vt:vector size="1" baseType="lpstr">
      <vt:lpstr/>
    </vt:vector>
  </TitlesOfParts>
  <Company>De Vlaamse Waterweg</Company>
  <LinksUpToDate>false</LinksUpToDate>
  <CharactersWithSpaces>10652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Charley Vallet</dc:creator>
  <cp:keywords/>
  <dc:description/>
  <cp:lastModifiedBy>Ben Nauwelaers</cp:lastModifiedBy>
  <cp:revision>2</cp:revision>
  <dcterms:created xsi:type="dcterms:W3CDTF">2025-06-18T14:41:00Z</dcterms:created>
  <dcterms:modified xsi:type="dcterms:W3CDTF">2025-06-18T14:41:00Z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0x010100C748972B3BBDB04CAE8B171D36933112</vt:lpwstr>
  </property>
</Properties>
</file>